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71" w:rsidRDefault="001B3597" w:rsidP="001E6D87">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E6D87" w:rsidRPr="001E6D87">
        <w:rPr>
          <w:rFonts w:ascii="Times New Roman" w:hAnsi="Times New Roman" w:cs="Times New Roman"/>
          <w:b/>
          <w:bCs/>
          <w:sz w:val="28"/>
          <w:szCs w:val="28"/>
        </w:rPr>
        <w:t>Etude comparative entre traitements anti- varroa</w:t>
      </w:r>
    </w:p>
    <w:p w:rsidR="00B5716C" w:rsidRDefault="00B5716C" w:rsidP="00B5716C">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FB3973" w:rsidRPr="00FB3973" w:rsidRDefault="00FB3973" w:rsidP="00FB3973">
      <w:pPr>
        <w:jc w:val="both"/>
        <w:rPr>
          <w:rFonts w:asciiTheme="majorBidi" w:hAnsiTheme="majorBidi" w:cstheme="majorBidi"/>
          <w:sz w:val="24"/>
          <w:szCs w:val="24"/>
        </w:rPr>
      </w:pPr>
      <w:r w:rsidRPr="00FB3973">
        <w:rPr>
          <w:rFonts w:asciiTheme="majorBidi" w:hAnsiTheme="majorBidi" w:cstheme="majorBidi"/>
          <w:sz w:val="24"/>
          <w:szCs w:val="24"/>
        </w:rPr>
        <w:t xml:space="preserve">Notre étude à été menée dans la MITIDJA avec l’objectif d’estimer le taux d’infestation de l’abeille par le varroa et de vérifier l’efficacité des molécules chimiques utilisées dans la lute contre le Varroa. Trois produits ont été utilisés en respectent les indications des </w:t>
      </w:r>
      <w:proofErr w:type="gramStart"/>
      <w:r w:rsidRPr="00FB3973">
        <w:rPr>
          <w:rFonts w:asciiTheme="majorBidi" w:hAnsiTheme="majorBidi" w:cstheme="majorBidi"/>
          <w:sz w:val="24"/>
          <w:szCs w:val="24"/>
        </w:rPr>
        <w:t>fabricants ,</w:t>
      </w:r>
      <w:proofErr w:type="gramEnd"/>
      <w:r w:rsidRPr="00FB3973">
        <w:rPr>
          <w:rFonts w:asciiTheme="majorBidi" w:hAnsiTheme="majorBidi" w:cstheme="majorBidi"/>
          <w:sz w:val="24"/>
          <w:szCs w:val="24"/>
        </w:rPr>
        <w:t xml:space="preserve"> le taux d’infestation initial par le varroa a été évalué, ensuite nous avons appliqué les traitements.les résultats obtenus ont montrer un taux d’infestation moyennement élevé et une efficacité de molécules d’environ 95%.deux molécules peuvent être retenus dans le cadre de la lutte contre le Varroa.</w:t>
      </w:r>
    </w:p>
    <w:p w:rsidR="00FB3973" w:rsidRPr="00FB3973" w:rsidRDefault="00FB3973" w:rsidP="00FB3973">
      <w:pPr>
        <w:jc w:val="both"/>
        <w:rPr>
          <w:rFonts w:asciiTheme="majorBidi" w:hAnsiTheme="majorBidi" w:cstheme="majorBidi"/>
          <w:sz w:val="24"/>
          <w:szCs w:val="24"/>
        </w:rPr>
      </w:pPr>
    </w:p>
    <w:p w:rsidR="00FB3973" w:rsidRPr="00FB3973" w:rsidRDefault="00FB3973" w:rsidP="00FB3973">
      <w:pPr>
        <w:jc w:val="both"/>
        <w:rPr>
          <w:rFonts w:asciiTheme="majorBidi" w:hAnsiTheme="majorBidi" w:cstheme="majorBidi"/>
          <w:b/>
          <w:bCs/>
          <w:sz w:val="24"/>
          <w:szCs w:val="24"/>
        </w:rPr>
      </w:pPr>
      <w:r w:rsidRPr="00FB3973">
        <w:rPr>
          <w:rFonts w:asciiTheme="majorBidi" w:hAnsiTheme="majorBidi" w:cstheme="majorBidi"/>
          <w:b/>
          <w:bCs/>
          <w:sz w:val="24"/>
          <w:szCs w:val="24"/>
        </w:rPr>
        <w:t>Abstract :</w:t>
      </w:r>
    </w:p>
    <w:p w:rsidR="00014BDB" w:rsidRPr="00FB3973" w:rsidRDefault="00FB3973" w:rsidP="00FB3973">
      <w:pPr>
        <w:jc w:val="both"/>
        <w:rPr>
          <w:rFonts w:asciiTheme="majorBidi" w:hAnsiTheme="majorBidi" w:cstheme="majorBidi"/>
          <w:sz w:val="24"/>
          <w:szCs w:val="24"/>
          <w:lang w:val="en-US"/>
        </w:rPr>
      </w:pPr>
      <w:r w:rsidRPr="00FB3973">
        <w:rPr>
          <w:rFonts w:asciiTheme="majorBidi" w:hAnsiTheme="majorBidi" w:cstheme="majorBidi"/>
          <w:sz w:val="24"/>
          <w:szCs w:val="24"/>
          <w:lang w:val="en-US"/>
        </w:rPr>
        <w:t xml:space="preserve">Our </w:t>
      </w:r>
      <w:proofErr w:type="gramStart"/>
      <w:r w:rsidRPr="00FB3973">
        <w:rPr>
          <w:rFonts w:asciiTheme="majorBidi" w:hAnsiTheme="majorBidi" w:cstheme="majorBidi"/>
          <w:sz w:val="24"/>
          <w:szCs w:val="24"/>
          <w:lang w:val="en-US"/>
        </w:rPr>
        <w:t>study was conducted in the MITIDJA with the objective of estimating the rate of infestation of livestock and verify</w:t>
      </w:r>
      <w:proofErr w:type="gramEnd"/>
      <w:r w:rsidRPr="00FB3973">
        <w:rPr>
          <w:rFonts w:asciiTheme="majorBidi" w:hAnsiTheme="majorBidi" w:cstheme="majorBidi"/>
          <w:sz w:val="24"/>
          <w:szCs w:val="24"/>
          <w:lang w:val="en-US"/>
        </w:rPr>
        <w:t xml:space="preserve"> the effectiveness of chemical compounds used in the fight against </w:t>
      </w:r>
      <w:proofErr w:type="spellStart"/>
      <w:r w:rsidRPr="00FB3973">
        <w:rPr>
          <w:rFonts w:asciiTheme="majorBidi" w:hAnsiTheme="majorBidi" w:cstheme="majorBidi"/>
          <w:sz w:val="24"/>
          <w:szCs w:val="24"/>
          <w:lang w:val="en-US"/>
        </w:rPr>
        <w:t>varroa</w:t>
      </w:r>
      <w:proofErr w:type="spellEnd"/>
      <w:r w:rsidRPr="00FB3973">
        <w:rPr>
          <w:rFonts w:asciiTheme="majorBidi" w:hAnsiTheme="majorBidi" w:cstheme="majorBidi"/>
          <w:sz w:val="24"/>
          <w:szCs w:val="24"/>
          <w:lang w:val="en-US"/>
        </w:rPr>
        <w:t xml:space="preserve"> mites. </w:t>
      </w:r>
      <w:proofErr w:type="gramStart"/>
      <w:r w:rsidRPr="00FB3973">
        <w:rPr>
          <w:rFonts w:asciiTheme="majorBidi" w:hAnsiTheme="majorBidi" w:cstheme="majorBidi"/>
          <w:sz w:val="24"/>
          <w:szCs w:val="24"/>
          <w:lang w:val="en-US"/>
        </w:rPr>
        <w:t>three</w:t>
      </w:r>
      <w:proofErr w:type="gramEnd"/>
      <w:r w:rsidRPr="00FB3973">
        <w:rPr>
          <w:rFonts w:asciiTheme="majorBidi" w:hAnsiTheme="majorBidi" w:cstheme="majorBidi"/>
          <w:sz w:val="24"/>
          <w:szCs w:val="24"/>
          <w:lang w:val="en-US"/>
        </w:rPr>
        <w:t xml:space="preserve"> products have been used in accordance with the instructions of manufacturer, we estimate the initial rate of infestation by </w:t>
      </w:r>
      <w:proofErr w:type="spellStart"/>
      <w:r w:rsidRPr="00FB3973">
        <w:rPr>
          <w:rFonts w:asciiTheme="majorBidi" w:hAnsiTheme="majorBidi" w:cstheme="majorBidi"/>
          <w:sz w:val="24"/>
          <w:szCs w:val="24"/>
          <w:lang w:val="en-US"/>
        </w:rPr>
        <w:t>varroa</w:t>
      </w:r>
      <w:proofErr w:type="spellEnd"/>
      <w:r w:rsidRPr="00FB3973">
        <w:rPr>
          <w:rFonts w:asciiTheme="majorBidi" w:hAnsiTheme="majorBidi" w:cstheme="majorBidi"/>
          <w:sz w:val="24"/>
          <w:szCs w:val="24"/>
          <w:lang w:val="en-US"/>
        </w:rPr>
        <w:t xml:space="preserve">, then we apply the treatments. </w:t>
      </w:r>
      <w:proofErr w:type="gramStart"/>
      <w:r w:rsidRPr="00FB3973">
        <w:rPr>
          <w:rFonts w:asciiTheme="majorBidi" w:hAnsiTheme="majorBidi" w:cstheme="majorBidi"/>
          <w:sz w:val="24"/>
          <w:szCs w:val="24"/>
          <w:lang w:val="en-US"/>
        </w:rPr>
        <w:t>results</w:t>
      </w:r>
      <w:proofErr w:type="gramEnd"/>
      <w:r w:rsidRPr="00FB3973">
        <w:rPr>
          <w:rFonts w:asciiTheme="majorBidi" w:hAnsiTheme="majorBidi" w:cstheme="majorBidi"/>
          <w:sz w:val="24"/>
          <w:szCs w:val="24"/>
          <w:lang w:val="en-US"/>
        </w:rPr>
        <w:t xml:space="preserve"> showed a moderately high rate of infestation and efficiency molecules of about 95%. </w:t>
      </w:r>
      <w:proofErr w:type="gramStart"/>
      <w:r w:rsidRPr="00FB3973">
        <w:rPr>
          <w:rFonts w:asciiTheme="majorBidi" w:hAnsiTheme="majorBidi" w:cstheme="majorBidi"/>
          <w:sz w:val="24"/>
          <w:szCs w:val="24"/>
          <w:lang w:val="en-US"/>
        </w:rPr>
        <w:t>two</w:t>
      </w:r>
      <w:proofErr w:type="gramEnd"/>
      <w:r w:rsidRPr="00FB3973">
        <w:rPr>
          <w:rFonts w:asciiTheme="majorBidi" w:hAnsiTheme="majorBidi" w:cstheme="majorBidi"/>
          <w:sz w:val="24"/>
          <w:szCs w:val="24"/>
          <w:lang w:val="en-US"/>
        </w:rPr>
        <w:t xml:space="preserve"> molecules can be used as part of the fight against </w:t>
      </w:r>
      <w:proofErr w:type="spellStart"/>
      <w:r w:rsidRPr="00FB3973">
        <w:rPr>
          <w:rFonts w:asciiTheme="majorBidi" w:hAnsiTheme="majorBidi" w:cstheme="majorBidi"/>
          <w:sz w:val="24"/>
          <w:szCs w:val="24"/>
          <w:lang w:val="en-US"/>
        </w:rPr>
        <w:t>varroa</w:t>
      </w:r>
      <w:proofErr w:type="spellEnd"/>
      <w:r w:rsidRPr="00FB3973">
        <w:rPr>
          <w:rFonts w:asciiTheme="majorBidi" w:hAnsiTheme="majorBidi" w:cstheme="majorBidi"/>
          <w:sz w:val="24"/>
          <w:szCs w:val="24"/>
          <w:lang w:val="en-US"/>
        </w:rPr>
        <w:t>.</w:t>
      </w:r>
    </w:p>
    <w:sectPr w:rsidR="00014BDB" w:rsidRPr="00FB397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1</Pages>
  <Words>186</Words>
  <Characters>1025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391</cp:revision>
  <dcterms:created xsi:type="dcterms:W3CDTF">2019-12-10T12:38:00Z</dcterms:created>
  <dcterms:modified xsi:type="dcterms:W3CDTF">2020-01-21T08:53:00Z</dcterms:modified>
</cp:coreProperties>
</file>