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586" w:rsidRDefault="001B3597" w:rsidP="00D14D34">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D14D34" w:rsidRPr="00D14D34">
        <w:rPr>
          <w:rFonts w:ascii="Times New Roman" w:hAnsi="Times New Roman" w:cs="Times New Roman"/>
          <w:b/>
          <w:bCs/>
          <w:sz w:val="28"/>
          <w:szCs w:val="28"/>
        </w:rPr>
        <w:t xml:space="preserve">Recherche des parasites intestinaux chez le cerf daim Dama </w:t>
      </w:r>
      <w:proofErr w:type="spellStart"/>
      <w:r w:rsidR="00D14D34" w:rsidRPr="00D14D34">
        <w:rPr>
          <w:rFonts w:ascii="Times New Roman" w:hAnsi="Times New Roman" w:cs="Times New Roman"/>
          <w:b/>
          <w:bCs/>
          <w:sz w:val="28"/>
          <w:szCs w:val="28"/>
        </w:rPr>
        <w:t>dama</w:t>
      </w:r>
      <w:proofErr w:type="spellEnd"/>
      <w:r w:rsidR="00D14D34" w:rsidRPr="00D14D34">
        <w:rPr>
          <w:rFonts w:ascii="Times New Roman" w:hAnsi="Times New Roman" w:cs="Times New Roman"/>
          <w:b/>
          <w:bCs/>
          <w:sz w:val="28"/>
          <w:szCs w:val="28"/>
        </w:rPr>
        <w:t xml:space="preserve"> (Linné, 1758) par coprologie au niveau du jardin d'essai du </w:t>
      </w:r>
      <w:proofErr w:type="spellStart"/>
      <w:r w:rsidR="00D14D34" w:rsidRPr="00D14D34">
        <w:rPr>
          <w:rFonts w:ascii="Times New Roman" w:hAnsi="Times New Roman" w:cs="Times New Roman"/>
          <w:b/>
          <w:bCs/>
          <w:sz w:val="28"/>
          <w:szCs w:val="28"/>
        </w:rPr>
        <w:t>Hamma</w:t>
      </w:r>
      <w:proofErr w:type="spellEnd"/>
    </w:p>
    <w:p w:rsidR="00015361" w:rsidRDefault="00015361" w:rsidP="00015361">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D14D34" w:rsidRPr="00D14D34" w:rsidRDefault="00D14D34" w:rsidP="00D14D34">
      <w:pPr>
        <w:jc w:val="both"/>
        <w:rPr>
          <w:rFonts w:asciiTheme="majorBidi" w:hAnsiTheme="majorBidi" w:cstheme="majorBidi"/>
          <w:sz w:val="24"/>
          <w:szCs w:val="24"/>
        </w:rPr>
      </w:pPr>
      <w:r w:rsidRPr="00D14D34">
        <w:rPr>
          <w:rFonts w:asciiTheme="majorBidi" w:hAnsiTheme="majorBidi" w:cstheme="majorBidi"/>
          <w:sz w:val="24"/>
          <w:szCs w:val="24"/>
        </w:rPr>
        <w:t xml:space="preserve">Le cerf est un herbivore et ruminant sauvage, il appartient à la famille des cervidés. Notre étude a été réalisée sur les fumées du cerf daim Dama </w:t>
      </w:r>
      <w:proofErr w:type="spellStart"/>
      <w:r w:rsidRPr="00D14D34">
        <w:rPr>
          <w:rFonts w:asciiTheme="majorBidi" w:hAnsiTheme="majorBidi" w:cstheme="majorBidi"/>
          <w:sz w:val="24"/>
          <w:szCs w:val="24"/>
        </w:rPr>
        <w:t>dama</w:t>
      </w:r>
      <w:proofErr w:type="spellEnd"/>
      <w:r w:rsidRPr="00D14D34">
        <w:rPr>
          <w:rFonts w:asciiTheme="majorBidi" w:hAnsiTheme="majorBidi" w:cstheme="majorBidi"/>
          <w:sz w:val="24"/>
          <w:szCs w:val="24"/>
        </w:rPr>
        <w:t xml:space="preserve"> du parc zoologique du jardin d'essai du </w:t>
      </w:r>
      <w:proofErr w:type="spellStart"/>
      <w:r w:rsidRPr="00D14D34">
        <w:rPr>
          <w:rFonts w:asciiTheme="majorBidi" w:hAnsiTheme="majorBidi" w:cstheme="majorBidi"/>
          <w:sz w:val="24"/>
          <w:szCs w:val="24"/>
        </w:rPr>
        <w:t>Hamma</w:t>
      </w:r>
      <w:proofErr w:type="spellEnd"/>
      <w:r w:rsidRPr="00D14D34">
        <w:rPr>
          <w:rFonts w:asciiTheme="majorBidi" w:hAnsiTheme="majorBidi" w:cstheme="majorBidi"/>
          <w:sz w:val="24"/>
          <w:szCs w:val="24"/>
        </w:rPr>
        <w:t xml:space="preserve"> afin d'identifier les parasites intestinaux chez cette espèce. Notre travail s'est effectué durant la période allant du mois de Février jusqu'au mois de Mai 2017. La technique utilisée au niveau du laboratoire de zoologie de l'ENSV est la technique d'enrichissement par flottaison. Les parasites mis en évidence sont </w:t>
      </w:r>
      <w:proofErr w:type="spellStart"/>
      <w:r w:rsidRPr="00D14D34">
        <w:rPr>
          <w:rFonts w:asciiTheme="majorBidi" w:hAnsiTheme="majorBidi" w:cstheme="majorBidi"/>
          <w:sz w:val="24"/>
          <w:szCs w:val="24"/>
        </w:rPr>
        <w:t>Capillaria</w:t>
      </w:r>
      <w:proofErr w:type="spellEnd"/>
      <w:r w:rsidRPr="00D14D34">
        <w:rPr>
          <w:rFonts w:asciiTheme="majorBidi" w:hAnsiTheme="majorBidi" w:cstheme="majorBidi"/>
          <w:sz w:val="24"/>
          <w:szCs w:val="24"/>
        </w:rPr>
        <w:t xml:space="preserve"> </w:t>
      </w:r>
      <w:proofErr w:type="spellStart"/>
      <w:proofErr w:type="gramStart"/>
      <w:r w:rsidRPr="00D14D34">
        <w:rPr>
          <w:rFonts w:asciiTheme="majorBidi" w:hAnsiTheme="majorBidi" w:cstheme="majorBidi"/>
          <w:sz w:val="24"/>
          <w:szCs w:val="24"/>
        </w:rPr>
        <w:t>sp</w:t>
      </w:r>
      <w:proofErr w:type="spellEnd"/>
      <w:r w:rsidRPr="00D14D34">
        <w:rPr>
          <w:rFonts w:asciiTheme="majorBidi" w:hAnsiTheme="majorBidi" w:cstheme="majorBidi"/>
          <w:sz w:val="24"/>
          <w:szCs w:val="24"/>
        </w:rPr>
        <w:t>.,</w:t>
      </w:r>
      <w:proofErr w:type="gramEnd"/>
      <w:r w:rsidRPr="00D14D34">
        <w:rPr>
          <w:rFonts w:asciiTheme="majorBidi" w:hAnsiTheme="majorBidi" w:cstheme="majorBidi"/>
          <w:sz w:val="24"/>
          <w:szCs w:val="24"/>
        </w:rPr>
        <w:t xml:space="preserve"> </w:t>
      </w:r>
      <w:proofErr w:type="spellStart"/>
      <w:r w:rsidRPr="00D14D34">
        <w:rPr>
          <w:rFonts w:asciiTheme="majorBidi" w:hAnsiTheme="majorBidi" w:cstheme="majorBidi"/>
          <w:sz w:val="24"/>
          <w:szCs w:val="24"/>
        </w:rPr>
        <w:t>Ascaridia</w:t>
      </w:r>
      <w:proofErr w:type="spellEnd"/>
      <w:r w:rsidRPr="00D14D34">
        <w:rPr>
          <w:rFonts w:asciiTheme="majorBidi" w:hAnsiTheme="majorBidi" w:cstheme="majorBidi"/>
          <w:sz w:val="24"/>
          <w:szCs w:val="24"/>
        </w:rPr>
        <w:t xml:space="preserve"> </w:t>
      </w:r>
      <w:proofErr w:type="spellStart"/>
      <w:r w:rsidRPr="00D14D34">
        <w:rPr>
          <w:rFonts w:asciiTheme="majorBidi" w:hAnsiTheme="majorBidi" w:cstheme="majorBidi"/>
          <w:sz w:val="24"/>
          <w:szCs w:val="24"/>
        </w:rPr>
        <w:t>sp</w:t>
      </w:r>
      <w:proofErr w:type="spellEnd"/>
      <w:r w:rsidRPr="00D14D34">
        <w:rPr>
          <w:rFonts w:asciiTheme="majorBidi" w:hAnsiTheme="majorBidi" w:cstheme="majorBidi"/>
          <w:sz w:val="24"/>
          <w:szCs w:val="24"/>
        </w:rPr>
        <w:t xml:space="preserve">. et </w:t>
      </w:r>
      <w:proofErr w:type="spellStart"/>
      <w:r w:rsidRPr="00D14D34">
        <w:rPr>
          <w:rFonts w:asciiTheme="majorBidi" w:hAnsiTheme="majorBidi" w:cstheme="majorBidi"/>
          <w:sz w:val="24"/>
          <w:szCs w:val="24"/>
        </w:rPr>
        <w:t>Chilomastix</w:t>
      </w:r>
      <w:proofErr w:type="spellEnd"/>
      <w:r w:rsidRPr="00D14D34">
        <w:rPr>
          <w:rFonts w:asciiTheme="majorBidi" w:hAnsiTheme="majorBidi" w:cstheme="majorBidi"/>
          <w:sz w:val="24"/>
          <w:szCs w:val="24"/>
        </w:rPr>
        <w:t xml:space="preserve"> </w:t>
      </w:r>
      <w:proofErr w:type="spellStart"/>
      <w:proofErr w:type="gramStart"/>
      <w:r w:rsidRPr="00D14D34">
        <w:rPr>
          <w:rFonts w:asciiTheme="majorBidi" w:hAnsiTheme="majorBidi" w:cstheme="majorBidi"/>
          <w:sz w:val="24"/>
          <w:szCs w:val="24"/>
        </w:rPr>
        <w:t>sp</w:t>
      </w:r>
      <w:proofErr w:type="spellEnd"/>
      <w:r w:rsidRPr="00D14D34">
        <w:rPr>
          <w:rFonts w:asciiTheme="majorBidi" w:hAnsiTheme="majorBidi" w:cstheme="majorBidi"/>
          <w:sz w:val="24"/>
          <w:szCs w:val="24"/>
        </w:rPr>
        <w:t>.,</w:t>
      </w:r>
      <w:proofErr w:type="gramEnd"/>
      <w:r w:rsidRPr="00D14D34">
        <w:rPr>
          <w:rFonts w:asciiTheme="majorBidi" w:hAnsiTheme="majorBidi" w:cstheme="majorBidi"/>
          <w:sz w:val="24"/>
          <w:szCs w:val="24"/>
        </w:rPr>
        <w:t xml:space="preserve"> avec une prédominance du genre </w:t>
      </w:r>
      <w:proofErr w:type="spellStart"/>
      <w:r w:rsidRPr="00D14D34">
        <w:rPr>
          <w:rFonts w:asciiTheme="majorBidi" w:hAnsiTheme="majorBidi" w:cstheme="majorBidi"/>
          <w:sz w:val="24"/>
          <w:szCs w:val="24"/>
        </w:rPr>
        <w:t>Capillaria</w:t>
      </w:r>
      <w:proofErr w:type="spellEnd"/>
      <w:r w:rsidRPr="00D14D34">
        <w:rPr>
          <w:rFonts w:asciiTheme="majorBidi" w:hAnsiTheme="majorBidi" w:cstheme="majorBidi"/>
          <w:sz w:val="24"/>
          <w:szCs w:val="24"/>
        </w:rPr>
        <w:t xml:space="preserve"> avec plus de 80% suivie d'</w:t>
      </w:r>
      <w:proofErr w:type="spellStart"/>
      <w:r w:rsidRPr="00D14D34">
        <w:rPr>
          <w:rFonts w:asciiTheme="majorBidi" w:hAnsiTheme="majorBidi" w:cstheme="majorBidi"/>
          <w:sz w:val="24"/>
          <w:szCs w:val="24"/>
        </w:rPr>
        <w:t>Ascaridia</w:t>
      </w:r>
      <w:proofErr w:type="spellEnd"/>
      <w:r w:rsidRPr="00D14D34">
        <w:rPr>
          <w:rFonts w:asciiTheme="majorBidi" w:hAnsiTheme="majorBidi" w:cstheme="majorBidi"/>
          <w:sz w:val="24"/>
          <w:szCs w:val="24"/>
        </w:rPr>
        <w:t xml:space="preserve"> et de </w:t>
      </w:r>
      <w:proofErr w:type="spellStart"/>
      <w:r w:rsidRPr="00D14D34">
        <w:rPr>
          <w:rFonts w:asciiTheme="majorBidi" w:hAnsiTheme="majorBidi" w:cstheme="majorBidi"/>
          <w:sz w:val="24"/>
          <w:szCs w:val="24"/>
        </w:rPr>
        <w:t>Chilomastix</w:t>
      </w:r>
      <w:proofErr w:type="spellEnd"/>
      <w:r w:rsidRPr="00D14D34">
        <w:rPr>
          <w:rFonts w:asciiTheme="majorBidi" w:hAnsiTheme="majorBidi" w:cstheme="majorBidi"/>
          <w:sz w:val="24"/>
          <w:szCs w:val="24"/>
        </w:rPr>
        <w:t xml:space="preserve"> avec 8% pour chacun.</w:t>
      </w:r>
    </w:p>
    <w:p w:rsidR="00D14D34" w:rsidRPr="00D14D34" w:rsidRDefault="00D14D34" w:rsidP="00D14D34">
      <w:pPr>
        <w:jc w:val="both"/>
        <w:rPr>
          <w:rFonts w:asciiTheme="majorBidi" w:hAnsiTheme="majorBidi" w:cstheme="majorBidi"/>
          <w:sz w:val="24"/>
          <w:szCs w:val="24"/>
        </w:rPr>
      </w:pPr>
    </w:p>
    <w:p w:rsidR="00D14D34" w:rsidRPr="00D14D34" w:rsidRDefault="00D14D34" w:rsidP="00D14D34">
      <w:pPr>
        <w:jc w:val="both"/>
        <w:rPr>
          <w:rFonts w:asciiTheme="majorBidi" w:hAnsiTheme="majorBidi" w:cstheme="majorBidi"/>
          <w:b/>
          <w:bCs/>
          <w:sz w:val="24"/>
          <w:szCs w:val="24"/>
        </w:rPr>
      </w:pPr>
      <w:r w:rsidRPr="00D14D34">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D14D34" w:rsidRDefault="00D14D34" w:rsidP="00D14D34">
      <w:pPr>
        <w:jc w:val="both"/>
        <w:rPr>
          <w:rFonts w:asciiTheme="majorBidi" w:hAnsiTheme="majorBidi" w:cstheme="majorBidi"/>
          <w:sz w:val="24"/>
          <w:szCs w:val="24"/>
          <w:lang w:val="en-US"/>
        </w:rPr>
      </w:pPr>
      <w:r w:rsidRPr="00D14D34">
        <w:rPr>
          <w:rFonts w:asciiTheme="majorBidi" w:hAnsiTheme="majorBidi" w:cstheme="majorBidi"/>
          <w:sz w:val="24"/>
          <w:szCs w:val="24"/>
          <w:lang w:val="en-US"/>
        </w:rPr>
        <w:t xml:space="preserve">The deer is an herbivore and wild ruminant; it belongs to the deer family. Our study was carried out on the faces of the fallow deer </w:t>
      </w:r>
      <w:proofErr w:type="spellStart"/>
      <w:r w:rsidRPr="00D14D34">
        <w:rPr>
          <w:rFonts w:asciiTheme="majorBidi" w:hAnsiTheme="majorBidi" w:cstheme="majorBidi"/>
          <w:sz w:val="24"/>
          <w:szCs w:val="24"/>
          <w:lang w:val="en-US"/>
        </w:rPr>
        <w:t>Dama</w:t>
      </w:r>
      <w:proofErr w:type="spellEnd"/>
      <w:r w:rsidRPr="00D14D34">
        <w:rPr>
          <w:rFonts w:asciiTheme="majorBidi" w:hAnsiTheme="majorBidi" w:cstheme="majorBidi"/>
          <w:sz w:val="24"/>
          <w:szCs w:val="24"/>
          <w:lang w:val="en-US"/>
        </w:rPr>
        <w:t xml:space="preserve"> </w:t>
      </w:r>
      <w:proofErr w:type="spellStart"/>
      <w:r w:rsidRPr="00D14D34">
        <w:rPr>
          <w:rFonts w:asciiTheme="majorBidi" w:hAnsiTheme="majorBidi" w:cstheme="majorBidi"/>
          <w:sz w:val="24"/>
          <w:szCs w:val="24"/>
          <w:lang w:val="en-US"/>
        </w:rPr>
        <w:t>dama</w:t>
      </w:r>
      <w:proofErr w:type="spellEnd"/>
      <w:r w:rsidRPr="00D14D34">
        <w:rPr>
          <w:rFonts w:asciiTheme="majorBidi" w:hAnsiTheme="majorBidi" w:cstheme="majorBidi"/>
          <w:sz w:val="24"/>
          <w:szCs w:val="24"/>
          <w:lang w:val="en-US"/>
        </w:rPr>
        <w:t xml:space="preserve"> of the zoological park of the </w:t>
      </w:r>
      <w:proofErr w:type="spellStart"/>
      <w:r w:rsidRPr="00D14D34">
        <w:rPr>
          <w:rFonts w:asciiTheme="majorBidi" w:hAnsiTheme="majorBidi" w:cstheme="majorBidi"/>
          <w:sz w:val="24"/>
          <w:szCs w:val="24"/>
          <w:lang w:val="en-US"/>
        </w:rPr>
        <w:t>Hamma</w:t>
      </w:r>
      <w:proofErr w:type="spellEnd"/>
      <w:r w:rsidRPr="00D14D34">
        <w:rPr>
          <w:rFonts w:asciiTheme="majorBidi" w:hAnsiTheme="majorBidi" w:cstheme="majorBidi"/>
          <w:sz w:val="24"/>
          <w:szCs w:val="24"/>
          <w:lang w:val="en-US"/>
        </w:rPr>
        <w:t xml:space="preserve"> to identify intestinal parasites in this species. Our study lasted 4 months from February until May 2017; the technique used at the zoology laboratory of the ENSV is the technique of enrichment by flotation. The parasites highlighted are </w:t>
      </w:r>
      <w:proofErr w:type="spellStart"/>
      <w:r w:rsidRPr="00D14D34">
        <w:rPr>
          <w:rFonts w:asciiTheme="majorBidi" w:hAnsiTheme="majorBidi" w:cstheme="majorBidi"/>
          <w:sz w:val="24"/>
          <w:szCs w:val="24"/>
          <w:lang w:val="en-US"/>
        </w:rPr>
        <w:t>Capillaria</w:t>
      </w:r>
      <w:proofErr w:type="spellEnd"/>
      <w:r w:rsidRPr="00D14D34">
        <w:rPr>
          <w:rFonts w:asciiTheme="majorBidi" w:hAnsiTheme="majorBidi" w:cstheme="majorBidi"/>
          <w:sz w:val="24"/>
          <w:szCs w:val="24"/>
          <w:lang w:val="en-US"/>
        </w:rPr>
        <w:t xml:space="preserve"> sp., </w:t>
      </w:r>
      <w:proofErr w:type="spellStart"/>
      <w:r w:rsidRPr="00D14D34">
        <w:rPr>
          <w:rFonts w:asciiTheme="majorBidi" w:hAnsiTheme="majorBidi" w:cstheme="majorBidi"/>
          <w:sz w:val="24"/>
          <w:szCs w:val="24"/>
          <w:lang w:val="en-US"/>
        </w:rPr>
        <w:t>Ascaridia</w:t>
      </w:r>
      <w:proofErr w:type="spellEnd"/>
      <w:r w:rsidRPr="00D14D34">
        <w:rPr>
          <w:rFonts w:asciiTheme="majorBidi" w:hAnsiTheme="majorBidi" w:cstheme="majorBidi"/>
          <w:sz w:val="24"/>
          <w:szCs w:val="24"/>
          <w:lang w:val="en-US"/>
        </w:rPr>
        <w:t xml:space="preserve"> sp. and </w:t>
      </w:r>
      <w:proofErr w:type="spellStart"/>
      <w:r w:rsidRPr="00D14D34">
        <w:rPr>
          <w:rFonts w:asciiTheme="majorBidi" w:hAnsiTheme="majorBidi" w:cstheme="majorBidi"/>
          <w:sz w:val="24"/>
          <w:szCs w:val="24"/>
          <w:lang w:val="en-US"/>
        </w:rPr>
        <w:t>Chilomastix</w:t>
      </w:r>
      <w:proofErr w:type="spellEnd"/>
      <w:r w:rsidRPr="00D14D34">
        <w:rPr>
          <w:rFonts w:asciiTheme="majorBidi" w:hAnsiTheme="majorBidi" w:cstheme="majorBidi"/>
          <w:sz w:val="24"/>
          <w:szCs w:val="24"/>
          <w:lang w:val="en-US"/>
        </w:rPr>
        <w:t xml:space="preserve"> </w:t>
      </w:r>
      <w:proofErr w:type="spellStart"/>
      <w:r w:rsidRPr="00D14D34">
        <w:rPr>
          <w:rFonts w:asciiTheme="majorBidi" w:hAnsiTheme="majorBidi" w:cstheme="majorBidi"/>
          <w:sz w:val="24"/>
          <w:szCs w:val="24"/>
          <w:lang w:val="en-US"/>
        </w:rPr>
        <w:t>sp.with</w:t>
      </w:r>
      <w:proofErr w:type="spellEnd"/>
      <w:r w:rsidRPr="00D14D34">
        <w:rPr>
          <w:rFonts w:asciiTheme="majorBidi" w:hAnsiTheme="majorBidi" w:cstheme="majorBidi"/>
          <w:sz w:val="24"/>
          <w:szCs w:val="24"/>
          <w:lang w:val="en-US"/>
        </w:rPr>
        <w:t xml:space="preserve"> predominance of gender </w:t>
      </w:r>
      <w:proofErr w:type="spellStart"/>
      <w:r w:rsidRPr="00D14D34">
        <w:rPr>
          <w:rFonts w:asciiTheme="majorBidi" w:hAnsiTheme="majorBidi" w:cstheme="majorBidi"/>
          <w:sz w:val="24"/>
          <w:szCs w:val="24"/>
          <w:lang w:val="en-US"/>
        </w:rPr>
        <w:t>Capillaria</w:t>
      </w:r>
      <w:proofErr w:type="spellEnd"/>
      <w:r w:rsidRPr="00D14D34">
        <w:rPr>
          <w:rFonts w:asciiTheme="majorBidi" w:hAnsiTheme="majorBidi" w:cstheme="majorBidi"/>
          <w:sz w:val="24"/>
          <w:szCs w:val="24"/>
          <w:lang w:val="en-US"/>
        </w:rPr>
        <w:t xml:space="preserve"> with more than 80%, </w:t>
      </w:r>
      <w:proofErr w:type="spellStart"/>
      <w:r w:rsidRPr="00D14D34">
        <w:rPr>
          <w:rFonts w:asciiTheme="majorBidi" w:hAnsiTheme="majorBidi" w:cstheme="majorBidi"/>
          <w:sz w:val="24"/>
          <w:szCs w:val="24"/>
          <w:lang w:val="en-US"/>
        </w:rPr>
        <w:t>Ascaridia</w:t>
      </w:r>
      <w:proofErr w:type="spellEnd"/>
      <w:r w:rsidRPr="00D14D34">
        <w:rPr>
          <w:rFonts w:asciiTheme="majorBidi" w:hAnsiTheme="majorBidi" w:cstheme="majorBidi"/>
          <w:sz w:val="24"/>
          <w:szCs w:val="24"/>
          <w:lang w:val="en-US"/>
        </w:rPr>
        <w:t xml:space="preserve"> and </w:t>
      </w:r>
      <w:proofErr w:type="spellStart"/>
      <w:r w:rsidRPr="00D14D34">
        <w:rPr>
          <w:rFonts w:asciiTheme="majorBidi" w:hAnsiTheme="majorBidi" w:cstheme="majorBidi"/>
          <w:sz w:val="24"/>
          <w:szCs w:val="24"/>
          <w:lang w:val="en-US"/>
        </w:rPr>
        <w:t>Chilomastix</w:t>
      </w:r>
      <w:proofErr w:type="spellEnd"/>
      <w:r w:rsidRPr="00D14D34">
        <w:rPr>
          <w:rFonts w:asciiTheme="majorBidi" w:hAnsiTheme="majorBidi" w:cstheme="majorBidi"/>
          <w:sz w:val="24"/>
          <w:szCs w:val="24"/>
          <w:lang w:val="en-US"/>
        </w:rPr>
        <w:t xml:space="preserve"> with 8% for both.</w:t>
      </w:r>
    </w:p>
    <w:sectPr w:rsidR="00014BDB" w:rsidRPr="00D14D34"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41E0"/>
    <w:rsid w:val="000D778C"/>
    <w:rsid w:val="000E31F6"/>
    <w:rsid w:val="000E61C3"/>
    <w:rsid w:val="000F5C82"/>
    <w:rsid w:val="0010076C"/>
    <w:rsid w:val="00103B1B"/>
    <w:rsid w:val="00110312"/>
    <w:rsid w:val="001145CD"/>
    <w:rsid w:val="0011543D"/>
    <w:rsid w:val="00121BAB"/>
    <w:rsid w:val="00121EDA"/>
    <w:rsid w:val="00122401"/>
    <w:rsid w:val="001234DF"/>
    <w:rsid w:val="00137DEA"/>
    <w:rsid w:val="001470D3"/>
    <w:rsid w:val="001522A1"/>
    <w:rsid w:val="00160E5C"/>
    <w:rsid w:val="00165B07"/>
    <w:rsid w:val="00167702"/>
    <w:rsid w:val="0017227E"/>
    <w:rsid w:val="00185300"/>
    <w:rsid w:val="001A2ABC"/>
    <w:rsid w:val="001A3BF2"/>
    <w:rsid w:val="001B3597"/>
    <w:rsid w:val="001B5F10"/>
    <w:rsid w:val="001B760B"/>
    <w:rsid w:val="001B7FF5"/>
    <w:rsid w:val="001D715D"/>
    <w:rsid w:val="001E6D87"/>
    <w:rsid w:val="001F2A0C"/>
    <w:rsid w:val="001F53FC"/>
    <w:rsid w:val="001F6C4C"/>
    <w:rsid w:val="00206A26"/>
    <w:rsid w:val="002259D3"/>
    <w:rsid w:val="002271B4"/>
    <w:rsid w:val="00230346"/>
    <w:rsid w:val="00237A83"/>
    <w:rsid w:val="00244170"/>
    <w:rsid w:val="002571F9"/>
    <w:rsid w:val="00260855"/>
    <w:rsid w:val="002654B4"/>
    <w:rsid w:val="002715CB"/>
    <w:rsid w:val="00271B15"/>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244AA"/>
    <w:rsid w:val="00342033"/>
    <w:rsid w:val="003461E7"/>
    <w:rsid w:val="00350454"/>
    <w:rsid w:val="0035140D"/>
    <w:rsid w:val="00351424"/>
    <w:rsid w:val="00352056"/>
    <w:rsid w:val="0035797A"/>
    <w:rsid w:val="00362FD9"/>
    <w:rsid w:val="00381355"/>
    <w:rsid w:val="00392867"/>
    <w:rsid w:val="003A4A2E"/>
    <w:rsid w:val="003B1531"/>
    <w:rsid w:val="003B1590"/>
    <w:rsid w:val="003B1DA7"/>
    <w:rsid w:val="003B4224"/>
    <w:rsid w:val="003B71E6"/>
    <w:rsid w:val="003C5C83"/>
    <w:rsid w:val="003C6236"/>
    <w:rsid w:val="003D4DA6"/>
    <w:rsid w:val="003E5A3D"/>
    <w:rsid w:val="003E65B7"/>
    <w:rsid w:val="003E68E0"/>
    <w:rsid w:val="003F47DA"/>
    <w:rsid w:val="003F5A5A"/>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704E9"/>
    <w:rsid w:val="00490804"/>
    <w:rsid w:val="004A12AD"/>
    <w:rsid w:val="004A3753"/>
    <w:rsid w:val="004A48A4"/>
    <w:rsid w:val="004B4B16"/>
    <w:rsid w:val="004C13DC"/>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FD4"/>
    <w:rsid w:val="005851EE"/>
    <w:rsid w:val="0058616F"/>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870"/>
    <w:rsid w:val="00634F42"/>
    <w:rsid w:val="00635E2B"/>
    <w:rsid w:val="00641E92"/>
    <w:rsid w:val="00643EE0"/>
    <w:rsid w:val="006532C0"/>
    <w:rsid w:val="00655037"/>
    <w:rsid w:val="00660C4B"/>
    <w:rsid w:val="0066163B"/>
    <w:rsid w:val="00664977"/>
    <w:rsid w:val="00667834"/>
    <w:rsid w:val="006738E8"/>
    <w:rsid w:val="0067570F"/>
    <w:rsid w:val="00681349"/>
    <w:rsid w:val="0068592F"/>
    <w:rsid w:val="00693D57"/>
    <w:rsid w:val="00695EC9"/>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F1D3E"/>
    <w:rsid w:val="007F3CFD"/>
    <w:rsid w:val="00803515"/>
    <w:rsid w:val="00812718"/>
    <w:rsid w:val="00814453"/>
    <w:rsid w:val="008155BE"/>
    <w:rsid w:val="00826B47"/>
    <w:rsid w:val="008356D3"/>
    <w:rsid w:val="008369C6"/>
    <w:rsid w:val="00841845"/>
    <w:rsid w:val="00846BDF"/>
    <w:rsid w:val="0084721F"/>
    <w:rsid w:val="00850722"/>
    <w:rsid w:val="00863BB8"/>
    <w:rsid w:val="00866EDD"/>
    <w:rsid w:val="008712BE"/>
    <w:rsid w:val="00887AF8"/>
    <w:rsid w:val="00896865"/>
    <w:rsid w:val="008A404C"/>
    <w:rsid w:val="008A459C"/>
    <w:rsid w:val="008C362B"/>
    <w:rsid w:val="008D2D59"/>
    <w:rsid w:val="008D586E"/>
    <w:rsid w:val="008D61D3"/>
    <w:rsid w:val="008E1AD8"/>
    <w:rsid w:val="008E7986"/>
    <w:rsid w:val="008F0813"/>
    <w:rsid w:val="008F0E04"/>
    <w:rsid w:val="00901B4B"/>
    <w:rsid w:val="0090358A"/>
    <w:rsid w:val="00912940"/>
    <w:rsid w:val="009239BD"/>
    <w:rsid w:val="009300C5"/>
    <w:rsid w:val="00932FB0"/>
    <w:rsid w:val="00933020"/>
    <w:rsid w:val="00942134"/>
    <w:rsid w:val="00956A23"/>
    <w:rsid w:val="0097358C"/>
    <w:rsid w:val="0098530A"/>
    <w:rsid w:val="0098561F"/>
    <w:rsid w:val="00990B4A"/>
    <w:rsid w:val="00994FC7"/>
    <w:rsid w:val="009970FF"/>
    <w:rsid w:val="009A6E13"/>
    <w:rsid w:val="009B0A27"/>
    <w:rsid w:val="009B4EA7"/>
    <w:rsid w:val="009C0FA2"/>
    <w:rsid w:val="009C39E5"/>
    <w:rsid w:val="009D7C09"/>
    <w:rsid w:val="009E0E9D"/>
    <w:rsid w:val="009F4626"/>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2D2"/>
    <w:rsid w:val="00AB2F16"/>
    <w:rsid w:val="00AB6A2A"/>
    <w:rsid w:val="00AB757E"/>
    <w:rsid w:val="00AC3907"/>
    <w:rsid w:val="00AD3CFC"/>
    <w:rsid w:val="00AD4549"/>
    <w:rsid w:val="00AE46E9"/>
    <w:rsid w:val="00B038A2"/>
    <w:rsid w:val="00B25228"/>
    <w:rsid w:val="00B2552D"/>
    <w:rsid w:val="00B25553"/>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E8"/>
    <w:rsid w:val="00BA232D"/>
    <w:rsid w:val="00BA67A3"/>
    <w:rsid w:val="00BB246D"/>
    <w:rsid w:val="00BB769E"/>
    <w:rsid w:val="00BC249C"/>
    <w:rsid w:val="00BC6D60"/>
    <w:rsid w:val="00BD6B7F"/>
    <w:rsid w:val="00BE19F7"/>
    <w:rsid w:val="00BE54E6"/>
    <w:rsid w:val="00C00329"/>
    <w:rsid w:val="00C0783B"/>
    <w:rsid w:val="00C34444"/>
    <w:rsid w:val="00C3640B"/>
    <w:rsid w:val="00C36CAB"/>
    <w:rsid w:val="00C42A85"/>
    <w:rsid w:val="00C47FC5"/>
    <w:rsid w:val="00C67D36"/>
    <w:rsid w:val="00C81971"/>
    <w:rsid w:val="00C82BBE"/>
    <w:rsid w:val="00C83CFB"/>
    <w:rsid w:val="00C87E3E"/>
    <w:rsid w:val="00C91157"/>
    <w:rsid w:val="00C92B1D"/>
    <w:rsid w:val="00C93CAF"/>
    <w:rsid w:val="00CA57DE"/>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4570"/>
    <w:rsid w:val="00D82D64"/>
    <w:rsid w:val="00D85840"/>
    <w:rsid w:val="00D91258"/>
    <w:rsid w:val="00D941AD"/>
    <w:rsid w:val="00D95429"/>
    <w:rsid w:val="00DA22C7"/>
    <w:rsid w:val="00DC79DF"/>
    <w:rsid w:val="00DD6868"/>
    <w:rsid w:val="00DE484A"/>
    <w:rsid w:val="00DE59D2"/>
    <w:rsid w:val="00DF6982"/>
    <w:rsid w:val="00E07663"/>
    <w:rsid w:val="00E13163"/>
    <w:rsid w:val="00E17434"/>
    <w:rsid w:val="00E24F76"/>
    <w:rsid w:val="00E3698B"/>
    <w:rsid w:val="00E36CD4"/>
    <w:rsid w:val="00E50CC7"/>
    <w:rsid w:val="00E60A52"/>
    <w:rsid w:val="00E75B1B"/>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31AE3"/>
    <w:rsid w:val="00F44E49"/>
    <w:rsid w:val="00F46431"/>
    <w:rsid w:val="00F47483"/>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1330</TotalTime>
  <Pages>1</Pages>
  <Words>220</Words>
  <Characters>1211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444</cp:revision>
  <dcterms:created xsi:type="dcterms:W3CDTF">2019-12-10T12:38:00Z</dcterms:created>
  <dcterms:modified xsi:type="dcterms:W3CDTF">2020-01-23T07:54:00Z</dcterms:modified>
</cp:coreProperties>
</file>