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4F" w:rsidRDefault="001B3597" w:rsidP="00981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 :</w:t>
      </w:r>
      <w:r w:rsidR="00F145B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81A85" w:rsidRPr="00981A85">
        <w:rPr>
          <w:rFonts w:ascii="Times New Roman" w:hAnsi="Times New Roman" w:cs="Times New Roman"/>
          <w:b/>
          <w:bCs/>
          <w:sz w:val="28"/>
          <w:szCs w:val="28"/>
        </w:rPr>
        <w:t xml:space="preserve">Étude rétrospective des teignes à </w:t>
      </w:r>
      <w:proofErr w:type="spellStart"/>
      <w:r w:rsidR="00981A85" w:rsidRPr="00981A85">
        <w:rPr>
          <w:rFonts w:ascii="Times New Roman" w:hAnsi="Times New Roman" w:cs="Times New Roman"/>
          <w:b/>
          <w:bCs/>
          <w:sz w:val="28"/>
          <w:szCs w:val="28"/>
        </w:rPr>
        <w:t>Microsporum</w:t>
      </w:r>
      <w:proofErr w:type="spellEnd"/>
      <w:r w:rsidR="00981A85" w:rsidRPr="00981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1A85" w:rsidRPr="00981A85">
        <w:rPr>
          <w:rFonts w:ascii="Times New Roman" w:hAnsi="Times New Roman" w:cs="Times New Roman"/>
          <w:b/>
          <w:bCs/>
          <w:sz w:val="28"/>
          <w:szCs w:val="28"/>
        </w:rPr>
        <w:t>canis</w:t>
      </w:r>
      <w:proofErr w:type="spellEnd"/>
      <w:r w:rsidR="00981A85" w:rsidRPr="00981A85">
        <w:rPr>
          <w:rFonts w:ascii="Times New Roman" w:hAnsi="Times New Roman" w:cs="Times New Roman"/>
          <w:b/>
          <w:bCs/>
          <w:sz w:val="28"/>
          <w:szCs w:val="28"/>
        </w:rPr>
        <w:t xml:space="preserve"> des carnivores domestiques observées à l’École Nationale Supérieure Vétérinaire d’Alger de 2012 à 2017</w:t>
      </w:r>
    </w:p>
    <w:p w:rsidR="00991045" w:rsidRDefault="00991045" w:rsidP="009910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81A85" w:rsidRPr="00981A85" w:rsidRDefault="00981A85" w:rsidP="00981A85">
      <w:pPr>
        <w:jc w:val="both"/>
        <w:rPr>
          <w:rFonts w:asciiTheme="majorBidi" w:hAnsiTheme="majorBidi" w:cstheme="majorBidi"/>
          <w:sz w:val="24"/>
          <w:szCs w:val="24"/>
        </w:rPr>
      </w:pPr>
      <w:r w:rsidRPr="00981A85"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 w:rsidRPr="00981A85">
        <w:rPr>
          <w:rFonts w:asciiTheme="majorBidi" w:hAnsiTheme="majorBidi" w:cstheme="majorBidi"/>
          <w:sz w:val="24"/>
          <w:szCs w:val="24"/>
        </w:rPr>
        <w:t>dermatophytes</w:t>
      </w:r>
      <w:proofErr w:type="spellEnd"/>
      <w:r w:rsidRPr="00981A85">
        <w:rPr>
          <w:rFonts w:asciiTheme="majorBidi" w:hAnsiTheme="majorBidi" w:cstheme="majorBidi"/>
          <w:sz w:val="24"/>
          <w:szCs w:val="24"/>
        </w:rPr>
        <w:t xml:space="preserve"> sont des champignons filamenteux capables de dégrader les tissus kératinisés. Cette étude a pour but, d'une part de présenter l'évolution des teignes des carnivores domestiques à l'école nationale supérieur vétérinaire d'Alger de 2012 à 2017 et d'autre part, d'étudier l'évolution de cette maladie en fonction de l'espèce, de la race, du sexe et de l'</w:t>
      </w:r>
      <w:proofErr w:type="spellStart"/>
      <w:r w:rsidRPr="00981A85">
        <w:rPr>
          <w:rFonts w:asciiTheme="majorBidi" w:hAnsiTheme="majorBidi" w:cstheme="majorBidi"/>
          <w:sz w:val="24"/>
          <w:szCs w:val="24"/>
        </w:rPr>
        <w:t>Age.La</w:t>
      </w:r>
      <w:proofErr w:type="spellEnd"/>
      <w:r w:rsidRPr="00981A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1A85">
        <w:rPr>
          <w:rFonts w:asciiTheme="majorBidi" w:hAnsiTheme="majorBidi" w:cstheme="majorBidi"/>
          <w:sz w:val="24"/>
          <w:szCs w:val="24"/>
        </w:rPr>
        <w:t>dermatophytose</w:t>
      </w:r>
      <w:proofErr w:type="spellEnd"/>
      <w:r w:rsidRPr="00981A85">
        <w:rPr>
          <w:rFonts w:asciiTheme="majorBidi" w:hAnsiTheme="majorBidi" w:cstheme="majorBidi"/>
          <w:sz w:val="24"/>
          <w:szCs w:val="24"/>
        </w:rPr>
        <w:t xml:space="preserve"> reste très fréquente en Algérie et atteint préférentiellement les chiens et les chats. Les teignes à </w:t>
      </w:r>
      <w:proofErr w:type="spellStart"/>
      <w:r w:rsidRPr="00981A85">
        <w:rPr>
          <w:rFonts w:asciiTheme="majorBidi" w:hAnsiTheme="majorBidi" w:cstheme="majorBidi"/>
          <w:sz w:val="24"/>
          <w:szCs w:val="24"/>
        </w:rPr>
        <w:t>Microspurumcanis</w:t>
      </w:r>
      <w:proofErr w:type="spellEnd"/>
      <w:r w:rsidRPr="00981A85">
        <w:rPr>
          <w:rFonts w:asciiTheme="majorBidi" w:hAnsiTheme="majorBidi" w:cstheme="majorBidi"/>
          <w:sz w:val="24"/>
          <w:szCs w:val="24"/>
        </w:rPr>
        <w:t xml:space="preserve"> touchent une très grande diversité de races canines et félines, a l'ENSV nous avons recensé 8 races de chiens et 6 races de </w:t>
      </w:r>
      <w:proofErr w:type="spellStart"/>
      <w:r w:rsidRPr="00981A85">
        <w:rPr>
          <w:rFonts w:asciiTheme="majorBidi" w:hAnsiTheme="majorBidi" w:cstheme="majorBidi"/>
          <w:sz w:val="24"/>
          <w:szCs w:val="24"/>
        </w:rPr>
        <w:t>chats.Le</w:t>
      </w:r>
      <w:proofErr w:type="spellEnd"/>
      <w:r w:rsidRPr="00981A85">
        <w:rPr>
          <w:rFonts w:asciiTheme="majorBidi" w:hAnsiTheme="majorBidi" w:cstheme="majorBidi"/>
          <w:sz w:val="24"/>
          <w:szCs w:val="24"/>
        </w:rPr>
        <w:t xml:space="preserve"> présent travail nous a permis de montrer que l'âge est un facteur très important dans l'évolution des </w:t>
      </w:r>
      <w:proofErr w:type="spellStart"/>
      <w:r w:rsidRPr="00981A85">
        <w:rPr>
          <w:rFonts w:asciiTheme="majorBidi" w:hAnsiTheme="majorBidi" w:cstheme="majorBidi"/>
          <w:sz w:val="24"/>
          <w:szCs w:val="24"/>
        </w:rPr>
        <w:t>dermatophytose</w:t>
      </w:r>
      <w:proofErr w:type="spellEnd"/>
      <w:r w:rsidRPr="00981A85">
        <w:rPr>
          <w:rFonts w:asciiTheme="majorBidi" w:hAnsiTheme="majorBidi" w:cstheme="majorBidi"/>
          <w:sz w:val="24"/>
          <w:szCs w:val="24"/>
        </w:rPr>
        <w:t xml:space="preserve"> ; l'analyse des résultats a montré que les animaux jeunes sont les plus touchés par cette maladie, tandis que le sexe des cas clinique étudiés reste un facteur non influent.</w:t>
      </w:r>
    </w:p>
    <w:p w:rsidR="00981A85" w:rsidRPr="00981A85" w:rsidRDefault="00981A85" w:rsidP="00981A8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81A85" w:rsidRPr="00981A85" w:rsidRDefault="00981A85" w:rsidP="00981A8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1A85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981A85" w:rsidRDefault="00981A85" w:rsidP="00981A8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Dermatophytes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filamentousfungi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capable of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degradingkeratinized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tissues. </w:t>
      </w:r>
      <w:proofErr w:type="gramStart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This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studyaims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to present the evolution of carnivore moths at the National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VeterinarySchool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Algiersfrom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2012 to 2017 and to study the evolution of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thisdisease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in depending on the species, race, sex and age.</w:t>
      </w:r>
      <w:proofErr w:type="gram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981A85">
        <w:rPr>
          <w:rFonts w:asciiTheme="majorBidi" w:hAnsiTheme="majorBidi" w:cstheme="majorBidi"/>
          <w:sz w:val="24"/>
          <w:szCs w:val="24"/>
          <w:lang w:val="en-US"/>
        </w:rPr>
        <w:t>Dermatophytosisremainsverycommon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in Algeria and affects dogs and cats.</w:t>
      </w:r>
      <w:proofErr w:type="gram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Microspurumcanismoths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affect a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greatdiversity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of canine and </w:t>
      </w:r>
      <w:proofErr w:type="spellStart"/>
      <w:proofErr w:type="gramStart"/>
      <w:r w:rsidRPr="00981A85">
        <w:rPr>
          <w:rFonts w:asciiTheme="majorBidi" w:hAnsiTheme="majorBidi" w:cstheme="majorBidi"/>
          <w:sz w:val="24"/>
          <w:szCs w:val="24"/>
          <w:lang w:val="en-US"/>
        </w:rPr>
        <w:t>felinebreeds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gram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at ENSV we have identified 8 breeds of dogs and 6 breeds of cats. The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presentwork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has allowed us to show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thatageis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a very important factor in the evolution of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dermatophytosis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; the analysis of the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resultsshowedthat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younganimals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are the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mostaffected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thisdisease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, while the sex of the clinical cases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studiedremains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an </w:t>
      </w:r>
      <w:proofErr w:type="spellStart"/>
      <w:r w:rsidRPr="00981A85">
        <w:rPr>
          <w:rFonts w:asciiTheme="majorBidi" w:hAnsiTheme="majorBidi" w:cstheme="majorBidi"/>
          <w:sz w:val="24"/>
          <w:szCs w:val="24"/>
          <w:lang w:val="en-US"/>
        </w:rPr>
        <w:t>uninfluential</w:t>
      </w:r>
      <w:proofErr w:type="spellEnd"/>
      <w:r w:rsidRPr="00981A85">
        <w:rPr>
          <w:rFonts w:asciiTheme="majorBidi" w:hAnsiTheme="majorBidi" w:cstheme="majorBidi"/>
          <w:sz w:val="24"/>
          <w:szCs w:val="24"/>
          <w:lang w:val="en-US"/>
        </w:rPr>
        <w:t xml:space="preserve"> factor.</w:t>
      </w:r>
    </w:p>
    <w:sectPr w:rsidR="00014BDB" w:rsidRPr="00981A8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234DF"/>
    <w:rsid w:val="00137DEA"/>
    <w:rsid w:val="001470D3"/>
    <w:rsid w:val="001522A1"/>
    <w:rsid w:val="00160E5C"/>
    <w:rsid w:val="00165B07"/>
    <w:rsid w:val="00167702"/>
    <w:rsid w:val="0017227E"/>
    <w:rsid w:val="001821E0"/>
    <w:rsid w:val="00185300"/>
    <w:rsid w:val="001A2ABC"/>
    <w:rsid w:val="001A3BF2"/>
    <w:rsid w:val="001B3597"/>
    <w:rsid w:val="001B5F10"/>
    <w:rsid w:val="001B760B"/>
    <w:rsid w:val="001B7FF5"/>
    <w:rsid w:val="001D715D"/>
    <w:rsid w:val="001E68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45A88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244AA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256E"/>
    <w:rsid w:val="00643EE0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1801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38A2"/>
    <w:rsid w:val="00B25228"/>
    <w:rsid w:val="00B2552D"/>
    <w:rsid w:val="00B25553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5840"/>
    <w:rsid w:val="00D91258"/>
    <w:rsid w:val="00D941AD"/>
    <w:rsid w:val="00D95429"/>
    <w:rsid w:val="00DA22C7"/>
    <w:rsid w:val="00DB7F4C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478</cp:revision>
  <dcterms:created xsi:type="dcterms:W3CDTF">2019-12-10T12:38:00Z</dcterms:created>
  <dcterms:modified xsi:type="dcterms:W3CDTF">2020-01-26T09:11:00Z</dcterms:modified>
</cp:coreProperties>
</file>