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4D4" w:rsidRDefault="004004D4" w:rsidP="00BF10A4">
      <w:pPr>
        <w:rPr>
          <w:rFonts w:asciiTheme="majorBidi" w:eastAsia="Times New Roman" w:hAnsiTheme="majorBidi" w:cstheme="majorBidi"/>
          <w:b/>
          <w:bCs/>
          <w:sz w:val="28"/>
          <w:szCs w:val="28"/>
          <w:lang w:eastAsia="fr-FR"/>
        </w:rPr>
      </w:pPr>
    </w:p>
    <w:p w:rsidR="0019301D" w:rsidRDefault="0038268C" w:rsidP="008C06F3">
      <w:pPr>
        <w:rPr>
          <w:rFonts w:asciiTheme="majorBidi" w:hAnsiTheme="majorBidi" w:cstheme="majorBidi"/>
          <w:b/>
          <w:bCs/>
          <w:sz w:val="28"/>
          <w:szCs w:val="28"/>
        </w:rPr>
      </w:pPr>
      <w:r w:rsidRPr="009B53F0">
        <w:rPr>
          <w:rFonts w:asciiTheme="majorBidi" w:eastAsia="Times New Roman" w:hAnsiTheme="majorBidi" w:cstheme="majorBidi"/>
          <w:b/>
          <w:bCs/>
          <w:sz w:val="28"/>
          <w:szCs w:val="28"/>
          <w:lang w:eastAsia="fr-FR"/>
        </w:rPr>
        <w:t>Résumé du PFE </w:t>
      </w:r>
      <w:r w:rsidRPr="008D7A61">
        <w:rPr>
          <w:rFonts w:asciiTheme="majorBidi" w:eastAsia="Times New Roman" w:hAnsiTheme="majorBidi" w:cstheme="majorBidi"/>
          <w:b/>
          <w:bCs/>
          <w:sz w:val="28"/>
          <w:szCs w:val="28"/>
          <w:lang w:eastAsia="fr-FR"/>
        </w:rPr>
        <w:t xml:space="preserve">: </w:t>
      </w:r>
      <w:r w:rsidR="00E66176">
        <w:rPr>
          <w:rFonts w:asciiTheme="majorBidi" w:eastAsia="Times New Roman" w:hAnsiTheme="majorBidi" w:cstheme="majorBidi"/>
          <w:b/>
          <w:bCs/>
          <w:sz w:val="28"/>
          <w:szCs w:val="28"/>
          <w:lang w:eastAsia="fr-FR"/>
        </w:rPr>
        <w:t xml:space="preserve">sous titre : </w:t>
      </w:r>
      <w:r w:rsidR="008C06F3" w:rsidRPr="008C06F3">
        <w:rPr>
          <w:rFonts w:asciiTheme="majorBidi" w:hAnsiTheme="majorBidi" w:cstheme="majorBidi"/>
          <w:b/>
          <w:bCs/>
          <w:sz w:val="28"/>
          <w:szCs w:val="28"/>
        </w:rPr>
        <w:t>L'entérite nécrotique chez le poulet actualités et perspectives de recherche</w:t>
      </w:r>
    </w:p>
    <w:p w:rsidR="008C06F3" w:rsidRDefault="008C06F3" w:rsidP="008C06F3">
      <w:pPr>
        <w:rPr>
          <w:rFonts w:asciiTheme="majorBidi" w:hAnsiTheme="majorBidi" w:cstheme="majorBidi"/>
          <w:b/>
          <w:bCs/>
          <w:sz w:val="28"/>
          <w:szCs w:val="28"/>
        </w:rPr>
      </w:pPr>
    </w:p>
    <w:p w:rsidR="003F77FB" w:rsidRPr="003F77FB" w:rsidRDefault="003F77FB" w:rsidP="000B26C5">
      <w:pPr>
        <w:rPr>
          <w:rFonts w:asciiTheme="majorBidi" w:hAnsiTheme="majorBidi" w:cstheme="majorBidi"/>
          <w:b/>
          <w:bCs/>
          <w:sz w:val="24"/>
          <w:szCs w:val="24"/>
        </w:rPr>
      </w:pPr>
      <w:r w:rsidRPr="003F77FB">
        <w:rPr>
          <w:rFonts w:asciiTheme="majorBidi" w:hAnsiTheme="majorBidi" w:cstheme="majorBidi"/>
          <w:b/>
          <w:bCs/>
          <w:sz w:val="24"/>
          <w:szCs w:val="24"/>
        </w:rPr>
        <w:t xml:space="preserve">Résumé : </w:t>
      </w:r>
    </w:p>
    <w:p w:rsidR="008C06F3" w:rsidRPr="008C06F3" w:rsidRDefault="008C06F3" w:rsidP="008C06F3">
      <w:pPr>
        <w:rPr>
          <w:rFonts w:asciiTheme="majorBidi" w:hAnsiTheme="majorBidi" w:cstheme="majorBidi"/>
          <w:sz w:val="24"/>
          <w:szCs w:val="24"/>
        </w:rPr>
      </w:pPr>
      <w:r w:rsidRPr="008C06F3">
        <w:rPr>
          <w:rFonts w:asciiTheme="majorBidi" w:hAnsiTheme="majorBidi" w:cstheme="majorBidi"/>
          <w:sz w:val="24"/>
          <w:szCs w:val="24"/>
        </w:rPr>
        <w:t xml:space="preserve">Depuis l’interdiction des antibiotiques comme facteur de croissance en 2006, l’entérite nécrotique du poulet a connu une recrudescence importante au niveau des élevages avicoles. Causé par </w:t>
      </w:r>
      <w:proofErr w:type="spellStart"/>
      <w:r w:rsidRPr="008C06F3">
        <w:rPr>
          <w:rFonts w:asciiTheme="majorBidi" w:hAnsiTheme="majorBidi" w:cstheme="majorBidi"/>
          <w:sz w:val="24"/>
          <w:szCs w:val="24"/>
        </w:rPr>
        <w:t>Clostridium</w:t>
      </w:r>
      <w:proofErr w:type="spellEnd"/>
      <w:r w:rsidRPr="008C06F3">
        <w:rPr>
          <w:rFonts w:asciiTheme="majorBidi" w:hAnsiTheme="majorBidi" w:cstheme="majorBidi"/>
          <w:sz w:val="24"/>
          <w:szCs w:val="24"/>
        </w:rPr>
        <w:t xml:space="preserve"> Perfringens, un bacille tellurique à gram positif, l’entérite nécrotique est une maladie qui affecte les intestins, celle-ci provoque une nécrose entrainant une mort rapide des individus affectés ou une saisie des carcasses au niveau des abattoirs. Cette affection méconnue du grand publique et des élevages traditionnels entraine des baisses importantes de productivité et peut causer d’énorme désagrément à l’élevage. Toujours au stade de recherche la pathogénie de l’entérite nécrotique reste mal élucidée par les chercheurs. Plusieurs facteurs sont incriminés dans le déclenchement de l’entérite nécrotique comme: les coccidies, l’alimentation, le stress, management de l’élevage. Ce travail est un recueil des différentes recherches menées jusqu'à présent sur l’entérite nécrotique chez le poulet.</w:t>
      </w:r>
    </w:p>
    <w:p w:rsidR="008C06F3" w:rsidRPr="008C06F3" w:rsidRDefault="008C06F3" w:rsidP="008C06F3">
      <w:pPr>
        <w:rPr>
          <w:rFonts w:asciiTheme="majorBidi" w:hAnsiTheme="majorBidi" w:cstheme="majorBidi"/>
          <w:sz w:val="24"/>
          <w:szCs w:val="24"/>
        </w:rPr>
      </w:pPr>
    </w:p>
    <w:p w:rsidR="008C06F3" w:rsidRPr="008C06F3" w:rsidRDefault="008C06F3" w:rsidP="008C06F3">
      <w:pPr>
        <w:rPr>
          <w:rFonts w:asciiTheme="majorBidi" w:hAnsiTheme="majorBidi" w:cstheme="majorBidi"/>
          <w:sz w:val="24"/>
          <w:szCs w:val="24"/>
        </w:rPr>
      </w:pPr>
    </w:p>
    <w:p w:rsidR="008C06F3" w:rsidRPr="008C06F3" w:rsidRDefault="008C06F3" w:rsidP="008C06F3">
      <w:pPr>
        <w:rPr>
          <w:rFonts w:asciiTheme="majorBidi" w:hAnsiTheme="majorBidi" w:cstheme="majorBidi"/>
          <w:sz w:val="24"/>
          <w:szCs w:val="24"/>
        </w:rPr>
      </w:pPr>
    </w:p>
    <w:p w:rsidR="008C06F3" w:rsidRPr="008C06F3" w:rsidRDefault="008C06F3" w:rsidP="008C06F3">
      <w:pPr>
        <w:rPr>
          <w:rFonts w:asciiTheme="majorBidi" w:hAnsiTheme="majorBidi" w:cstheme="majorBidi"/>
          <w:b/>
          <w:bCs/>
          <w:sz w:val="24"/>
          <w:szCs w:val="24"/>
        </w:rPr>
      </w:pPr>
      <w:r w:rsidRPr="008C06F3">
        <w:rPr>
          <w:rFonts w:asciiTheme="majorBidi" w:hAnsiTheme="majorBidi" w:cstheme="majorBidi"/>
          <w:b/>
          <w:bCs/>
          <w:sz w:val="24"/>
          <w:szCs w:val="24"/>
        </w:rPr>
        <w:t>Abstract</w:t>
      </w:r>
    </w:p>
    <w:p w:rsidR="00DF3BB5" w:rsidRPr="0019301D" w:rsidRDefault="008C06F3" w:rsidP="008C06F3">
      <w:pPr>
        <w:rPr>
          <w:rFonts w:asciiTheme="majorBidi" w:hAnsiTheme="majorBidi" w:cstheme="majorBidi"/>
          <w:sz w:val="24"/>
          <w:szCs w:val="24"/>
          <w:lang w:val="en-US"/>
        </w:rPr>
      </w:pPr>
      <w:r w:rsidRPr="008C06F3">
        <w:rPr>
          <w:rFonts w:asciiTheme="majorBidi" w:hAnsiTheme="majorBidi" w:cstheme="majorBidi"/>
          <w:sz w:val="24"/>
          <w:szCs w:val="24"/>
          <w:lang w:val="en-US"/>
        </w:rPr>
        <w:t xml:space="preserve">Since the ban on antibiotics as growth promoters in 2006, necrotic enteritis chicken has experienced a significant increase in poultry </w:t>
      </w:r>
      <w:proofErr w:type="spellStart"/>
      <w:r w:rsidRPr="008C06F3">
        <w:rPr>
          <w:rFonts w:asciiTheme="majorBidi" w:hAnsiTheme="majorBidi" w:cstheme="majorBidi"/>
          <w:sz w:val="24"/>
          <w:szCs w:val="24"/>
          <w:lang w:val="en-US"/>
        </w:rPr>
        <w:t>farms.Caused</w:t>
      </w:r>
      <w:proofErr w:type="spellEnd"/>
      <w:r w:rsidRPr="008C06F3">
        <w:rPr>
          <w:rFonts w:asciiTheme="majorBidi" w:hAnsiTheme="majorBidi" w:cstheme="majorBidi"/>
          <w:sz w:val="24"/>
          <w:szCs w:val="24"/>
          <w:lang w:val="en-US"/>
        </w:rPr>
        <w:t xml:space="preserve"> by Clostridium </w:t>
      </w:r>
      <w:proofErr w:type="spellStart"/>
      <w:r w:rsidRPr="008C06F3">
        <w:rPr>
          <w:rFonts w:asciiTheme="majorBidi" w:hAnsiTheme="majorBidi" w:cstheme="majorBidi"/>
          <w:sz w:val="24"/>
          <w:szCs w:val="24"/>
          <w:lang w:val="en-US"/>
        </w:rPr>
        <w:t>perfringens</w:t>
      </w:r>
      <w:proofErr w:type="spellEnd"/>
      <w:r w:rsidRPr="008C06F3">
        <w:rPr>
          <w:rFonts w:asciiTheme="majorBidi" w:hAnsiTheme="majorBidi" w:cstheme="majorBidi"/>
          <w:sz w:val="24"/>
          <w:szCs w:val="24"/>
          <w:lang w:val="en-US"/>
        </w:rPr>
        <w:t xml:space="preserve">, a necrotic enteritis with positive gram bacillus, is a disease that affects the intestines, it causes necrosis resulting a fast death of the affected victims or seizure of carcasses at abattoirs. This unknown disease of the general public and traditional farms causes significant decreases productivity and can cause huge inconvenience livestock. Still at the research stage pathogenesis of necrotic enteritis remains poorly understood by researchers. Several factors are implicated in the onset of necrotic enteritis as: </w:t>
      </w:r>
      <w:proofErr w:type="spellStart"/>
      <w:r w:rsidRPr="008C06F3">
        <w:rPr>
          <w:rFonts w:asciiTheme="majorBidi" w:hAnsiTheme="majorBidi" w:cstheme="majorBidi"/>
          <w:sz w:val="24"/>
          <w:szCs w:val="24"/>
          <w:lang w:val="en-US"/>
        </w:rPr>
        <w:t>coccidia</w:t>
      </w:r>
      <w:proofErr w:type="spellEnd"/>
      <w:r w:rsidRPr="008C06F3">
        <w:rPr>
          <w:rFonts w:asciiTheme="majorBidi" w:hAnsiTheme="majorBidi" w:cstheme="majorBidi"/>
          <w:sz w:val="24"/>
          <w:szCs w:val="24"/>
          <w:lang w:val="en-US"/>
        </w:rPr>
        <w:t xml:space="preserve">, diet, stress, management of livestock. This work is a compilation of various studies conducted to date on necrotic enteritis in </w:t>
      </w:r>
      <w:proofErr w:type="spellStart"/>
      <w:r w:rsidRPr="008C06F3">
        <w:rPr>
          <w:rFonts w:asciiTheme="majorBidi" w:hAnsiTheme="majorBidi" w:cstheme="majorBidi"/>
          <w:sz w:val="24"/>
          <w:szCs w:val="24"/>
          <w:lang w:val="en-US"/>
        </w:rPr>
        <w:t>chickens.</w:t>
      </w:r>
      <w:proofErr w:type="spellEnd"/>
    </w:p>
    <w:sectPr w:rsidR="00DF3BB5" w:rsidRPr="0019301D" w:rsidSect="000A67FA">
      <w:pgSz w:w="11906" w:h="16838"/>
      <w:pgMar w:top="426"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C4DEC"/>
    <w:multiLevelType w:val="multilevel"/>
    <w:tmpl w:val="925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473F"/>
    <w:rsid w:val="000007BC"/>
    <w:rsid w:val="00000E22"/>
    <w:rsid w:val="000012AC"/>
    <w:rsid w:val="000035F7"/>
    <w:rsid w:val="00016BE0"/>
    <w:rsid w:val="000242B4"/>
    <w:rsid w:val="00033592"/>
    <w:rsid w:val="00037F7F"/>
    <w:rsid w:val="000502D9"/>
    <w:rsid w:val="000524C8"/>
    <w:rsid w:val="0005784D"/>
    <w:rsid w:val="000602E1"/>
    <w:rsid w:val="00060B59"/>
    <w:rsid w:val="00061BBD"/>
    <w:rsid w:val="000756FD"/>
    <w:rsid w:val="00082F48"/>
    <w:rsid w:val="00084ECC"/>
    <w:rsid w:val="00087047"/>
    <w:rsid w:val="000942AB"/>
    <w:rsid w:val="000A67FA"/>
    <w:rsid w:val="000B26C5"/>
    <w:rsid w:val="000B4C0F"/>
    <w:rsid w:val="000F56F8"/>
    <w:rsid w:val="0010020E"/>
    <w:rsid w:val="00101A5E"/>
    <w:rsid w:val="001144E2"/>
    <w:rsid w:val="0012295A"/>
    <w:rsid w:val="0015167C"/>
    <w:rsid w:val="001762D8"/>
    <w:rsid w:val="001830A3"/>
    <w:rsid w:val="00190DF8"/>
    <w:rsid w:val="00191ED1"/>
    <w:rsid w:val="0019301D"/>
    <w:rsid w:val="001D7C08"/>
    <w:rsid w:val="001E1753"/>
    <w:rsid w:val="001F093C"/>
    <w:rsid w:val="001F22C4"/>
    <w:rsid w:val="00200AB2"/>
    <w:rsid w:val="002045D4"/>
    <w:rsid w:val="0024341A"/>
    <w:rsid w:val="002455D1"/>
    <w:rsid w:val="00251842"/>
    <w:rsid w:val="00263291"/>
    <w:rsid w:val="00263781"/>
    <w:rsid w:val="00276EA5"/>
    <w:rsid w:val="00285369"/>
    <w:rsid w:val="002B1894"/>
    <w:rsid w:val="002C14CC"/>
    <w:rsid w:val="002D048C"/>
    <w:rsid w:val="002F4A01"/>
    <w:rsid w:val="00334F11"/>
    <w:rsid w:val="00347B05"/>
    <w:rsid w:val="00354AEF"/>
    <w:rsid w:val="00357013"/>
    <w:rsid w:val="003623DC"/>
    <w:rsid w:val="00365DD4"/>
    <w:rsid w:val="00366996"/>
    <w:rsid w:val="0038268C"/>
    <w:rsid w:val="00390835"/>
    <w:rsid w:val="003A243E"/>
    <w:rsid w:val="003A67C9"/>
    <w:rsid w:val="003B0725"/>
    <w:rsid w:val="003B2982"/>
    <w:rsid w:val="003B4CC3"/>
    <w:rsid w:val="003B4EF4"/>
    <w:rsid w:val="003C6426"/>
    <w:rsid w:val="003C7EB6"/>
    <w:rsid w:val="003F77FB"/>
    <w:rsid w:val="003F7FD4"/>
    <w:rsid w:val="004004D4"/>
    <w:rsid w:val="00410463"/>
    <w:rsid w:val="00414305"/>
    <w:rsid w:val="0041510A"/>
    <w:rsid w:val="00420A42"/>
    <w:rsid w:val="0043290F"/>
    <w:rsid w:val="00433ECB"/>
    <w:rsid w:val="00454408"/>
    <w:rsid w:val="0047264B"/>
    <w:rsid w:val="0047732D"/>
    <w:rsid w:val="0048041B"/>
    <w:rsid w:val="004921A4"/>
    <w:rsid w:val="004A4E5D"/>
    <w:rsid w:val="004E33C4"/>
    <w:rsid w:val="00506D12"/>
    <w:rsid w:val="00526932"/>
    <w:rsid w:val="005507FD"/>
    <w:rsid w:val="00552825"/>
    <w:rsid w:val="00556AA8"/>
    <w:rsid w:val="005828B3"/>
    <w:rsid w:val="005838D8"/>
    <w:rsid w:val="00592B3A"/>
    <w:rsid w:val="005A7722"/>
    <w:rsid w:val="005B014D"/>
    <w:rsid w:val="005B34D9"/>
    <w:rsid w:val="005B61C9"/>
    <w:rsid w:val="005C64D0"/>
    <w:rsid w:val="005C6CD9"/>
    <w:rsid w:val="005D2EAC"/>
    <w:rsid w:val="00605045"/>
    <w:rsid w:val="006057C0"/>
    <w:rsid w:val="00612A26"/>
    <w:rsid w:val="006203F2"/>
    <w:rsid w:val="00631A4E"/>
    <w:rsid w:val="00631FA6"/>
    <w:rsid w:val="00652DFD"/>
    <w:rsid w:val="006622A2"/>
    <w:rsid w:val="006635C6"/>
    <w:rsid w:val="00676C5C"/>
    <w:rsid w:val="00683FC9"/>
    <w:rsid w:val="006A62F2"/>
    <w:rsid w:val="006B24AB"/>
    <w:rsid w:val="006B315F"/>
    <w:rsid w:val="006B6CA5"/>
    <w:rsid w:val="006C6315"/>
    <w:rsid w:val="006D122D"/>
    <w:rsid w:val="006F1B71"/>
    <w:rsid w:val="006F3E41"/>
    <w:rsid w:val="006F5DBD"/>
    <w:rsid w:val="007120D3"/>
    <w:rsid w:val="00733174"/>
    <w:rsid w:val="00747A74"/>
    <w:rsid w:val="00747E43"/>
    <w:rsid w:val="00747EA0"/>
    <w:rsid w:val="007753AC"/>
    <w:rsid w:val="007905AD"/>
    <w:rsid w:val="00790CD2"/>
    <w:rsid w:val="007A29B5"/>
    <w:rsid w:val="007B7C7C"/>
    <w:rsid w:val="007C37C4"/>
    <w:rsid w:val="007D7F40"/>
    <w:rsid w:val="007E2180"/>
    <w:rsid w:val="007F2CB7"/>
    <w:rsid w:val="00800C97"/>
    <w:rsid w:val="00831982"/>
    <w:rsid w:val="00842895"/>
    <w:rsid w:val="00854594"/>
    <w:rsid w:val="00874F4D"/>
    <w:rsid w:val="008960C3"/>
    <w:rsid w:val="008A4DCB"/>
    <w:rsid w:val="008B1528"/>
    <w:rsid w:val="008C06F3"/>
    <w:rsid w:val="008C337A"/>
    <w:rsid w:val="008D5534"/>
    <w:rsid w:val="008D7A61"/>
    <w:rsid w:val="008E3767"/>
    <w:rsid w:val="008F63E3"/>
    <w:rsid w:val="00910F96"/>
    <w:rsid w:val="00931309"/>
    <w:rsid w:val="00962362"/>
    <w:rsid w:val="00974C46"/>
    <w:rsid w:val="009B1A67"/>
    <w:rsid w:val="009B4C9A"/>
    <w:rsid w:val="009B53F0"/>
    <w:rsid w:val="009B6315"/>
    <w:rsid w:val="009C5471"/>
    <w:rsid w:val="009E228B"/>
    <w:rsid w:val="009E4C96"/>
    <w:rsid w:val="009F0F75"/>
    <w:rsid w:val="00A363E1"/>
    <w:rsid w:val="00A40C23"/>
    <w:rsid w:val="00A46E24"/>
    <w:rsid w:val="00A62557"/>
    <w:rsid w:val="00A65C5D"/>
    <w:rsid w:val="00A810C0"/>
    <w:rsid w:val="00A817D3"/>
    <w:rsid w:val="00A849E3"/>
    <w:rsid w:val="00A856ED"/>
    <w:rsid w:val="00A9579E"/>
    <w:rsid w:val="00AB26F0"/>
    <w:rsid w:val="00AB6C51"/>
    <w:rsid w:val="00AB7C82"/>
    <w:rsid w:val="00AC44C0"/>
    <w:rsid w:val="00AC5D18"/>
    <w:rsid w:val="00AF5A75"/>
    <w:rsid w:val="00AF5E3E"/>
    <w:rsid w:val="00B004A5"/>
    <w:rsid w:val="00B03EB6"/>
    <w:rsid w:val="00B35169"/>
    <w:rsid w:val="00B443BC"/>
    <w:rsid w:val="00B517CF"/>
    <w:rsid w:val="00B52772"/>
    <w:rsid w:val="00B52B2E"/>
    <w:rsid w:val="00B56099"/>
    <w:rsid w:val="00B647E7"/>
    <w:rsid w:val="00B83A07"/>
    <w:rsid w:val="00B9490D"/>
    <w:rsid w:val="00B958BE"/>
    <w:rsid w:val="00B970E0"/>
    <w:rsid w:val="00BB1282"/>
    <w:rsid w:val="00BB1FDB"/>
    <w:rsid w:val="00BB2A3B"/>
    <w:rsid w:val="00BC7416"/>
    <w:rsid w:val="00BD3DD4"/>
    <w:rsid w:val="00BE09E1"/>
    <w:rsid w:val="00BF10A4"/>
    <w:rsid w:val="00C15369"/>
    <w:rsid w:val="00C25DE1"/>
    <w:rsid w:val="00C50556"/>
    <w:rsid w:val="00C6473F"/>
    <w:rsid w:val="00C91325"/>
    <w:rsid w:val="00CE71A1"/>
    <w:rsid w:val="00D42FC9"/>
    <w:rsid w:val="00D639D8"/>
    <w:rsid w:val="00D67D29"/>
    <w:rsid w:val="00D72FA1"/>
    <w:rsid w:val="00D846BE"/>
    <w:rsid w:val="00DA4BF5"/>
    <w:rsid w:val="00DB0C69"/>
    <w:rsid w:val="00DD55FE"/>
    <w:rsid w:val="00DE021A"/>
    <w:rsid w:val="00DE6B49"/>
    <w:rsid w:val="00DF3BB5"/>
    <w:rsid w:val="00E01DC2"/>
    <w:rsid w:val="00E2363D"/>
    <w:rsid w:val="00E32D1A"/>
    <w:rsid w:val="00E4683E"/>
    <w:rsid w:val="00E563E7"/>
    <w:rsid w:val="00E66176"/>
    <w:rsid w:val="00E8348F"/>
    <w:rsid w:val="00E85515"/>
    <w:rsid w:val="00E9497B"/>
    <w:rsid w:val="00EB4654"/>
    <w:rsid w:val="00EC0086"/>
    <w:rsid w:val="00EC16C3"/>
    <w:rsid w:val="00EC5FC2"/>
    <w:rsid w:val="00EC7A8F"/>
    <w:rsid w:val="00EC7E1C"/>
    <w:rsid w:val="00ED4C41"/>
    <w:rsid w:val="00EE016C"/>
    <w:rsid w:val="00F05E57"/>
    <w:rsid w:val="00F22C13"/>
    <w:rsid w:val="00F23130"/>
    <w:rsid w:val="00F314B0"/>
    <w:rsid w:val="00F35048"/>
    <w:rsid w:val="00F35B8C"/>
    <w:rsid w:val="00F4572D"/>
    <w:rsid w:val="00F53076"/>
    <w:rsid w:val="00F5682B"/>
    <w:rsid w:val="00F56C95"/>
    <w:rsid w:val="00F613AF"/>
    <w:rsid w:val="00F66371"/>
    <w:rsid w:val="00F72F0F"/>
    <w:rsid w:val="00F8066C"/>
    <w:rsid w:val="00F92432"/>
    <w:rsid w:val="00F94419"/>
    <w:rsid w:val="00FA03C3"/>
    <w:rsid w:val="00FA3E48"/>
    <w:rsid w:val="00FA682C"/>
    <w:rsid w:val="00FA6D27"/>
    <w:rsid w:val="00FB0306"/>
    <w:rsid w:val="00FE16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 w:type="paragraph" w:styleId="Textedebulles">
    <w:name w:val="Balloon Text"/>
    <w:basedOn w:val="Normal"/>
    <w:link w:val="TextedebullesCar"/>
    <w:uiPriority w:val="99"/>
    <w:semiHidden/>
    <w:unhideWhenUsed/>
    <w:rsid w:val="00F2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C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506248">
      <w:bodyDiv w:val="1"/>
      <w:marLeft w:val="0"/>
      <w:marRight w:val="0"/>
      <w:marTop w:val="0"/>
      <w:marBottom w:val="0"/>
      <w:divBdr>
        <w:top w:val="none" w:sz="0" w:space="0" w:color="auto"/>
        <w:left w:val="none" w:sz="0" w:space="0" w:color="auto"/>
        <w:bottom w:val="none" w:sz="0" w:space="0" w:color="auto"/>
        <w:right w:val="none" w:sz="0" w:space="0" w:color="auto"/>
      </w:divBdr>
    </w:div>
    <w:div w:id="1346204927">
      <w:bodyDiv w:val="1"/>
      <w:marLeft w:val="0"/>
      <w:marRight w:val="0"/>
      <w:marTop w:val="0"/>
      <w:marBottom w:val="0"/>
      <w:divBdr>
        <w:top w:val="none" w:sz="0" w:space="0" w:color="auto"/>
        <w:left w:val="none" w:sz="0" w:space="0" w:color="auto"/>
        <w:bottom w:val="none" w:sz="0" w:space="0" w:color="auto"/>
        <w:right w:val="none" w:sz="0" w:space="0" w:color="auto"/>
      </w:divBdr>
    </w:div>
    <w:div w:id="18689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900</TotalTime>
  <Pages>1</Pages>
  <Words>304</Words>
  <Characters>1676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67</cp:revision>
  <dcterms:created xsi:type="dcterms:W3CDTF">2020-01-20T08:03:00Z</dcterms:created>
  <dcterms:modified xsi:type="dcterms:W3CDTF">2020-01-29T09:04:00Z</dcterms:modified>
</cp:coreProperties>
</file>