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EF" w:rsidRPr="00CD48EF" w:rsidRDefault="00293792" w:rsidP="00CD48EF">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E903E9" w:rsidRPr="00E903E9">
        <w:rPr>
          <w:rFonts w:ascii="Arial" w:hAnsi="Arial" w:cs="Arial"/>
          <w:color w:val="000000"/>
          <w:sz w:val="18"/>
          <w:szCs w:val="18"/>
          <w:shd w:val="clear" w:color="auto" w:fill="FFFFFF"/>
        </w:rPr>
        <w:t xml:space="preserve"> </w:t>
      </w:r>
      <w:r w:rsidR="00CD48EF" w:rsidRPr="00CD48EF">
        <w:rPr>
          <w:rFonts w:asciiTheme="majorBidi" w:hAnsiTheme="majorBidi" w:cstheme="majorBidi"/>
          <w:b/>
          <w:bCs/>
          <w:color w:val="000000"/>
          <w:sz w:val="28"/>
          <w:szCs w:val="28"/>
          <w:shd w:val="clear" w:color="auto" w:fill="FFFFFF"/>
        </w:rPr>
        <w:t>Problématique de la gestion de l’élevage du poulet de chair en Algérie</w:t>
      </w:r>
    </w:p>
    <w:p w:rsidR="00CD48EF" w:rsidRPr="00CD48EF" w:rsidRDefault="00CD48EF" w:rsidP="00CD48EF">
      <w:pPr>
        <w:rPr>
          <w:rFonts w:asciiTheme="majorBidi" w:hAnsiTheme="majorBidi" w:cstheme="majorBidi"/>
          <w:color w:val="000000"/>
          <w:sz w:val="24"/>
          <w:szCs w:val="24"/>
          <w:shd w:val="clear" w:color="auto" w:fill="FFFFFF"/>
        </w:rPr>
      </w:pPr>
    </w:p>
    <w:p w:rsidR="00CD48EF" w:rsidRPr="00CD48EF" w:rsidRDefault="00CD48EF" w:rsidP="00CD48EF">
      <w:pPr>
        <w:rPr>
          <w:rFonts w:asciiTheme="majorBidi" w:hAnsiTheme="majorBidi" w:cstheme="majorBidi"/>
          <w:color w:val="000000"/>
          <w:sz w:val="24"/>
          <w:szCs w:val="24"/>
          <w:shd w:val="clear" w:color="auto" w:fill="FFFFFF"/>
        </w:rPr>
      </w:pPr>
      <w:r w:rsidRPr="00CD48EF">
        <w:rPr>
          <w:rFonts w:asciiTheme="majorBidi" w:hAnsiTheme="majorBidi" w:cstheme="majorBidi"/>
          <w:b/>
          <w:bCs/>
          <w:color w:val="000000"/>
          <w:sz w:val="24"/>
          <w:szCs w:val="24"/>
          <w:shd w:val="clear" w:color="auto" w:fill="FFFFFF"/>
        </w:rPr>
        <w:t>Résumé</w:t>
      </w:r>
      <w:r w:rsidRPr="00CD48EF">
        <w:rPr>
          <w:rFonts w:asciiTheme="majorBidi" w:hAnsiTheme="majorBidi" w:cstheme="majorBidi"/>
          <w:color w:val="000000"/>
          <w:sz w:val="24"/>
          <w:szCs w:val="24"/>
          <w:shd w:val="clear" w:color="auto" w:fill="FFFFFF"/>
        </w:rPr>
        <w:t> : L'aviculture algérienne produit entre 350 et 475 mille tonnes de viande de volailles (soit environ 240 millions de poulets par an). Elle est constituée de 20.000 éleveurs, emploie environ 500.000 personnes et fait vivre 2 millions de personnes. Elle importe 80% des 2.500.000 tonnes d'aliments (maïs, tourteau de soja et complément minéral vitamine), 3 millions de poussins reproducteurs, des produits vétérinaires et des équipements. La structure actuelle de cette aviculture résulte des politiques de développement initiées par l'Etat dans les années 1980. Actuellement, la forte dépendance de la marche extérieure des aliments concentre pour volailles demeure le principal frein aux développements de 1' aviculture algérienne, surtout en ce qui concerne le maïs et le soja qui représentent plus de 70% de la ration alimentaire.</w:t>
      </w:r>
      <w:r w:rsidRPr="00CD48EF">
        <w:rPr>
          <w:rFonts w:asciiTheme="majorBidi" w:hAnsiTheme="majorBidi" w:cstheme="majorBidi"/>
          <w:color w:val="000000"/>
          <w:sz w:val="24"/>
          <w:szCs w:val="24"/>
        </w:rPr>
        <w:br/>
      </w:r>
      <w:r w:rsidRPr="00CD48EF">
        <w:rPr>
          <w:rFonts w:asciiTheme="majorBidi" w:hAnsiTheme="majorBidi" w:cstheme="majorBidi"/>
          <w:color w:val="000000"/>
          <w:sz w:val="24"/>
          <w:szCs w:val="24"/>
        </w:rPr>
        <w:br/>
      </w:r>
      <w:r w:rsidRPr="00CD48EF">
        <w:rPr>
          <w:rFonts w:asciiTheme="majorBidi" w:hAnsiTheme="majorBidi" w:cstheme="majorBidi"/>
          <w:color w:val="000000"/>
          <w:sz w:val="24"/>
          <w:szCs w:val="24"/>
        </w:rPr>
        <w:br/>
      </w:r>
      <w:r w:rsidRPr="00CD48EF">
        <w:rPr>
          <w:rFonts w:asciiTheme="majorBidi" w:hAnsiTheme="majorBidi" w:cstheme="majorBidi"/>
          <w:color w:val="000000"/>
          <w:sz w:val="24"/>
          <w:szCs w:val="24"/>
        </w:rPr>
        <w:br/>
      </w:r>
      <w:r w:rsidRPr="00CD48EF">
        <w:rPr>
          <w:rFonts w:asciiTheme="majorBidi" w:hAnsiTheme="majorBidi" w:cstheme="majorBidi"/>
          <w:color w:val="000000"/>
          <w:sz w:val="24"/>
          <w:szCs w:val="24"/>
        </w:rPr>
        <w:br/>
      </w:r>
      <w:r w:rsidRPr="00CD48EF">
        <w:rPr>
          <w:rFonts w:asciiTheme="majorBidi" w:hAnsiTheme="majorBidi" w:cstheme="majorBidi"/>
          <w:b/>
          <w:bCs/>
          <w:color w:val="000000"/>
          <w:sz w:val="24"/>
          <w:szCs w:val="24"/>
          <w:shd w:val="clear" w:color="auto" w:fill="FFFFFF"/>
        </w:rPr>
        <w:t>Abstract</w:t>
      </w:r>
      <w:r w:rsidRPr="00CD48EF">
        <w:rPr>
          <w:rFonts w:asciiTheme="majorBidi" w:hAnsiTheme="majorBidi" w:cstheme="majorBidi"/>
          <w:color w:val="000000"/>
          <w:sz w:val="24"/>
          <w:szCs w:val="24"/>
        </w:rPr>
        <w:br/>
      </w:r>
      <w:r w:rsidRPr="00CD48EF">
        <w:rPr>
          <w:rFonts w:asciiTheme="majorBidi" w:hAnsiTheme="majorBidi" w:cstheme="majorBidi"/>
          <w:color w:val="000000"/>
          <w:sz w:val="24"/>
          <w:szCs w:val="24"/>
          <w:shd w:val="clear" w:color="auto" w:fill="FFFFFF"/>
        </w:rPr>
        <w:t xml:space="preserve">The </w:t>
      </w:r>
      <w:proofErr w:type="spellStart"/>
      <w:r w:rsidRPr="00CD48EF">
        <w:rPr>
          <w:rFonts w:asciiTheme="majorBidi" w:hAnsiTheme="majorBidi" w:cstheme="majorBidi"/>
          <w:color w:val="000000"/>
          <w:sz w:val="24"/>
          <w:szCs w:val="24"/>
          <w:shd w:val="clear" w:color="auto" w:fill="FFFFFF"/>
        </w:rPr>
        <w:t>Algerian</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poultry</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products</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between</w:t>
      </w:r>
      <w:proofErr w:type="spellEnd"/>
      <w:r w:rsidRPr="00CD48EF">
        <w:rPr>
          <w:rFonts w:asciiTheme="majorBidi" w:hAnsiTheme="majorBidi" w:cstheme="majorBidi"/>
          <w:color w:val="000000"/>
          <w:sz w:val="24"/>
          <w:szCs w:val="24"/>
          <w:shd w:val="clear" w:color="auto" w:fill="FFFFFF"/>
        </w:rPr>
        <w:t xml:space="preserve"> 350 and 475 </w:t>
      </w:r>
      <w:proofErr w:type="spellStart"/>
      <w:r w:rsidRPr="00CD48EF">
        <w:rPr>
          <w:rFonts w:asciiTheme="majorBidi" w:hAnsiTheme="majorBidi" w:cstheme="majorBidi"/>
          <w:color w:val="000000"/>
          <w:sz w:val="24"/>
          <w:szCs w:val="24"/>
          <w:shd w:val="clear" w:color="auto" w:fill="FFFFFF"/>
        </w:rPr>
        <w:t>thousand</w:t>
      </w:r>
      <w:proofErr w:type="spellEnd"/>
      <w:r w:rsidRPr="00CD48EF">
        <w:rPr>
          <w:rFonts w:asciiTheme="majorBidi" w:hAnsiTheme="majorBidi" w:cstheme="majorBidi"/>
          <w:color w:val="000000"/>
          <w:sz w:val="24"/>
          <w:szCs w:val="24"/>
          <w:shd w:val="clear" w:color="auto" w:fill="FFFFFF"/>
        </w:rPr>
        <w:t xml:space="preserve"> tons of </w:t>
      </w:r>
      <w:proofErr w:type="spellStart"/>
      <w:r w:rsidRPr="00CD48EF">
        <w:rPr>
          <w:rFonts w:asciiTheme="majorBidi" w:hAnsiTheme="majorBidi" w:cstheme="majorBidi"/>
          <w:color w:val="000000"/>
          <w:sz w:val="24"/>
          <w:szCs w:val="24"/>
          <w:shd w:val="clear" w:color="auto" w:fill="FFFFFF"/>
        </w:rPr>
        <w:t>poultry</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meat</w:t>
      </w:r>
      <w:proofErr w:type="spellEnd"/>
      <w:r w:rsidRPr="00CD48EF">
        <w:rPr>
          <w:rFonts w:asciiTheme="majorBidi" w:hAnsiTheme="majorBidi" w:cstheme="majorBidi"/>
          <w:color w:val="000000"/>
          <w:sz w:val="24"/>
          <w:szCs w:val="24"/>
          <w:shd w:val="clear" w:color="auto" w:fill="FFFFFF"/>
        </w:rPr>
        <w:t xml:space="preserve"> (about 240 million </w:t>
      </w:r>
      <w:proofErr w:type="spellStart"/>
      <w:r w:rsidRPr="00CD48EF">
        <w:rPr>
          <w:rFonts w:asciiTheme="majorBidi" w:hAnsiTheme="majorBidi" w:cstheme="majorBidi"/>
          <w:color w:val="000000"/>
          <w:sz w:val="24"/>
          <w:szCs w:val="24"/>
          <w:shd w:val="clear" w:color="auto" w:fill="FFFFFF"/>
        </w:rPr>
        <w:t>chickens</w:t>
      </w:r>
      <w:proofErr w:type="spellEnd"/>
      <w:r w:rsidRPr="00CD48EF">
        <w:rPr>
          <w:rFonts w:asciiTheme="majorBidi" w:hAnsiTheme="majorBidi" w:cstheme="majorBidi"/>
          <w:color w:val="000000"/>
          <w:sz w:val="24"/>
          <w:szCs w:val="24"/>
          <w:shd w:val="clear" w:color="auto" w:fill="FFFFFF"/>
        </w:rPr>
        <w:t xml:space="preserve"> per </w:t>
      </w:r>
      <w:proofErr w:type="spellStart"/>
      <w:r w:rsidRPr="00CD48EF">
        <w:rPr>
          <w:rFonts w:asciiTheme="majorBidi" w:hAnsiTheme="majorBidi" w:cstheme="majorBidi"/>
          <w:color w:val="000000"/>
          <w:sz w:val="24"/>
          <w:szCs w:val="24"/>
          <w:shd w:val="clear" w:color="auto" w:fill="FFFFFF"/>
        </w:rPr>
        <w:t>year</w:t>
      </w:r>
      <w:proofErr w:type="spellEnd"/>
      <w:r w:rsidRPr="00CD48EF">
        <w:rPr>
          <w:rFonts w:asciiTheme="majorBidi" w:hAnsiTheme="majorBidi" w:cstheme="majorBidi"/>
          <w:color w:val="000000"/>
          <w:sz w:val="24"/>
          <w:szCs w:val="24"/>
          <w:shd w:val="clear" w:color="auto" w:fill="FFFFFF"/>
        </w:rPr>
        <w:t xml:space="preserve">). It </w:t>
      </w:r>
      <w:proofErr w:type="spellStart"/>
      <w:r w:rsidRPr="00CD48EF">
        <w:rPr>
          <w:rFonts w:asciiTheme="majorBidi" w:hAnsiTheme="majorBidi" w:cstheme="majorBidi"/>
          <w:color w:val="000000"/>
          <w:sz w:val="24"/>
          <w:szCs w:val="24"/>
          <w:shd w:val="clear" w:color="auto" w:fill="FFFFFF"/>
        </w:rPr>
        <w:t>consists</w:t>
      </w:r>
      <w:proofErr w:type="spellEnd"/>
      <w:r w:rsidRPr="00CD48EF">
        <w:rPr>
          <w:rFonts w:asciiTheme="majorBidi" w:hAnsiTheme="majorBidi" w:cstheme="majorBidi"/>
          <w:color w:val="000000"/>
          <w:sz w:val="24"/>
          <w:szCs w:val="24"/>
          <w:shd w:val="clear" w:color="auto" w:fill="FFFFFF"/>
        </w:rPr>
        <w:t xml:space="preserve"> of 20,000 </w:t>
      </w:r>
      <w:proofErr w:type="spellStart"/>
      <w:r w:rsidRPr="00CD48EF">
        <w:rPr>
          <w:rFonts w:asciiTheme="majorBidi" w:hAnsiTheme="majorBidi" w:cstheme="majorBidi"/>
          <w:color w:val="000000"/>
          <w:sz w:val="24"/>
          <w:szCs w:val="24"/>
          <w:shd w:val="clear" w:color="auto" w:fill="FFFFFF"/>
        </w:rPr>
        <w:t>farmers</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employs</w:t>
      </w:r>
      <w:proofErr w:type="spellEnd"/>
      <w:r w:rsidRPr="00CD48EF">
        <w:rPr>
          <w:rFonts w:asciiTheme="majorBidi" w:hAnsiTheme="majorBidi" w:cstheme="majorBidi"/>
          <w:color w:val="000000"/>
          <w:sz w:val="24"/>
          <w:szCs w:val="24"/>
          <w:shd w:val="clear" w:color="auto" w:fill="FFFFFF"/>
        </w:rPr>
        <w:t xml:space="preserve"> about 500,000 people and </w:t>
      </w:r>
      <w:proofErr w:type="spellStart"/>
      <w:r w:rsidRPr="00CD48EF">
        <w:rPr>
          <w:rFonts w:asciiTheme="majorBidi" w:hAnsiTheme="majorBidi" w:cstheme="majorBidi"/>
          <w:color w:val="000000"/>
          <w:sz w:val="24"/>
          <w:szCs w:val="24"/>
          <w:shd w:val="clear" w:color="auto" w:fill="FFFFFF"/>
        </w:rPr>
        <w:t>left</w:t>
      </w:r>
      <w:proofErr w:type="spellEnd"/>
      <w:r w:rsidRPr="00CD48EF">
        <w:rPr>
          <w:rFonts w:asciiTheme="majorBidi" w:hAnsiTheme="majorBidi" w:cstheme="majorBidi"/>
          <w:color w:val="000000"/>
          <w:sz w:val="24"/>
          <w:szCs w:val="24"/>
          <w:shd w:val="clear" w:color="auto" w:fill="FFFFFF"/>
        </w:rPr>
        <w:t xml:space="preserve"> 2 million people live. It imports 80% of the 2.5 million tons of </w:t>
      </w:r>
      <w:proofErr w:type="spellStart"/>
      <w:r w:rsidRPr="00CD48EF">
        <w:rPr>
          <w:rFonts w:asciiTheme="majorBidi" w:hAnsiTheme="majorBidi" w:cstheme="majorBidi"/>
          <w:color w:val="000000"/>
          <w:sz w:val="24"/>
          <w:szCs w:val="24"/>
          <w:shd w:val="clear" w:color="auto" w:fill="FFFFFF"/>
        </w:rPr>
        <w:t>food</w:t>
      </w:r>
      <w:proofErr w:type="spellEnd"/>
      <w:r w:rsidRPr="00CD48EF">
        <w:rPr>
          <w:rFonts w:asciiTheme="majorBidi" w:hAnsiTheme="majorBidi" w:cstheme="majorBidi"/>
          <w:color w:val="000000"/>
          <w:sz w:val="24"/>
          <w:szCs w:val="24"/>
          <w:shd w:val="clear" w:color="auto" w:fill="FFFFFF"/>
        </w:rPr>
        <w:t xml:space="preserve"> (corn, </w:t>
      </w:r>
      <w:proofErr w:type="spellStart"/>
      <w:r w:rsidRPr="00CD48EF">
        <w:rPr>
          <w:rFonts w:asciiTheme="majorBidi" w:hAnsiTheme="majorBidi" w:cstheme="majorBidi"/>
          <w:color w:val="000000"/>
          <w:sz w:val="24"/>
          <w:szCs w:val="24"/>
          <w:shd w:val="clear" w:color="auto" w:fill="FFFFFF"/>
        </w:rPr>
        <w:t>soybean</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meal</w:t>
      </w:r>
      <w:proofErr w:type="spellEnd"/>
      <w:r w:rsidRPr="00CD48EF">
        <w:rPr>
          <w:rFonts w:asciiTheme="majorBidi" w:hAnsiTheme="majorBidi" w:cstheme="majorBidi"/>
          <w:color w:val="000000"/>
          <w:sz w:val="24"/>
          <w:szCs w:val="24"/>
          <w:shd w:val="clear" w:color="auto" w:fill="FFFFFF"/>
        </w:rPr>
        <w:t xml:space="preserve"> and </w:t>
      </w:r>
      <w:proofErr w:type="spellStart"/>
      <w:r w:rsidRPr="00CD48EF">
        <w:rPr>
          <w:rFonts w:asciiTheme="majorBidi" w:hAnsiTheme="majorBidi" w:cstheme="majorBidi"/>
          <w:color w:val="000000"/>
          <w:sz w:val="24"/>
          <w:szCs w:val="24"/>
          <w:shd w:val="clear" w:color="auto" w:fill="FFFFFF"/>
        </w:rPr>
        <w:t>mineral</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supplement</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vitamin</w:t>
      </w:r>
      <w:proofErr w:type="spellEnd"/>
      <w:r w:rsidRPr="00CD48EF">
        <w:rPr>
          <w:rFonts w:asciiTheme="majorBidi" w:hAnsiTheme="majorBidi" w:cstheme="majorBidi"/>
          <w:color w:val="000000"/>
          <w:sz w:val="24"/>
          <w:szCs w:val="24"/>
          <w:shd w:val="clear" w:color="auto" w:fill="FFFFFF"/>
        </w:rPr>
        <w:t xml:space="preserve">), 3 million </w:t>
      </w:r>
      <w:proofErr w:type="spellStart"/>
      <w:r w:rsidRPr="00CD48EF">
        <w:rPr>
          <w:rFonts w:asciiTheme="majorBidi" w:hAnsiTheme="majorBidi" w:cstheme="majorBidi"/>
          <w:color w:val="000000"/>
          <w:sz w:val="24"/>
          <w:szCs w:val="24"/>
          <w:shd w:val="clear" w:color="auto" w:fill="FFFFFF"/>
        </w:rPr>
        <w:t>chicks</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breeding</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veterinary</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products</w:t>
      </w:r>
      <w:proofErr w:type="spellEnd"/>
      <w:r w:rsidRPr="00CD48EF">
        <w:rPr>
          <w:rFonts w:asciiTheme="majorBidi" w:hAnsiTheme="majorBidi" w:cstheme="majorBidi"/>
          <w:color w:val="000000"/>
          <w:sz w:val="24"/>
          <w:szCs w:val="24"/>
          <w:shd w:val="clear" w:color="auto" w:fill="FFFFFF"/>
        </w:rPr>
        <w:t xml:space="preserve"> and </w:t>
      </w:r>
      <w:proofErr w:type="spellStart"/>
      <w:r w:rsidRPr="00CD48EF">
        <w:rPr>
          <w:rFonts w:asciiTheme="majorBidi" w:hAnsiTheme="majorBidi" w:cstheme="majorBidi"/>
          <w:color w:val="000000"/>
          <w:sz w:val="24"/>
          <w:szCs w:val="24"/>
          <w:shd w:val="clear" w:color="auto" w:fill="FFFFFF"/>
        </w:rPr>
        <w:t>equipment</w:t>
      </w:r>
      <w:proofErr w:type="spellEnd"/>
      <w:r w:rsidRPr="00CD48EF">
        <w:rPr>
          <w:rFonts w:asciiTheme="majorBidi" w:hAnsiTheme="majorBidi" w:cstheme="majorBidi"/>
          <w:color w:val="000000"/>
          <w:sz w:val="24"/>
          <w:szCs w:val="24"/>
          <w:shd w:val="clear" w:color="auto" w:fill="FFFFFF"/>
        </w:rPr>
        <w:t xml:space="preserve">. The </w:t>
      </w:r>
      <w:proofErr w:type="spellStart"/>
      <w:r w:rsidRPr="00CD48EF">
        <w:rPr>
          <w:rFonts w:asciiTheme="majorBidi" w:hAnsiTheme="majorBidi" w:cstheme="majorBidi"/>
          <w:color w:val="000000"/>
          <w:sz w:val="24"/>
          <w:szCs w:val="24"/>
          <w:shd w:val="clear" w:color="auto" w:fill="FFFFFF"/>
        </w:rPr>
        <w:t>current</w:t>
      </w:r>
      <w:proofErr w:type="spellEnd"/>
      <w:r w:rsidRPr="00CD48EF">
        <w:rPr>
          <w:rFonts w:asciiTheme="majorBidi" w:hAnsiTheme="majorBidi" w:cstheme="majorBidi"/>
          <w:color w:val="000000"/>
          <w:sz w:val="24"/>
          <w:szCs w:val="24"/>
          <w:shd w:val="clear" w:color="auto" w:fill="FFFFFF"/>
        </w:rPr>
        <w:t xml:space="preserve"> structure of the </w:t>
      </w:r>
      <w:proofErr w:type="spellStart"/>
      <w:r w:rsidRPr="00CD48EF">
        <w:rPr>
          <w:rFonts w:asciiTheme="majorBidi" w:hAnsiTheme="majorBidi" w:cstheme="majorBidi"/>
          <w:color w:val="000000"/>
          <w:sz w:val="24"/>
          <w:szCs w:val="24"/>
          <w:shd w:val="clear" w:color="auto" w:fill="FFFFFF"/>
        </w:rPr>
        <w:t>poultry</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resulting</w:t>
      </w:r>
      <w:proofErr w:type="spellEnd"/>
      <w:r w:rsidRPr="00CD48EF">
        <w:rPr>
          <w:rFonts w:asciiTheme="majorBidi" w:hAnsiTheme="majorBidi" w:cstheme="majorBidi"/>
          <w:color w:val="000000"/>
          <w:sz w:val="24"/>
          <w:szCs w:val="24"/>
          <w:shd w:val="clear" w:color="auto" w:fill="FFFFFF"/>
        </w:rPr>
        <w:t xml:space="preserve"> </w:t>
      </w:r>
      <w:proofErr w:type="spellStart"/>
      <w:proofErr w:type="gramStart"/>
      <w:r w:rsidRPr="00CD48EF">
        <w:rPr>
          <w:rFonts w:asciiTheme="majorBidi" w:hAnsiTheme="majorBidi" w:cstheme="majorBidi"/>
          <w:color w:val="000000"/>
          <w:sz w:val="24"/>
          <w:szCs w:val="24"/>
          <w:shd w:val="clear" w:color="auto" w:fill="FFFFFF"/>
        </w:rPr>
        <w:t>policies</w:t>
      </w:r>
      <w:proofErr w:type="spellEnd"/>
      <w:r w:rsidRPr="00CD48EF">
        <w:rPr>
          <w:rFonts w:asciiTheme="majorBidi" w:hAnsiTheme="majorBidi" w:cstheme="majorBidi"/>
          <w:color w:val="000000"/>
          <w:sz w:val="24"/>
          <w:szCs w:val="24"/>
          <w:shd w:val="clear" w:color="auto" w:fill="FFFFFF"/>
        </w:rPr>
        <w:t xml:space="preserve"> .</w:t>
      </w:r>
      <w:proofErr w:type="gram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Development</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initiated</w:t>
      </w:r>
      <w:proofErr w:type="spellEnd"/>
      <w:r w:rsidRPr="00CD48EF">
        <w:rPr>
          <w:rFonts w:asciiTheme="majorBidi" w:hAnsiTheme="majorBidi" w:cstheme="majorBidi"/>
          <w:color w:val="000000"/>
          <w:sz w:val="24"/>
          <w:szCs w:val="24"/>
          <w:shd w:val="clear" w:color="auto" w:fill="FFFFFF"/>
        </w:rPr>
        <w:t xml:space="preserve"> by the state in the 1980s. </w:t>
      </w:r>
      <w:proofErr w:type="spellStart"/>
      <w:r w:rsidRPr="00CD48EF">
        <w:rPr>
          <w:rFonts w:asciiTheme="majorBidi" w:hAnsiTheme="majorBidi" w:cstheme="majorBidi"/>
          <w:color w:val="000000"/>
          <w:sz w:val="24"/>
          <w:szCs w:val="24"/>
          <w:shd w:val="clear" w:color="auto" w:fill="FFFFFF"/>
        </w:rPr>
        <w:t>Currently</w:t>
      </w:r>
      <w:proofErr w:type="spellEnd"/>
      <w:r w:rsidRPr="00CD48EF">
        <w:rPr>
          <w:rFonts w:asciiTheme="majorBidi" w:hAnsiTheme="majorBidi" w:cstheme="majorBidi"/>
          <w:color w:val="000000"/>
          <w:sz w:val="24"/>
          <w:szCs w:val="24"/>
          <w:shd w:val="clear" w:color="auto" w:fill="FFFFFF"/>
        </w:rPr>
        <w:t xml:space="preserve">, the </w:t>
      </w:r>
      <w:proofErr w:type="spellStart"/>
      <w:r w:rsidRPr="00CD48EF">
        <w:rPr>
          <w:rFonts w:asciiTheme="majorBidi" w:hAnsiTheme="majorBidi" w:cstheme="majorBidi"/>
          <w:color w:val="000000"/>
          <w:sz w:val="24"/>
          <w:szCs w:val="24"/>
          <w:shd w:val="clear" w:color="auto" w:fill="FFFFFF"/>
        </w:rPr>
        <w:t>strong</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dependence</w:t>
      </w:r>
      <w:proofErr w:type="spellEnd"/>
      <w:r w:rsidRPr="00CD48EF">
        <w:rPr>
          <w:rFonts w:asciiTheme="majorBidi" w:hAnsiTheme="majorBidi" w:cstheme="majorBidi"/>
          <w:color w:val="000000"/>
          <w:sz w:val="24"/>
          <w:szCs w:val="24"/>
          <w:shd w:val="clear" w:color="auto" w:fill="FFFFFF"/>
        </w:rPr>
        <w:t xml:space="preserve"> of the </w:t>
      </w:r>
      <w:proofErr w:type="spellStart"/>
      <w:r w:rsidRPr="00CD48EF">
        <w:rPr>
          <w:rFonts w:asciiTheme="majorBidi" w:hAnsiTheme="majorBidi" w:cstheme="majorBidi"/>
          <w:color w:val="000000"/>
          <w:sz w:val="24"/>
          <w:szCs w:val="24"/>
          <w:shd w:val="clear" w:color="auto" w:fill="FFFFFF"/>
        </w:rPr>
        <w:t>outdoor</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walking</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food</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concentrates</w:t>
      </w:r>
      <w:proofErr w:type="spellEnd"/>
      <w:r w:rsidRPr="00CD48EF">
        <w:rPr>
          <w:rFonts w:asciiTheme="majorBidi" w:hAnsiTheme="majorBidi" w:cstheme="majorBidi"/>
          <w:color w:val="000000"/>
          <w:sz w:val="24"/>
          <w:szCs w:val="24"/>
          <w:shd w:val="clear" w:color="auto" w:fill="FFFFFF"/>
        </w:rPr>
        <w:t xml:space="preserve"> for </w:t>
      </w:r>
      <w:proofErr w:type="spellStart"/>
      <w:r w:rsidRPr="00CD48EF">
        <w:rPr>
          <w:rFonts w:asciiTheme="majorBidi" w:hAnsiTheme="majorBidi" w:cstheme="majorBidi"/>
          <w:color w:val="000000"/>
          <w:sz w:val="24"/>
          <w:szCs w:val="24"/>
          <w:shd w:val="clear" w:color="auto" w:fill="FFFFFF"/>
        </w:rPr>
        <w:t>poultry</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remains</w:t>
      </w:r>
      <w:proofErr w:type="spellEnd"/>
      <w:r w:rsidRPr="00CD48EF">
        <w:rPr>
          <w:rFonts w:asciiTheme="majorBidi" w:hAnsiTheme="majorBidi" w:cstheme="majorBidi"/>
          <w:color w:val="000000"/>
          <w:sz w:val="24"/>
          <w:szCs w:val="24"/>
          <w:shd w:val="clear" w:color="auto" w:fill="FFFFFF"/>
        </w:rPr>
        <w:t xml:space="preserve"> the main obstacle to the </w:t>
      </w:r>
      <w:proofErr w:type="spellStart"/>
      <w:r w:rsidRPr="00CD48EF">
        <w:rPr>
          <w:rFonts w:asciiTheme="majorBidi" w:hAnsiTheme="majorBidi" w:cstheme="majorBidi"/>
          <w:color w:val="000000"/>
          <w:sz w:val="24"/>
          <w:szCs w:val="24"/>
          <w:shd w:val="clear" w:color="auto" w:fill="FFFFFF"/>
        </w:rPr>
        <w:t>development</w:t>
      </w:r>
      <w:proofErr w:type="spellEnd"/>
      <w:r w:rsidRPr="00CD48EF">
        <w:rPr>
          <w:rFonts w:asciiTheme="majorBidi" w:hAnsiTheme="majorBidi" w:cstheme="majorBidi"/>
          <w:color w:val="000000"/>
          <w:sz w:val="24"/>
          <w:szCs w:val="24"/>
          <w:shd w:val="clear" w:color="auto" w:fill="FFFFFF"/>
        </w:rPr>
        <w:t xml:space="preserve"> of 1 '</w:t>
      </w:r>
      <w:proofErr w:type="spellStart"/>
      <w:r w:rsidRPr="00CD48EF">
        <w:rPr>
          <w:rFonts w:asciiTheme="majorBidi" w:hAnsiTheme="majorBidi" w:cstheme="majorBidi"/>
          <w:color w:val="000000"/>
          <w:sz w:val="24"/>
          <w:szCs w:val="24"/>
          <w:shd w:val="clear" w:color="auto" w:fill="FFFFFF"/>
        </w:rPr>
        <w:t>Algerian</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poultry</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especially</w:t>
      </w:r>
      <w:proofErr w:type="spellEnd"/>
      <w:r w:rsidRPr="00CD48EF">
        <w:rPr>
          <w:rFonts w:asciiTheme="majorBidi" w:hAnsiTheme="majorBidi" w:cstheme="majorBidi"/>
          <w:color w:val="000000"/>
          <w:sz w:val="24"/>
          <w:szCs w:val="24"/>
          <w:shd w:val="clear" w:color="auto" w:fill="FFFFFF"/>
        </w:rPr>
        <w:t xml:space="preserve"> for corn and </w:t>
      </w:r>
      <w:proofErr w:type="spellStart"/>
      <w:r w:rsidRPr="00CD48EF">
        <w:rPr>
          <w:rFonts w:asciiTheme="majorBidi" w:hAnsiTheme="majorBidi" w:cstheme="majorBidi"/>
          <w:color w:val="000000"/>
          <w:sz w:val="24"/>
          <w:szCs w:val="24"/>
          <w:shd w:val="clear" w:color="auto" w:fill="FFFFFF"/>
        </w:rPr>
        <w:t>soybeans</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which</w:t>
      </w:r>
      <w:proofErr w:type="spellEnd"/>
      <w:r w:rsidRPr="00CD48EF">
        <w:rPr>
          <w:rFonts w:asciiTheme="majorBidi" w:hAnsiTheme="majorBidi" w:cstheme="majorBidi"/>
          <w:color w:val="000000"/>
          <w:sz w:val="24"/>
          <w:szCs w:val="24"/>
          <w:shd w:val="clear" w:color="auto" w:fill="FFFFFF"/>
        </w:rPr>
        <w:t xml:space="preserve"> </w:t>
      </w:r>
      <w:proofErr w:type="spellStart"/>
      <w:r w:rsidRPr="00CD48EF">
        <w:rPr>
          <w:rFonts w:asciiTheme="majorBidi" w:hAnsiTheme="majorBidi" w:cstheme="majorBidi"/>
          <w:color w:val="000000"/>
          <w:sz w:val="24"/>
          <w:szCs w:val="24"/>
          <w:shd w:val="clear" w:color="auto" w:fill="FFFFFF"/>
        </w:rPr>
        <w:t>represent</w:t>
      </w:r>
      <w:proofErr w:type="spellEnd"/>
      <w:r w:rsidRPr="00CD48EF">
        <w:rPr>
          <w:rFonts w:asciiTheme="majorBidi" w:hAnsiTheme="majorBidi" w:cstheme="majorBidi"/>
          <w:color w:val="000000"/>
          <w:sz w:val="24"/>
          <w:szCs w:val="24"/>
          <w:shd w:val="clear" w:color="auto" w:fill="FFFFFF"/>
        </w:rPr>
        <w:t xml:space="preserve"> more </w:t>
      </w:r>
      <w:proofErr w:type="spellStart"/>
      <w:r w:rsidRPr="00CD48EF">
        <w:rPr>
          <w:rFonts w:asciiTheme="majorBidi" w:hAnsiTheme="majorBidi" w:cstheme="majorBidi"/>
          <w:color w:val="000000"/>
          <w:sz w:val="24"/>
          <w:szCs w:val="24"/>
          <w:shd w:val="clear" w:color="auto" w:fill="FFFFFF"/>
        </w:rPr>
        <w:t>than</w:t>
      </w:r>
      <w:proofErr w:type="spellEnd"/>
      <w:r w:rsidRPr="00CD48EF">
        <w:rPr>
          <w:rFonts w:asciiTheme="majorBidi" w:hAnsiTheme="majorBidi" w:cstheme="majorBidi"/>
          <w:color w:val="000000"/>
          <w:sz w:val="24"/>
          <w:szCs w:val="24"/>
          <w:shd w:val="clear" w:color="auto" w:fill="FFFFFF"/>
        </w:rPr>
        <w:t xml:space="preserve"> 70% of the </w:t>
      </w:r>
      <w:proofErr w:type="spellStart"/>
      <w:r w:rsidRPr="00CD48EF">
        <w:rPr>
          <w:rFonts w:asciiTheme="majorBidi" w:hAnsiTheme="majorBidi" w:cstheme="majorBidi"/>
          <w:color w:val="000000"/>
          <w:sz w:val="24"/>
          <w:szCs w:val="24"/>
          <w:shd w:val="clear" w:color="auto" w:fill="FFFFFF"/>
        </w:rPr>
        <w:t>diet</w:t>
      </w:r>
      <w:proofErr w:type="spellEnd"/>
      <w:r w:rsidRPr="00CD48EF">
        <w:rPr>
          <w:rFonts w:asciiTheme="majorBidi" w:hAnsiTheme="majorBidi" w:cstheme="majorBidi"/>
          <w:color w:val="000000"/>
          <w:sz w:val="24"/>
          <w:szCs w:val="24"/>
          <w:shd w:val="clear" w:color="auto" w:fill="FFFFFF"/>
        </w:rPr>
        <w:t>.</w:t>
      </w:r>
    </w:p>
    <w:p w:rsidR="003D099C" w:rsidRPr="00731FCC" w:rsidRDefault="003D099C" w:rsidP="00F54482">
      <w:pPr>
        <w:rPr>
          <w:rFonts w:asciiTheme="majorBidi" w:hAnsiTheme="majorBidi" w:cstheme="majorBidi"/>
          <w:color w:val="000000"/>
          <w:sz w:val="48"/>
          <w:szCs w:val="48"/>
          <w:shd w:val="clear" w:color="auto" w:fill="FFFFFF"/>
        </w:rPr>
      </w:pPr>
    </w:p>
    <w:sectPr w:rsidR="003D099C" w:rsidRPr="00731FCC"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1094F"/>
    <w:rsid w:val="00021B77"/>
    <w:rsid w:val="00022360"/>
    <w:rsid w:val="00024A27"/>
    <w:rsid w:val="0002611E"/>
    <w:rsid w:val="0002684F"/>
    <w:rsid w:val="000332F5"/>
    <w:rsid w:val="000355EA"/>
    <w:rsid w:val="00036B53"/>
    <w:rsid w:val="00043A4F"/>
    <w:rsid w:val="00052B7F"/>
    <w:rsid w:val="00060C65"/>
    <w:rsid w:val="0007213A"/>
    <w:rsid w:val="0008484C"/>
    <w:rsid w:val="00097C1A"/>
    <w:rsid w:val="000A1C0C"/>
    <w:rsid w:val="000C4CB0"/>
    <w:rsid w:val="00105496"/>
    <w:rsid w:val="00106812"/>
    <w:rsid w:val="0011686A"/>
    <w:rsid w:val="00132398"/>
    <w:rsid w:val="00144C0B"/>
    <w:rsid w:val="00157839"/>
    <w:rsid w:val="00170D3F"/>
    <w:rsid w:val="001825F9"/>
    <w:rsid w:val="001923E8"/>
    <w:rsid w:val="001A5911"/>
    <w:rsid w:val="001C01F3"/>
    <w:rsid w:val="001C167A"/>
    <w:rsid w:val="001D5515"/>
    <w:rsid w:val="001F726D"/>
    <w:rsid w:val="00200DA0"/>
    <w:rsid w:val="00236A6A"/>
    <w:rsid w:val="0024799E"/>
    <w:rsid w:val="00250F02"/>
    <w:rsid w:val="002567E7"/>
    <w:rsid w:val="00271107"/>
    <w:rsid w:val="002731A6"/>
    <w:rsid w:val="002826F1"/>
    <w:rsid w:val="0028737C"/>
    <w:rsid w:val="00293792"/>
    <w:rsid w:val="002A3EA1"/>
    <w:rsid w:val="002B472D"/>
    <w:rsid w:val="002C5215"/>
    <w:rsid w:val="002C5C6C"/>
    <w:rsid w:val="002F5E53"/>
    <w:rsid w:val="00331E30"/>
    <w:rsid w:val="003B1720"/>
    <w:rsid w:val="003D099C"/>
    <w:rsid w:val="003E12F0"/>
    <w:rsid w:val="003E1C43"/>
    <w:rsid w:val="003F1920"/>
    <w:rsid w:val="003F7C01"/>
    <w:rsid w:val="00412B8C"/>
    <w:rsid w:val="004263E6"/>
    <w:rsid w:val="00440248"/>
    <w:rsid w:val="00442495"/>
    <w:rsid w:val="00464FE1"/>
    <w:rsid w:val="004747DC"/>
    <w:rsid w:val="004875CE"/>
    <w:rsid w:val="0049254A"/>
    <w:rsid w:val="004A01A8"/>
    <w:rsid w:val="004B2045"/>
    <w:rsid w:val="004B6CEB"/>
    <w:rsid w:val="004C0014"/>
    <w:rsid w:val="004C4F6D"/>
    <w:rsid w:val="004F1356"/>
    <w:rsid w:val="004F74D4"/>
    <w:rsid w:val="00515A30"/>
    <w:rsid w:val="00517951"/>
    <w:rsid w:val="00517C5C"/>
    <w:rsid w:val="0054097A"/>
    <w:rsid w:val="00550F99"/>
    <w:rsid w:val="00556484"/>
    <w:rsid w:val="00557C87"/>
    <w:rsid w:val="00565960"/>
    <w:rsid w:val="005A2465"/>
    <w:rsid w:val="005B4176"/>
    <w:rsid w:val="005B62FD"/>
    <w:rsid w:val="005C0899"/>
    <w:rsid w:val="005C3A53"/>
    <w:rsid w:val="005C46AD"/>
    <w:rsid w:val="005C6CB9"/>
    <w:rsid w:val="005F1802"/>
    <w:rsid w:val="006071B4"/>
    <w:rsid w:val="0062143D"/>
    <w:rsid w:val="00626A1E"/>
    <w:rsid w:val="006522D1"/>
    <w:rsid w:val="00664AB8"/>
    <w:rsid w:val="0067638F"/>
    <w:rsid w:val="006802DA"/>
    <w:rsid w:val="00684306"/>
    <w:rsid w:val="006924B4"/>
    <w:rsid w:val="006F2375"/>
    <w:rsid w:val="006F45D1"/>
    <w:rsid w:val="0071095B"/>
    <w:rsid w:val="00711CF5"/>
    <w:rsid w:val="007243C7"/>
    <w:rsid w:val="00731B43"/>
    <w:rsid w:val="00731FCC"/>
    <w:rsid w:val="007511F0"/>
    <w:rsid w:val="0075356A"/>
    <w:rsid w:val="007847AB"/>
    <w:rsid w:val="0079427C"/>
    <w:rsid w:val="007B751E"/>
    <w:rsid w:val="007C1CF3"/>
    <w:rsid w:val="007C1E8E"/>
    <w:rsid w:val="007E05AE"/>
    <w:rsid w:val="007E16C3"/>
    <w:rsid w:val="00806E36"/>
    <w:rsid w:val="00821014"/>
    <w:rsid w:val="0083192A"/>
    <w:rsid w:val="008328E9"/>
    <w:rsid w:val="00851884"/>
    <w:rsid w:val="008747DE"/>
    <w:rsid w:val="008912DC"/>
    <w:rsid w:val="00894446"/>
    <w:rsid w:val="008F1969"/>
    <w:rsid w:val="00901BF1"/>
    <w:rsid w:val="00917CC6"/>
    <w:rsid w:val="00931464"/>
    <w:rsid w:val="00941F6E"/>
    <w:rsid w:val="00945E2B"/>
    <w:rsid w:val="009462E1"/>
    <w:rsid w:val="009560BD"/>
    <w:rsid w:val="00960332"/>
    <w:rsid w:val="00980E8A"/>
    <w:rsid w:val="00982C03"/>
    <w:rsid w:val="00983410"/>
    <w:rsid w:val="00997191"/>
    <w:rsid w:val="009C57DE"/>
    <w:rsid w:val="009D7CBA"/>
    <w:rsid w:val="00A01039"/>
    <w:rsid w:val="00A16DC9"/>
    <w:rsid w:val="00A35FBA"/>
    <w:rsid w:val="00A374D2"/>
    <w:rsid w:val="00A84603"/>
    <w:rsid w:val="00A9100D"/>
    <w:rsid w:val="00A94F25"/>
    <w:rsid w:val="00AA0911"/>
    <w:rsid w:val="00AB4751"/>
    <w:rsid w:val="00AB4E34"/>
    <w:rsid w:val="00AD6947"/>
    <w:rsid w:val="00AD70A1"/>
    <w:rsid w:val="00AF0A1C"/>
    <w:rsid w:val="00AF2E26"/>
    <w:rsid w:val="00B02469"/>
    <w:rsid w:val="00B17767"/>
    <w:rsid w:val="00B21D3C"/>
    <w:rsid w:val="00B230ED"/>
    <w:rsid w:val="00B273A8"/>
    <w:rsid w:val="00B45C28"/>
    <w:rsid w:val="00B60641"/>
    <w:rsid w:val="00B73A85"/>
    <w:rsid w:val="00B74D1B"/>
    <w:rsid w:val="00B93DF8"/>
    <w:rsid w:val="00B96C09"/>
    <w:rsid w:val="00BA2BB0"/>
    <w:rsid w:val="00BB3695"/>
    <w:rsid w:val="00BC7F60"/>
    <w:rsid w:val="00BD1D72"/>
    <w:rsid w:val="00BE0FE7"/>
    <w:rsid w:val="00BE1926"/>
    <w:rsid w:val="00BE2127"/>
    <w:rsid w:val="00BE3069"/>
    <w:rsid w:val="00BE45F7"/>
    <w:rsid w:val="00BE4A85"/>
    <w:rsid w:val="00BF558F"/>
    <w:rsid w:val="00BF7F48"/>
    <w:rsid w:val="00C1101D"/>
    <w:rsid w:val="00C31395"/>
    <w:rsid w:val="00C36A93"/>
    <w:rsid w:val="00C43102"/>
    <w:rsid w:val="00C56344"/>
    <w:rsid w:val="00C74C1D"/>
    <w:rsid w:val="00C82E6A"/>
    <w:rsid w:val="00C84843"/>
    <w:rsid w:val="00CA4B92"/>
    <w:rsid w:val="00CC1BC3"/>
    <w:rsid w:val="00CD48EF"/>
    <w:rsid w:val="00CF015E"/>
    <w:rsid w:val="00D06A66"/>
    <w:rsid w:val="00D22314"/>
    <w:rsid w:val="00D82737"/>
    <w:rsid w:val="00D95577"/>
    <w:rsid w:val="00D95EFC"/>
    <w:rsid w:val="00DA2F86"/>
    <w:rsid w:val="00DA6CD4"/>
    <w:rsid w:val="00DC1A32"/>
    <w:rsid w:val="00DC1B3B"/>
    <w:rsid w:val="00DD3BEB"/>
    <w:rsid w:val="00DD52CA"/>
    <w:rsid w:val="00DD7F81"/>
    <w:rsid w:val="00DE68CC"/>
    <w:rsid w:val="00DE7C07"/>
    <w:rsid w:val="00E239A4"/>
    <w:rsid w:val="00E53EB6"/>
    <w:rsid w:val="00E728C5"/>
    <w:rsid w:val="00E903E9"/>
    <w:rsid w:val="00E97B0C"/>
    <w:rsid w:val="00ED299A"/>
    <w:rsid w:val="00EF2C32"/>
    <w:rsid w:val="00F01013"/>
    <w:rsid w:val="00F0753F"/>
    <w:rsid w:val="00F27DCB"/>
    <w:rsid w:val="00F423D8"/>
    <w:rsid w:val="00F44A57"/>
    <w:rsid w:val="00F44B84"/>
    <w:rsid w:val="00F50A22"/>
    <w:rsid w:val="00F54482"/>
    <w:rsid w:val="00F70AAA"/>
    <w:rsid w:val="00F82628"/>
    <w:rsid w:val="00F85DE0"/>
    <w:rsid w:val="00F96B23"/>
    <w:rsid w:val="00F96FA1"/>
    <w:rsid w:val="00FA4DE0"/>
    <w:rsid w:val="00FC0DE8"/>
    <w:rsid w:val="00FD14D7"/>
    <w:rsid w:val="00FD356A"/>
    <w:rsid w:val="00FD483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6357">
      <w:bodyDiv w:val="1"/>
      <w:marLeft w:val="0"/>
      <w:marRight w:val="0"/>
      <w:marTop w:val="0"/>
      <w:marBottom w:val="0"/>
      <w:divBdr>
        <w:top w:val="none" w:sz="0" w:space="0" w:color="auto"/>
        <w:left w:val="none" w:sz="0" w:space="0" w:color="auto"/>
        <w:bottom w:val="none" w:sz="0" w:space="0" w:color="auto"/>
        <w:right w:val="none" w:sz="0" w:space="0" w:color="auto"/>
      </w:divBdr>
    </w:div>
    <w:div w:id="164253338">
      <w:bodyDiv w:val="1"/>
      <w:marLeft w:val="0"/>
      <w:marRight w:val="0"/>
      <w:marTop w:val="0"/>
      <w:marBottom w:val="0"/>
      <w:divBdr>
        <w:top w:val="none" w:sz="0" w:space="0" w:color="auto"/>
        <w:left w:val="none" w:sz="0" w:space="0" w:color="auto"/>
        <w:bottom w:val="none" w:sz="0" w:space="0" w:color="auto"/>
        <w:right w:val="none" w:sz="0" w:space="0" w:color="auto"/>
      </w:divBdr>
    </w:div>
    <w:div w:id="230039398">
      <w:bodyDiv w:val="1"/>
      <w:marLeft w:val="0"/>
      <w:marRight w:val="0"/>
      <w:marTop w:val="0"/>
      <w:marBottom w:val="0"/>
      <w:divBdr>
        <w:top w:val="none" w:sz="0" w:space="0" w:color="auto"/>
        <w:left w:val="none" w:sz="0" w:space="0" w:color="auto"/>
        <w:bottom w:val="none" w:sz="0" w:space="0" w:color="auto"/>
        <w:right w:val="none" w:sz="0" w:space="0" w:color="auto"/>
      </w:divBdr>
    </w:div>
    <w:div w:id="795680427">
      <w:bodyDiv w:val="1"/>
      <w:marLeft w:val="0"/>
      <w:marRight w:val="0"/>
      <w:marTop w:val="0"/>
      <w:marBottom w:val="0"/>
      <w:divBdr>
        <w:top w:val="none" w:sz="0" w:space="0" w:color="auto"/>
        <w:left w:val="none" w:sz="0" w:space="0" w:color="auto"/>
        <w:bottom w:val="none" w:sz="0" w:space="0" w:color="auto"/>
        <w:right w:val="none" w:sz="0" w:space="0" w:color="auto"/>
      </w:divBdr>
    </w:div>
    <w:div w:id="832180870">
      <w:bodyDiv w:val="1"/>
      <w:marLeft w:val="0"/>
      <w:marRight w:val="0"/>
      <w:marTop w:val="0"/>
      <w:marBottom w:val="0"/>
      <w:divBdr>
        <w:top w:val="none" w:sz="0" w:space="0" w:color="auto"/>
        <w:left w:val="none" w:sz="0" w:space="0" w:color="auto"/>
        <w:bottom w:val="none" w:sz="0" w:space="0" w:color="auto"/>
        <w:right w:val="none" w:sz="0" w:space="0" w:color="auto"/>
      </w:divBdr>
    </w:div>
    <w:div w:id="1851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474A0-3515-4A5F-8005-E93810A3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1422</cp:revision>
  <dcterms:created xsi:type="dcterms:W3CDTF">2019-12-10T13:04:00Z</dcterms:created>
  <dcterms:modified xsi:type="dcterms:W3CDTF">2020-02-04T09:15:00Z</dcterms:modified>
</cp:coreProperties>
</file>