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DF" w:rsidRPr="00D614DF" w:rsidRDefault="00293792" w:rsidP="00D614DF">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D614DF" w:rsidRPr="00D614DF">
        <w:rPr>
          <w:rFonts w:asciiTheme="majorBidi" w:hAnsiTheme="majorBidi" w:cstheme="majorBidi"/>
          <w:b/>
          <w:bCs/>
          <w:color w:val="000000"/>
          <w:sz w:val="28"/>
          <w:szCs w:val="28"/>
          <w:shd w:val="clear" w:color="auto" w:fill="FFFFFF"/>
        </w:rPr>
        <w:t xml:space="preserve">Influence des conditions d'élevage sur les performances du poulet de chair dans les élevages prives de la wilaya de bordj </w:t>
      </w:r>
      <w:proofErr w:type="spellStart"/>
      <w:r w:rsidR="00D614DF" w:rsidRPr="00D614DF">
        <w:rPr>
          <w:rFonts w:asciiTheme="majorBidi" w:hAnsiTheme="majorBidi" w:cstheme="majorBidi"/>
          <w:b/>
          <w:bCs/>
          <w:color w:val="000000"/>
          <w:sz w:val="28"/>
          <w:szCs w:val="28"/>
          <w:shd w:val="clear" w:color="auto" w:fill="FFFFFF"/>
        </w:rPr>
        <w:t>bou</w:t>
      </w:r>
      <w:proofErr w:type="spellEnd"/>
      <w:r w:rsidR="00D614DF" w:rsidRPr="00D614DF">
        <w:rPr>
          <w:rFonts w:asciiTheme="majorBidi" w:hAnsiTheme="majorBidi" w:cstheme="majorBidi"/>
          <w:b/>
          <w:bCs/>
          <w:color w:val="000000"/>
          <w:sz w:val="28"/>
          <w:szCs w:val="28"/>
          <w:shd w:val="clear" w:color="auto" w:fill="FFFFFF"/>
        </w:rPr>
        <w:t xml:space="preserve"> </w:t>
      </w:r>
      <w:proofErr w:type="spellStart"/>
      <w:r w:rsidR="00D614DF" w:rsidRPr="00D614DF">
        <w:rPr>
          <w:rFonts w:asciiTheme="majorBidi" w:hAnsiTheme="majorBidi" w:cstheme="majorBidi"/>
          <w:b/>
          <w:bCs/>
          <w:color w:val="000000"/>
          <w:sz w:val="28"/>
          <w:szCs w:val="28"/>
          <w:shd w:val="clear" w:color="auto" w:fill="FFFFFF"/>
        </w:rPr>
        <w:t>arreridj</w:t>
      </w:r>
      <w:proofErr w:type="spellEnd"/>
    </w:p>
    <w:p w:rsidR="00D614DF" w:rsidRPr="00D614DF" w:rsidRDefault="00D614DF" w:rsidP="00D614DF">
      <w:pPr>
        <w:rPr>
          <w:rFonts w:asciiTheme="majorBidi" w:hAnsiTheme="majorBidi" w:cstheme="majorBidi"/>
          <w:color w:val="000000"/>
          <w:sz w:val="24"/>
          <w:szCs w:val="24"/>
          <w:shd w:val="clear" w:color="auto" w:fill="FFFFFF"/>
        </w:rPr>
      </w:pPr>
    </w:p>
    <w:p w:rsidR="00D614DF" w:rsidRPr="00D614DF" w:rsidRDefault="00D614DF" w:rsidP="00D614DF">
      <w:pPr>
        <w:rPr>
          <w:rFonts w:asciiTheme="majorBidi" w:hAnsiTheme="majorBidi" w:cstheme="majorBidi"/>
          <w:color w:val="000000"/>
          <w:sz w:val="24"/>
          <w:szCs w:val="24"/>
          <w:shd w:val="clear" w:color="auto" w:fill="FFFFFF"/>
        </w:rPr>
      </w:pPr>
      <w:r w:rsidRPr="00D614DF">
        <w:rPr>
          <w:rFonts w:asciiTheme="majorBidi" w:hAnsiTheme="majorBidi" w:cstheme="majorBidi"/>
          <w:b/>
          <w:bCs/>
          <w:color w:val="000000"/>
          <w:sz w:val="24"/>
          <w:szCs w:val="24"/>
          <w:shd w:val="clear" w:color="auto" w:fill="FFFFFF"/>
        </w:rPr>
        <w:t>Résumé</w:t>
      </w:r>
      <w:r w:rsidRPr="00D614DF">
        <w:rPr>
          <w:rFonts w:asciiTheme="majorBidi" w:hAnsiTheme="majorBidi" w:cstheme="majorBidi"/>
          <w:color w:val="000000"/>
          <w:sz w:val="24"/>
          <w:szCs w:val="24"/>
          <w:shd w:val="clear" w:color="auto" w:fill="FFFFFF"/>
        </w:rPr>
        <w:t> : L’objet de ce mémoire est la synthèse bibliographique des connaissances dans le domaine de la production du poulet de chair, du point de vue zootechnique (normes d’élevage), hygiénique et sanitaire. Ce travail décrit un suivi technique et clinique de quatre élevages privés de poulet de chair dans la wilaya de Bordj Bou Arreridj, Les résultats obtenus ont montré que les performances (taux de mortalité, croissance pondérale et indice de consommation) sont influencées par les conditions d’élevage.</w:t>
      </w:r>
      <w:r w:rsidRPr="00D614DF">
        <w:rPr>
          <w:rFonts w:asciiTheme="majorBidi" w:hAnsiTheme="majorBidi" w:cstheme="majorBidi"/>
          <w:color w:val="000000"/>
          <w:sz w:val="24"/>
          <w:szCs w:val="24"/>
        </w:rPr>
        <w:br/>
      </w:r>
      <w:r w:rsidRPr="00D614DF">
        <w:rPr>
          <w:rFonts w:asciiTheme="majorBidi" w:hAnsiTheme="majorBidi" w:cstheme="majorBidi"/>
          <w:color w:val="000000"/>
          <w:sz w:val="24"/>
          <w:szCs w:val="24"/>
        </w:rPr>
        <w:br/>
      </w:r>
      <w:r w:rsidRPr="00D614DF">
        <w:rPr>
          <w:rFonts w:asciiTheme="majorBidi" w:hAnsiTheme="majorBidi" w:cstheme="majorBidi"/>
          <w:color w:val="000000"/>
          <w:sz w:val="24"/>
          <w:szCs w:val="24"/>
        </w:rPr>
        <w:br/>
      </w:r>
      <w:r w:rsidRPr="00D614DF">
        <w:rPr>
          <w:rFonts w:asciiTheme="majorBidi" w:hAnsiTheme="majorBidi" w:cstheme="majorBidi"/>
          <w:color w:val="000000"/>
          <w:sz w:val="24"/>
          <w:szCs w:val="24"/>
        </w:rPr>
        <w:br/>
      </w:r>
      <w:r w:rsidRPr="00D614DF">
        <w:rPr>
          <w:rFonts w:asciiTheme="majorBidi" w:hAnsiTheme="majorBidi" w:cstheme="majorBidi"/>
          <w:color w:val="000000"/>
          <w:sz w:val="24"/>
          <w:szCs w:val="24"/>
        </w:rPr>
        <w:br/>
      </w:r>
      <w:r w:rsidRPr="00D614DF">
        <w:rPr>
          <w:rFonts w:asciiTheme="majorBidi" w:hAnsiTheme="majorBidi" w:cstheme="majorBidi"/>
          <w:color w:val="000000"/>
          <w:sz w:val="24"/>
          <w:szCs w:val="24"/>
        </w:rPr>
        <w:br/>
      </w:r>
      <w:r w:rsidRPr="00D614DF">
        <w:rPr>
          <w:rFonts w:asciiTheme="majorBidi" w:hAnsiTheme="majorBidi" w:cstheme="majorBidi"/>
          <w:b/>
          <w:bCs/>
          <w:color w:val="000000"/>
          <w:sz w:val="24"/>
          <w:szCs w:val="24"/>
          <w:shd w:val="clear" w:color="auto" w:fill="FFFFFF"/>
        </w:rPr>
        <w:t>Abstract</w:t>
      </w:r>
      <w:r w:rsidRPr="00D614DF">
        <w:rPr>
          <w:rFonts w:asciiTheme="majorBidi" w:hAnsiTheme="majorBidi" w:cstheme="majorBidi"/>
          <w:b/>
          <w:bCs/>
          <w:color w:val="000000"/>
          <w:sz w:val="24"/>
          <w:szCs w:val="24"/>
        </w:rPr>
        <w:br/>
      </w:r>
      <w:r w:rsidRPr="00D614DF">
        <w:rPr>
          <w:rFonts w:asciiTheme="majorBidi" w:hAnsiTheme="majorBidi" w:cstheme="majorBidi"/>
          <w:color w:val="000000"/>
          <w:sz w:val="24"/>
          <w:szCs w:val="24"/>
          <w:shd w:val="clear" w:color="auto" w:fill="FFFFFF"/>
        </w:rPr>
        <w:t xml:space="preserve">The </w:t>
      </w:r>
      <w:proofErr w:type="spellStart"/>
      <w:r w:rsidRPr="00D614DF">
        <w:rPr>
          <w:rFonts w:asciiTheme="majorBidi" w:hAnsiTheme="majorBidi" w:cstheme="majorBidi"/>
          <w:color w:val="000000"/>
          <w:sz w:val="24"/>
          <w:szCs w:val="24"/>
          <w:shd w:val="clear" w:color="auto" w:fill="FFFFFF"/>
        </w:rPr>
        <w:t>object</w:t>
      </w:r>
      <w:proofErr w:type="spellEnd"/>
      <w:r w:rsidRPr="00D614DF">
        <w:rPr>
          <w:rFonts w:asciiTheme="majorBidi" w:hAnsiTheme="majorBidi" w:cstheme="majorBidi"/>
          <w:color w:val="000000"/>
          <w:sz w:val="24"/>
          <w:szCs w:val="24"/>
          <w:shd w:val="clear" w:color="auto" w:fill="FFFFFF"/>
        </w:rPr>
        <w:t xml:space="preserve"> of </w:t>
      </w:r>
      <w:proofErr w:type="spellStart"/>
      <w:r w:rsidRPr="00D614DF">
        <w:rPr>
          <w:rFonts w:asciiTheme="majorBidi" w:hAnsiTheme="majorBidi" w:cstheme="majorBidi"/>
          <w:color w:val="000000"/>
          <w:sz w:val="24"/>
          <w:szCs w:val="24"/>
          <w:shd w:val="clear" w:color="auto" w:fill="FFFFFF"/>
        </w:rPr>
        <w:t>this</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memory</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is</w:t>
      </w:r>
      <w:proofErr w:type="spellEnd"/>
      <w:r w:rsidRPr="00D614DF">
        <w:rPr>
          <w:rFonts w:asciiTheme="majorBidi" w:hAnsiTheme="majorBidi" w:cstheme="majorBidi"/>
          <w:color w:val="000000"/>
          <w:sz w:val="24"/>
          <w:szCs w:val="24"/>
          <w:shd w:val="clear" w:color="auto" w:fill="FFFFFF"/>
        </w:rPr>
        <w:t xml:space="preserve"> the </w:t>
      </w:r>
      <w:proofErr w:type="spellStart"/>
      <w:r w:rsidRPr="00D614DF">
        <w:rPr>
          <w:rFonts w:asciiTheme="majorBidi" w:hAnsiTheme="majorBidi" w:cstheme="majorBidi"/>
          <w:color w:val="000000"/>
          <w:sz w:val="24"/>
          <w:szCs w:val="24"/>
          <w:shd w:val="clear" w:color="auto" w:fill="FFFFFF"/>
        </w:rPr>
        <w:t>bibliographical</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synthesis</w:t>
      </w:r>
      <w:proofErr w:type="spellEnd"/>
      <w:r w:rsidRPr="00D614DF">
        <w:rPr>
          <w:rFonts w:asciiTheme="majorBidi" w:hAnsiTheme="majorBidi" w:cstheme="majorBidi"/>
          <w:color w:val="000000"/>
          <w:sz w:val="24"/>
          <w:szCs w:val="24"/>
          <w:shd w:val="clear" w:color="auto" w:fill="FFFFFF"/>
        </w:rPr>
        <w:t xml:space="preserve"> of </w:t>
      </w:r>
      <w:proofErr w:type="spellStart"/>
      <w:r w:rsidRPr="00D614DF">
        <w:rPr>
          <w:rFonts w:asciiTheme="majorBidi" w:hAnsiTheme="majorBidi" w:cstheme="majorBidi"/>
          <w:color w:val="000000"/>
          <w:sz w:val="24"/>
          <w:szCs w:val="24"/>
          <w:shd w:val="clear" w:color="auto" w:fill="FFFFFF"/>
        </w:rPr>
        <w:t>knowledge</w:t>
      </w:r>
      <w:proofErr w:type="spellEnd"/>
      <w:r w:rsidRPr="00D614DF">
        <w:rPr>
          <w:rFonts w:asciiTheme="majorBidi" w:hAnsiTheme="majorBidi" w:cstheme="majorBidi"/>
          <w:color w:val="000000"/>
          <w:sz w:val="24"/>
          <w:szCs w:val="24"/>
          <w:shd w:val="clear" w:color="auto" w:fill="FFFFFF"/>
        </w:rPr>
        <w:t xml:space="preserve"> in the </w:t>
      </w:r>
      <w:proofErr w:type="spellStart"/>
      <w:r w:rsidRPr="00D614DF">
        <w:rPr>
          <w:rFonts w:asciiTheme="majorBidi" w:hAnsiTheme="majorBidi" w:cstheme="majorBidi"/>
          <w:color w:val="000000"/>
          <w:sz w:val="24"/>
          <w:szCs w:val="24"/>
          <w:shd w:val="clear" w:color="auto" w:fill="FFFFFF"/>
        </w:rPr>
        <w:t>field</w:t>
      </w:r>
      <w:proofErr w:type="spellEnd"/>
      <w:r w:rsidRPr="00D614DF">
        <w:rPr>
          <w:rFonts w:asciiTheme="majorBidi" w:hAnsiTheme="majorBidi" w:cstheme="majorBidi"/>
          <w:color w:val="000000"/>
          <w:sz w:val="24"/>
          <w:szCs w:val="24"/>
          <w:shd w:val="clear" w:color="auto" w:fill="FFFFFF"/>
        </w:rPr>
        <w:t xml:space="preserve"> of the production of table </w:t>
      </w:r>
      <w:proofErr w:type="spellStart"/>
      <w:r w:rsidRPr="00D614DF">
        <w:rPr>
          <w:rFonts w:asciiTheme="majorBidi" w:hAnsiTheme="majorBidi" w:cstheme="majorBidi"/>
          <w:color w:val="000000"/>
          <w:sz w:val="24"/>
          <w:szCs w:val="24"/>
          <w:shd w:val="clear" w:color="auto" w:fill="FFFFFF"/>
        </w:rPr>
        <w:t>fowl</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from</w:t>
      </w:r>
      <w:proofErr w:type="spellEnd"/>
      <w:r w:rsidRPr="00D614DF">
        <w:rPr>
          <w:rFonts w:asciiTheme="majorBidi" w:hAnsiTheme="majorBidi" w:cstheme="majorBidi"/>
          <w:color w:val="000000"/>
          <w:sz w:val="24"/>
          <w:szCs w:val="24"/>
          <w:shd w:val="clear" w:color="auto" w:fill="FFFFFF"/>
        </w:rPr>
        <w:t xml:space="preserve"> the </w:t>
      </w:r>
      <w:proofErr w:type="spellStart"/>
      <w:r w:rsidRPr="00D614DF">
        <w:rPr>
          <w:rFonts w:asciiTheme="majorBidi" w:hAnsiTheme="majorBidi" w:cstheme="majorBidi"/>
          <w:color w:val="000000"/>
          <w:sz w:val="24"/>
          <w:szCs w:val="24"/>
          <w:shd w:val="clear" w:color="auto" w:fill="FFFFFF"/>
        </w:rPr>
        <w:t>zootechnical</w:t>
      </w:r>
      <w:proofErr w:type="spellEnd"/>
      <w:r w:rsidRPr="00D614DF">
        <w:rPr>
          <w:rFonts w:asciiTheme="majorBidi" w:hAnsiTheme="majorBidi" w:cstheme="majorBidi"/>
          <w:color w:val="000000"/>
          <w:sz w:val="24"/>
          <w:szCs w:val="24"/>
          <w:shd w:val="clear" w:color="auto" w:fill="FFFFFF"/>
        </w:rPr>
        <w:t xml:space="preserve"> point of </w:t>
      </w:r>
      <w:proofErr w:type="spellStart"/>
      <w:r w:rsidRPr="00D614DF">
        <w:rPr>
          <w:rFonts w:asciiTheme="majorBidi" w:hAnsiTheme="majorBidi" w:cstheme="majorBidi"/>
          <w:color w:val="000000"/>
          <w:sz w:val="24"/>
          <w:szCs w:val="24"/>
          <w:shd w:val="clear" w:color="auto" w:fill="FFFFFF"/>
        </w:rPr>
        <w:t>view</w:t>
      </w:r>
      <w:proofErr w:type="spellEnd"/>
      <w:r w:rsidRPr="00D614DF">
        <w:rPr>
          <w:rFonts w:asciiTheme="majorBidi" w:hAnsiTheme="majorBidi" w:cstheme="majorBidi"/>
          <w:color w:val="000000"/>
          <w:sz w:val="24"/>
          <w:szCs w:val="24"/>
          <w:shd w:val="clear" w:color="auto" w:fill="FFFFFF"/>
        </w:rPr>
        <w:t xml:space="preserve"> (standards of </w:t>
      </w:r>
      <w:proofErr w:type="spellStart"/>
      <w:r w:rsidRPr="00D614DF">
        <w:rPr>
          <w:rFonts w:asciiTheme="majorBidi" w:hAnsiTheme="majorBidi" w:cstheme="majorBidi"/>
          <w:color w:val="000000"/>
          <w:sz w:val="24"/>
          <w:szCs w:val="24"/>
          <w:shd w:val="clear" w:color="auto" w:fill="FFFFFF"/>
        </w:rPr>
        <w:t>breeding</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hygienic</w:t>
      </w:r>
      <w:proofErr w:type="spellEnd"/>
      <w:r w:rsidRPr="00D614DF">
        <w:rPr>
          <w:rFonts w:asciiTheme="majorBidi" w:hAnsiTheme="majorBidi" w:cstheme="majorBidi"/>
          <w:color w:val="000000"/>
          <w:sz w:val="24"/>
          <w:szCs w:val="24"/>
          <w:shd w:val="clear" w:color="auto" w:fill="FFFFFF"/>
        </w:rPr>
        <w:t xml:space="preserve"> and </w:t>
      </w:r>
      <w:proofErr w:type="spellStart"/>
      <w:r w:rsidRPr="00D614DF">
        <w:rPr>
          <w:rFonts w:asciiTheme="majorBidi" w:hAnsiTheme="majorBidi" w:cstheme="majorBidi"/>
          <w:color w:val="000000"/>
          <w:sz w:val="24"/>
          <w:szCs w:val="24"/>
          <w:shd w:val="clear" w:color="auto" w:fill="FFFFFF"/>
        </w:rPr>
        <w:t>medical</w:t>
      </w:r>
      <w:proofErr w:type="spellEnd"/>
      <w:r w:rsidRPr="00D614DF">
        <w:rPr>
          <w:rFonts w:asciiTheme="majorBidi" w:hAnsiTheme="majorBidi" w:cstheme="majorBidi"/>
          <w:color w:val="000000"/>
          <w:sz w:val="24"/>
          <w:szCs w:val="24"/>
          <w:shd w:val="clear" w:color="auto" w:fill="FFFFFF"/>
        </w:rPr>
        <w:t xml:space="preserve">. This </w:t>
      </w:r>
      <w:proofErr w:type="spellStart"/>
      <w:r w:rsidRPr="00D614DF">
        <w:rPr>
          <w:rFonts w:asciiTheme="majorBidi" w:hAnsiTheme="majorBidi" w:cstheme="majorBidi"/>
          <w:color w:val="000000"/>
          <w:sz w:val="24"/>
          <w:szCs w:val="24"/>
          <w:shd w:val="clear" w:color="auto" w:fill="FFFFFF"/>
        </w:rPr>
        <w:t>study</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describes</w:t>
      </w:r>
      <w:proofErr w:type="spellEnd"/>
      <w:r w:rsidRPr="00D614DF">
        <w:rPr>
          <w:rFonts w:asciiTheme="majorBidi" w:hAnsiTheme="majorBidi" w:cstheme="majorBidi"/>
          <w:color w:val="000000"/>
          <w:sz w:val="24"/>
          <w:szCs w:val="24"/>
          <w:shd w:val="clear" w:color="auto" w:fill="FFFFFF"/>
        </w:rPr>
        <w:t xml:space="preserve"> a </w:t>
      </w:r>
      <w:proofErr w:type="spellStart"/>
      <w:r w:rsidRPr="00D614DF">
        <w:rPr>
          <w:rFonts w:asciiTheme="majorBidi" w:hAnsiTheme="majorBidi" w:cstheme="majorBidi"/>
          <w:color w:val="000000"/>
          <w:sz w:val="24"/>
          <w:szCs w:val="24"/>
          <w:shd w:val="clear" w:color="auto" w:fill="FFFFFF"/>
        </w:rPr>
        <w:t>technical</w:t>
      </w:r>
      <w:proofErr w:type="spellEnd"/>
      <w:r w:rsidRPr="00D614DF">
        <w:rPr>
          <w:rFonts w:asciiTheme="majorBidi" w:hAnsiTheme="majorBidi" w:cstheme="majorBidi"/>
          <w:color w:val="000000"/>
          <w:sz w:val="24"/>
          <w:szCs w:val="24"/>
          <w:shd w:val="clear" w:color="auto" w:fill="FFFFFF"/>
        </w:rPr>
        <w:t xml:space="preserve"> and </w:t>
      </w:r>
      <w:proofErr w:type="spellStart"/>
      <w:r w:rsidRPr="00D614DF">
        <w:rPr>
          <w:rFonts w:asciiTheme="majorBidi" w:hAnsiTheme="majorBidi" w:cstheme="majorBidi"/>
          <w:color w:val="000000"/>
          <w:sz w:val="24"/>
          <w:szCs w:val="24"/>
          <w:shd w:val="clear" w:color="auto" w:fill="FFFFFF"/>
        </w:rPr>
        <w:t>clinical</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steady</w:t>
      </w:r>
      <w:proofErr w:type="spellEnd"/>
      <w:r w:rsidRPr="00D614DF">
        <w:rPr>
          <w:rFonts w:asciiTheme="majorBidi" w:hAnsiTheme="majorBidi" w:cstheme="majorBidi"/>
          <w:color w:val="000000"/>
          <w:sz w:val="24"/>
          <w:szCs w:val="24"/>
          <w:shd w:val="clear" w:color="auto" w:fill="FFFFFF"/>
        </w:rPr>
        <w:t xml:space="preserve"> of four </w:t>
      </w:r>
      <w:proofErr w:type="spellStart"/>
      <w:r w:rsidRPr="00D614DF">
        <w:rPr>
          <w:rFonts w:asciiTheme="majorBidi" w:hAnsiTheme="majorBidi" w:cstheme="majorBidi"/>
          <w:color w:val="000000"/>
          <w:sz w:val="24"/>
          <w:szCs w:val="24"/>
          <w:shd w:val="clear" w:color="auto" w:fill="FFFFFF"/>
        </w:rPr>
        <w:t>broilers</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private</w:t>
      </w:r>
      <w:proofErr w:type="spellEnd"/>
      <w:r w:rsidRPr="00D614DF">
        <w:rPr>
          <w:rFonts w:asciiTheme="majorBidi" w:hAnsiTheme="majorBidi" w:cstheme="majorBidi"/>
          <w:color w:val="000000"/>
          <w:sz w:val="24"/>
          <w:szCs w:val="24"/>
          <w:shd w:val="clear" w:color="auto" w:fill="FFFFFF"/>
        </w:rPr>
        <w:t xml:space="preserve"> in Bordj Bou Arreridj, the </w:t>
      </w:r>
      <w:proofErr w:type="spellStart"/>
      <w:r w:rsidRPr="00D614DF">
        <w:rPr>
          <w:rFonts w:asciiTheme="majorBidi" w:hAnsiTheme="majorBidi" w:cstheme="majorBidi"/>
          <w:color w:val="000000"/>
          <w:sz w:val="24"/>
          <w:szCs w:val="24"/>
          <w:shd w:val="clear" w:color="auto" w:fill="FFFFFF"/>
        </w:rPr>
        <w:t>results</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obtained</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chewed</w:t>
      </w:r>
      <w:proofErr w:type="spellEnd"/>
      <w:r w:rsidRPr="00D614DF">
        <w:rPr>
          <w:rFonts w:asciiTheme="majorBidi" w:hAnsiTheme="majorBidi" w:cstheme="majorBidi"/>
          <w:color w:val="000000"/>
          <w:sz w:val="24"/>
          <w:szCs w:val="24"/>
          <w:shd w:val="clear" w:color="auto" w:fill="FFFFFF"/>
        </w:rPr>
        <w:t xml:space="preserve"> </w:t>
      </w:r>
      <w:proofErr w:type="spellStart"/>
      <w:r w:rsidRPr="00D614DF">
        <w:rPr>
          <w:rFonts w:asciiTheme="majorBidi" w:hAnsiTheme="majorBidi" w:cstheme="majorBidi"/>
          <w:color w:val="000000"/>
          <w:sz w:val="24"/>
          <w:szCs w:val="24"/>
          <w:shd w:val="clear" w:color="auto" w:fill="FFFFFF"/>
        </w:rPr>
        <w:t>that</w:t>
      </w:r>
      <w:proofErr w:type="spellEnd"/>
      <w:r w:rsidRPr="00D614DF">
        <w:rPr>
          <w:rFonts w:asciiTheme="majorBidi" w:hAnsiTheme="majorBidi" w:cstheme="majorBidi"/>
          <w:color w:val="000000"/>
          <w:sz w:val="24"/>
          <w:szCs w:val="24"/>
          <w:shd w:val="clear" w:color="auto" w:fill="FFFFFF"/>
        </w:rPr>
        <w:t xml:space="preserve"> performances (</w:t>
      </w:r>
      <w:proofErr w:type="spellStart"/>
      <w:r w:rsidRPr="00D614DF">
        <w:rPr>
          <w:rFonts w:asciiTheme="majorBidi" w:hAnsiTheme="majorBidi" w:cstheme="majorBidi"/>
          <w:color w:val="000000"/>
          <w:sz w:val="24"/>
          <w:szCs w:val="24"/>
          <w:shd w:val="clear" w:color="auto" w:fill="FFFFFF"/>
        </w:rPr>
        <w:t>death</w:t>
      </w:r>
      <w:proofErr w:type="spellEnd"/>
      <w:r w:rsidRPr="00D614DF">
        <w:rPr>
          <w:rFonts w:asciiTheme="majorBidi" w:hAnsiTheme="majorBidi" w:cstheme="majorBidi"/>
          <w:color w:val="000000"/>
          <w:sz w:val="24"/>
          <w:szCs w:val="24"/>
          <w:shd w:val="clear" w:color="auto" w:fill="FFFFFF"/>
        </w:rPr>
        <w:t xml:space="preserve"> rate, </w:t>
      </w:r>
      <w:proofErr w:type="spellStart"/>
      <w:r w:rsidRPr="00D614DF">
        <w:rPr>
          <w:rFonts w:asciiTheme="majorBidi" w:hAnsiTheme="majorBidi" w:cstheme="majorBidi"/>
          <w:color w:val="000000"/>
          <w:sz w:val="24"/>
          <w:szCs w:val="24"/>
          <w:shd w:val="clear" w:color="auto" w:fill="FFFFFF"/>
        </w:rPr>
        <w:t>development</w:t>
      </w:r>
      <w:proofErr w:type="spellEnd"/>
      <w:r w:rsidRPr="00D614DF">
        <w:rPr>
          <w:rFonts w:asciiTheme="majorBidi" w:hAnsiTheme="majorBidi" w:cstheme="majorBidi"/>
          <w:color w:val="000000"/>
          <w:sz w:val="24"/>
          <w:szCs w:val="24"/>
          <w:shd w:val="clear" w:color="auto" w:fill="FFFFFF"/>
        </w:rPr>
        <w:t xml:space="preserve"> and conversion index) are </w:t>
      </w:r>
      <w:proofErr w:type="spellStart"/>
      <w:r w:rsidRPr="00D614DF">
        <w:rPr>
          <w:rFonts w:asciiTheme="majorBidi" w:hAnsiTheme="majorBidi" w:cstheme="majorBidi"/>
          <w:color w:val="000000"/>
          <w:sz w:val="24"/>
          <w:szCs w:val="24"/>
          <w:shd w:val="clear" w:color="auto" w:fill="FFFFFF"/>
        </w:rPr>
        <w:t>influenced</w:t>
      </w:r>
      <w:proofErr w:type="spellEnd"/>
      <w:r w:rsidRPr="00D614DF">
        <w:rPr>
          <w:rFonts w:asciiTheme="majorBidi" w:hAnsiTheme="majorBidi" w:cstheme="majorBidi"/>
          <w:color w:val="000000"/>
          <w:sz w:val="24"/>
          <w:szCs w:val="24"/>
          <w:shd w:val="clear" w:color="auto" w:fill="FFFFFF"/>
        </w:rPr>
        <w:t xml:space="preserve"> by </w:t>
      </w:r>
      <w:proofErr w:type="spellStart"/>
      <w:r w:rsidRPr="00D614DF">
        <w:rPr>
          <w:rFonts w:asciiTheme="majorBidi" w:hAnsiTheme="majorBidi" w:cstheme="majorBidi"/>
          <w:color w:val="000000"/>
          <w:sz w:val="24"/>
          <w:szCs w:val="24"/>
          <w:shd w:val="clear" w:color="auto" w:fill="FFFFFF"/>
        </w:rPr>
        <w:t>flocks</w:t>
      </w:r>
      <w:proofErr w:type="spellEnd"/>
      <w:r w:rsidRPr="00D614DF">
        <w:rPr>
          <w:rFonts w:asciiTheme="majorBidi" w:hAnsiTheme="majorBidi" w:cstheme="majorBidi"/>
          <w:color w:val="000000"/>
          <w:sz w:val="24"/>
          <w:szCs w:val="24"/>
          <w:shd w:val="clear" w:color="auto" w:fill="FFFFFF"/>
        </w:rPr>
        <w:t xml:space="preserve"> conditions.</w:t>
      </w:r>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B312B-67B1-4FDB-974A-3CE95005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1</Pages>
  <Words>172</Words>
  <Characters>948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1717</cp:revision>
  <dcterms:created xsi:type="dcterms:W3CDTF">2019-12-10T13:04:00Z</dcterms:created>
  <dcterms:modified xsi:type="dcterms:W3CDTF">2020-02-11T08:20:00Z</dcterms:modified>
</cp:coreProperties>
</file>