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192617" w:rsidRDefault="0038268C" w:rsidP="00192617">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192617" w:rsidRPr="00192617">
        <w:rPr>
          <w:rFonts w:asciiTheme="majorBidi" w:hAnsiTheme="majorBidi" w:cstheme="majorBidi"/>
          <w:b/>
          <w:bCs/>
          <w:sz w:val="28"/>
          <w:szCs w:val="28"/>
        </w:rPr>
        <w:t>Premières mises en évidence de la peste des petits ruminants dans le Sud de l'Algérie</w:t>
      </w:r>
    </w:p>
    <w:p w:rsidR="00192617" w:rsidRDefault="00192617" w:rsidP="00192617">
      <w:pPr>
        <w:rPr>
          <w:rFonts w:asciiTheme="majorBidi" w:hAnsiTheme="majorBidi" w:cstheme="majorBidi"/>
          <w:b/>
          <w:bCs/>
          <w:sz w:val="28"/>
          <w:szCs w:val="28"/>
        </w:rPr>
      </w:pPr>
    </w:p>
    <w:p w:rsidR="003F77FB" w:rsidRPr="007C1B1D" w:rsidRDefault="003F77FB" w:rsidP="0019261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F2654" w:rsidRPr="001F2654" w:rsidRDefault="001F2654" w:rsidP="001F2654">
      <w:pPr>
        <w:ind w:right="-142"/>
        <w:rPr>
          <w:rFonts w:asciiTheme="majorBidi" w:hAnsiTheme="majorBidi" w:cstheme="majorBidi"/>
          <w:sz w:val="24"/>
          <w:szCs w:val="24"/>
        </w:rPr>
      </w:pPr>
      <w:r w:rsidRPr="001F2654">
        <w:rPr>
          <w:rFonts w:asciiTheme="majorBidi" w:hAnsiTheme="majorBidi" w:cstheme="majorBidi"/>
          <w:sz w:val="24"/>
          <w:szCs w:val="24"/>
        </w:rPr>
        <w:t xml:space="preserve">La peste des petits ruminants (PPR), causée par un </w:t>
      </w:r>
      <w:proofErr w:type="spellStart"/>
      <w:r w:rsidRPr="001F2654">
        <w:rPr>
          <w:rFonts w:asciiTheme="majorBidi" w:hAnsiTheme="majorBidi" w:cstheme="majorBidi"/>
          <w:sz w:val="24"/>
          <w:szCs w:val="24"/>
        </w:rPr>
        <w:t>Morbillivirus</w:t>
      </w:r>
      <w:proofErr w:type="spellEnd"/>
      <w:r w:rsidRPr="001F2654">
        <w:rPr>
          <w:rFonts w:asciiTheme="majorBidi" w:hAnsiTheme="majorBidi" w:cstheme="majorBidi"/>
          <w:sz w:val="24"/>
          <w:szCs w:val="24"/>
        </w:rPr>
        <w:t xml:space="preserve">, est l’infection virale la plus grave des caprins et ovins. Elle est largement répandue en Asie, au Moyen Orient et en Afrique. En Afrique elle est en émergence au nord et au sud du continent et représente un facteur majeur d’insécurité alimentaire pour la population agricole. Notre travail porte sur les résultats d’une enquête sérologique qui a été mené au niveau de cinq wilayas du sud : Béchar, Tindouf, Tamanrasset , Adrar, et </w:t>
      </w:r>
      <w:proofErr w:type="spellStart"/>
      <w:r w:rsidRPr="001F2654">
        <w:rPr>
          <w:rFonts w:asciiTheme="majorBidi" w:hAnsiTheme="majorBidi" w:cstheme="majorBidi"/>
          <w:sz w:val="24"/>
          <w:szCs w:val="24"/>
        </w:rPr>
        <w:t>Naama</w:t>
      </w:r>
      <w:proofErr w:type="spellEnd"/>
      <w:r w:rsidRPr="001F2654">
        <w:rPr>
          <w:rFonts w:asciiTheme="majorBidi" w:hAnsiTheme="majorBidi" w:cstheme="majorBidi"/>
          <w:sz w:val="24"/>
          <w:szCs w:val="24"/>
        </w:rPr>
        <w:t xml:space="preserve"> en 2011 sur les ovins et les caprins à fin de connaitre le statut sanitaire de l’Algérie vis-à-vis de cette maladie et qui a révélé une sérologie positive dans ces wilayas.</w:t>
      </w:r>
    </w:p>
    <w:p w:rsidR="001F2654" w:rsidRPr="001F2654" w:rsidRDefault="001F2654" w:rsidP="001F2654">
      <w:pPr>
        <w:ind w:right="-142"/>
        <w:rPr>
          <w:rFonts w:asciiTheme="majorBidi" w:hAnsiTheme="majorBidi" w:cstheme="majorBidi"/>
          <w:sz w:val="24"/>
          <w:szCs w:val="24"/>
        </w:rPr>
      </w:pPr>
    </w:p>
    <w:p w:rsidR="001F2654" w:rsidRPr="001F2654" w:rsidRDefault="001F2654" w:rsidP="001F2654">
      <w:pPr>
        <w:ind w:right="-142"/>
        <w:rPr>
          <w:rFonts w:asciiTheme="majorBidi" w:hAnsiTheme="majorBidi" w:cstheme="majorBidi"/>
          <w:b/>
          <w:bCs/>
          <w:sz w:val="24"/>
          <w:szCs w:val="24"/>
        </w:rPr>
      </w:pPr>
      <w:r w:rsidRPr="001F2654">
        <w:rPr>
          <w:rFonts w:asciiTheme="majorBidi" w:hAnsiTheme="majorBidi" w:cstheme="majorBidi"/>
          <w:b/>
          <w:bCs/>
          <w:sz w:val="24"/>
          <w:szCs w:val="24"/>
        </w:rPr>
        <w:t>Abstract</w:t>
      </w:r>
    </w:p>
    <w:p w:rsidR="00DF3BB5" w:rsidRPr="001F2654" w:rsidRDefault="001F2654" w:rsidP="001F2654">
      <w:pPr>
        <w:ind w:right="-142"/>
        <w:rPr>
          <w:rFonts w:asciiTheme="majorBidi" w:hAnsiTheme="majorBidi" w:cstheme="majorBidi"/>
          <w:sz w:val="24"/>
          <w:szCs w:val="24"/>
          <w:lang w:val="en-US"/>
        </w:rPr>
      </w:pPr>
      <w:proofErr w:type="spellStart"/>
      <w:r w:rsidRPr="001F2654">
        <w:rPr>
          <w:rFonts w:asciiTheme="majorBidi" w:hAnsiTheme="majorBidi" w:cstheme="majorBidi"/>
          <w:sz w:val="24"/>
          <w:szCs w:val="24"/>
          <w:lang w:val="en-US"/>
        </w:rPr>
        <w:t>Peste</w:t>
      </w:r>
      <w:proofErr w:type="spellEnd"/>
      <w:r w:rsidRPr="001F2654">
        <w:rPr>
          <w:rFonts w:asciiTheme="majorBidi" w:hAnsiTheme="majorBidi" w:cstheme="majorBidi"/>
          <w:sz w:val="24"/>
          <w:szCs w:val="24"/>
          <w:lang w:val="en-US"/>
        </w:rPr>
        <w:t xml:space="preserve"> des </w:t>
      </w:r>
      <w:proofErr w:type="spellStart"/>
      <w:r w:rsidRPr="001F2654">
        <w:rPr>
          <w:rFonts w:asciiTheme="majorBidi" w:hAnsiTheme="majorBidi" w:cstheme="majorBidi"/>
          <w:sz w:val="24"/>
          <w:szCs w:val="24"/>
          <w:lang w:val="en-US"/>
        </w:rPr>
        <w:t>petits</w:t>
      </w:r>
      <w:proofErr w:type="spellEnd"/>
      <w:r w:rsidRPr="001F2654">
        <w:rPr>
          <w:rFonts w:asciiTheme="majorBidi" w:hAnsiTheme="majorBidi" w:cstheme="majorBidi"/>
          <w:sz w:val="24"/>
          <w:szCs w:val="24"/>
          <w:lang w:val="en-US"/>
        </w:rPr>
        <w:t xml:space="preserve"> ruminants (PPR)</w:t>
      </w:r>
      <w:proofErr w:type="gramStart"/>
      <w:r w:rsidRPr="001F2654">
        <w:rPr>
          <w:rFonts w:asciiTheme="majorBidi" w:hAnsiTheme="majorBidi" w:cstheme="majorBidi"/>
          <w:sz w:val="24"/>
          <w:szCs w:val="24"/>
          <w:lang w:val="en-US"/>
        </w:rPr>
        <w:t>,caused</w:t>
      </w:r>
      <w:proofErr w:type="gramEnd"/>
      <w:r w:rsidRPr="001F2654">
        <w:rPr>
          <w:rFonts w:asciiTheme="majorBidi" w:hAnsiTheme="majorBidi" w:cstheme="majorBidi"/>
          <w:sz w:val="24"/>
          <w:szCs w:val="24"/>
          <w:lang w:val="en-US"/>
        </w:rPr>
        <w:t xml:space="preserve"> by a </w:t>
      </w:r>
      <w:proofErr w:type="spellStart"/>
      <w:r w:rsidRPr="001F2654">
        <w:rPr>
          <w:rFonts w:asciiTheme="majorBidi" w:hAnsiTheme="majorBidi" w:cstheme="majorBidi"/>
          <w:sz w:val="24"/>
          <w:szCs w:val="24"/>
          <w:lang w:val="en-US"/>
        </w:rPr>
        <w:t>Morbillivirus</w:t>
      </w:r>
      <w:proofErr w:type="spellEnd"/>
      <w:r w:rsidRPr="001F2654">
        <w:rPr>
          <w:rFonts w:asciiTheme="majorBidi" w:hAnsiTheme="majorBidi" w:cstheme="majorBidi"/>
          <w:sz w:val="24"/>
          <w:szCs w:val="24"/>
          <w:lang w:val="en-US"/>
        </w:rPr>
        <w:t xml:space="preserve"> is the most viral infection of goats and sheep. It is widespread in Asia, the Middle East and Africa. In Africa, it is in emerging in the North and South of the continent and represents a major factor of food insecurity for the farming population. Our work focuses on the </w:t>
      </w:r>
      <w:proofErr w:type="spellStart"/>
      <w:r w:rsidRPr="001F2654">
        <w:rPr>
          <w:rFonts w:asciiTheme="majorBidi" w:hAnsiTheme="majorBidi" w:cstheme="majorBidi"/>
          <w:sz w:val="24"/>
          <w:szCs w:val="24"/>
          <w:lang w:val="en-US"/>
        </w:rPr>
        <w:t>resultats</w:t>
      </w:r>
      <w:proofErr w:type="spellEnd"/>
      <w:r w:rsidRPr="001F2654">
        <w:rPr>
          <w:rFonts w:asciiTheme="majorBidi" w:hAnsiTheme="majorBidi" w:cstheme="majorBidi"/>
          <w:sz w:val="24"/>
          <w:szCs w:val="24"/>
          <w:lang w:val="en-US"/>
        </w:rPr>
        <w:t xml:space="preserve"> of a serological survey conducted at the level of five </w:t>
      </w:r>
      <w:proofErr w:type="spellStart"/>
      <w:r w:rsidRPr="001F2654">
        <w:rPr>
          <w:rFonts w:asciiTheme="majorBidi" w:hAnsiTheme="majorBidi" w:cstheme="majorBidi"/>
          <w:sz w:val="24"/>
          <w:szCs w:val="24"/>
          <w:lang w:val="en-US"/>
        </w:rPr>
        <w:t>wilayas</w:t>
      </w:r>
      <w:proofErr w:type="spellEnd"/>
      <w:r w:rsidRPr="001F2654">
        <w:rPr>
          <w:rFonts w:asciiTheme="majorBidi" w:hAnsiTheme="majorBidi" w:cstheme="majorBidi"/>
          <w:sz w:val="24"/>
          <w:szCs w:val="24"/>
          <w:lang w:val="en-US"/>
        </w:rPr>
        <w:t xml:space="preserve"> of Algerian </w:t>
      </w:r>
      <w:proofErr w:type="gramStart"/>
      <w:r w:rsidRPr="001F2654">
        <w:rPr>
          <w:rFonts w:asciiTheme="majorBidi" w:hAnsiTheme="majorBidi" w:cstheme="majorBidi"/>
          <w:sz w:val="24"/>
          <w:szCs w:val="24"/>
          <w:lang w:val="en-US"/>
        </w:rPr>
        <w:t>south :</w:t>
      </w:r>
      <w:proofErr w:type="gramEnd"/>
      <w:r w:rsidRPr="001F2654">
        <w:rPr>
          <w:rFonts w:asciiTheme="majorBidi" w:hAnsiTheme="majorBidi" w:cstheme="majorBidi"/>
          <w:sz w:val="24"/>
          <w:szCs w:val="24"/>
          <w:lang w:val="en-US"/>
        </w:rPr>
        <w:t xml:space="preserve"> </w:t>
      </w:r>
      <w:proofErr w:type="spellStart"/>
      <w:r w:rsidRPr="001F2654">
        <w:rPr>
          <w:rFonts w:asciiTheme="majorBidi" w:hAnsiTheme="majorBidi" w:cstheme="majorBidi"/>
          <w:sz w:val="24"/>
          <w:szCs w:val="24"/>
          <w:lang w:val="en-US"/>
        </w:rPr>
        <w:t>Bechar</w:t>
      </w:r>
      <w:proofErr w:type="spellEnd"/>
      <w:r w:rsidRPr="001F2654">
        <w:rPr>
          <w:rFonts w:asciiTheme="majorBidi" w:hAnsiTheme="majorBidi" w:cstheme="majorBidi"/>
          <w:sz w:val="24"/>
          <w:szCs w:val="24"/>
          <w:lang w:val="en-US"/>
        </w:rPr>
        <w:t xml:space="preserve">, </w:t>
      </w:r>
      <w:proofErr w:type="spellStart"/>
      <w:r w:rsidRPr="001F2654">
        <w:rPr>
          <w:rFonts w:asciiTheme="majorBidi" w:hAnsiTheme="majorBidi" w:cstheme="majorBidi"/>
          <w:sz w:val="24"/>
          <w:szCs w:val="24"/>
          <w:lang w:val="en-US"/>
        </w:rPr>
        <w:t>Tindouf</w:t>
      </w:r>
      <w:proofErr w:type="spellEnd"/>
      <w:r w:rsidRPr="001F2654">
        <w:rPr>
          <w:rFonts w:asciiTheme="majorBidi" w:hAnsiTheme="majorBidi" w:cstheme="majorBidi"/>
          <w:sz w:val="24"/>
          <w:szCs w:val="24"/>
          <w:lang w:val="en-US"/>
        </w:rPr>
        <w:t xml:space="preserve">, </w:t>
      </w:r>
      <w:proofErr w:type="spellStart"/>
      <w:r w:rsidRPr="001F2654">
        <w:rPr>
          <w:rFonts w:asciiTheme="majorBidi" w:hAnsiTheme="majorBidi" w:cstheme="majorBidi"/>
          <w:sz w:val="24"/>
          <w:szCs w:val="24"/>
          <w:lang w:val="en-US"/>
        </w:rPr>
        <w:t>Tamanrasset</w:t>
      </w:r>
      <w:proofErr w:type="spellEnd"/>
      <w:r w:rsidRPr="001F2654">
        <w:rPr>
          <w:rFonts w:asciiTheme="majorBidi" w:hAnsiTheme="majorBidi" w:cstheme="majorBidi"/>
          <w:sz w:val="24"/>
          <w:szCs w:val="24"/>
          <w:lang w:val="en-US"/>
        </w:rPr>
        <w:t xml:space="preserve">, </w:t>
      </w:r>
      <w:proofErr w:type="spellStart"/>
      <w:r w:rsidRPr="001F2654">
        <w:rPr>
          <w:rFonts w:asciiTheme="majorBidi" w:hAnsiTheme="majorBidi" w:cstheme="majorBidi"/>
          <w:sz w:val="24"/>
          <w:szCs w:val="24"/>
          <w:lang w:val="en-US"/>
        </w:rPr>
        <w:t>Adrar</w:t>
      </w:r>
      <w:proofErr w:type="spellEnd"/>
      <w:r w:rsidRPr="001F2654">
        <w:rPr>
          <w:rFonts w:asciiTheme="majorBidi" w:hAnsiTheme="majorBidi" w:cstheme="majorBidi"/>
          <w:sz w:val="24"/>
          <w:szCs w:val="24"/>
          <w:lang w:val="en-US"/>
        </w:rPr>
        <w:t xml:space="preserve"> and </w:t>
      </w:r>
      <w:proofErr w:type="spellStart"/>
      <w:r w:rsidRPr="001F2654">
        <w:rPr>
          <w:rFonts w:asciiTheme="majorBidi" w:hAnsiTheme="majorBidi" w:cstheme="majorBidi"/>
          <w:sz w:val="24"/>
          <w:szCs w:val="24"/>
          <w:lang w:val="en-US"/>
        </w:rPr>
        <w:t>Naama</w:t>
      </w:r>
      <w:proofErr w:type="spellEnd"/>
      <w:r w:rsidRPr="001F2654">
        <w:rPr>
          <w:rFonts w:asciiTheme="majorBidi" w:hAnsiTheme="majorBidi" w:cstheme="majorBidi"/>
          <w:sz w:val="24"/>
          <w:szCs w:val="24"/>
          <w:lang w:val="en-US"/>
        </w:rPr>
        <w:t xml:space="preserve"> in 2011, on the sheep and goats to know the health status of Algeria with regard to this disease and which revealed positive serology in the </w:t>
      </w:r>
      <w:proofErr w:type="spellStart"/>
      <w:r w:rsidRPr="001F2654">
        <w:rPr>
          <w:rFonts w:asciiTheme="majorBidi" w:hAnsiTheme="majorBidi" w:cstheme="majorBidi"/>
          <w:sz w:val="24"/>
          <w:szCs w:val="24"/>
          <w:lang w:val="en-US"/>
        </w:rPr>
        <w:t>wilayas</w:t>
      </w:r>
      <w:proofErr w:type="spellEnd"/>
      <w:r w:rsidRPr="001F2654">
        <w:rPr>
          <w:rFonts w:asciiTheme="majorBidi" w:hAnsiTheme="majorBidi" w:cstheme="majorBidi"/>
          <w:sz w:val="24"/>
          <w:szCs w:val="24"/>
          <w:lang w:val="en-US"/>
        </w:rPr>
        <w:t>.</w:t>
      </w:r>
    </w:p>
    <w:sectPr w:rsidR="00DF3BB5" w:rsidRPr="001F2654"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4E2"/>
    <w:rsid w:val="0012295A"/>
    <w:rsid w:val="0015167C"/>
    <w:rsid w:val="00166A53"/>
    <w:rsid w:val="001762D8"/>
    <w:rsid w:val="00181C3B"/>
    <w:rsid w:val="001830A3"/>
    <w:rsid w:val="00190DF8"/>
    <w:rsid w:val="00191ED1"/>
    <w:rsid w:val="00192617"/>
    <w:rsid w:val="0019301D"/>
    <w:rsid w:val="001C1D32"/>
    <w:rsid w:val="001D7C08"/>
    <w:rsid w:val="001E1753"/>
    <w:rsid w:val="001F093C"/>
    <w:rsid w:val="001F22C4"/>
    <w:rsid w:val="001F265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1B1D"/>
    <w:rsid w:val="007C37C4"/>
    <w:rsid w:val="007D7F40"/>
    <w:rsid w:val="007E2180"/>
    <w:rsid w:val="007F2CB7"/>
    <w:rsid w:val="00800C97"/>
    <w:rsid w:val="00801181"/>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TotalTime>
  <Pages>1</Pages>
  <Words>220</Words>
  <Characters>1214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103</cp:revision>
  <dcterms:created xsi:type="dcterms:W3CDTF">2020-01-20T08:03:00Z</dcterms:created>
  <dcterms:modified xsi:type="dcterms:W3CDTF">2020-02-25T09:05:00Z</dcterms:modified>
</cp:coreProperties>
</file>