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E44" w:rsidRPr="00CC6E44" w:rsidRDefault="0038268C" w:rsidP="00CC6E44">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CC6E44" w:rsidRPr="00CC6E44">
        <w:rPr>
          <w:rFonts w:asciiTheme="majorBidi" w:hAnsiTheme="majorBidi" w:cstheme="majorBidi"/>
          <w:b/>
          <w:bCs/>
          <w:sz w:val="28"/>
          <w:szCs w:val="28"/>
        </w:rPr>
        <w:t xml:space="preserve">Conservation à court terme de la semence ovine quel </w:t>
      </w:r>
      <w:proofErr w:type="spellStart"/>
      <w:r w:rsidR="00CC6E44" w:rsidRPr="00CC6E44">
        <w:rPr>
          <w:rFonts w:asciiTheme="majorBidi" w:hAnsiTheme="majorBidi" w:cstheme="majorBidi"/>
          <w:b/>
          <w:bCs/>
          <w:sz w:val="28"/>
          <w:szCs w:val="28"/>
        </w:rPr>
        <w:t>cryoprotecteur</w:t>
      </w:r>
      <w:proofErr w:type="spellEnd"/>
      <w:r w:rsidR="00CC6E44" w:rsidRPr="00CC6E44">
        <w:rPr>
          <w:rFonts w:asciiTheme="majorBidi" w:hAnsiTheme="majorBidi" w:cstheme="majorBidi"/>
          <w:b/>
          <w:bCs/>
          <w:sz w:val="28"/>
          <w:szCs w:val="28"/>
        </w:rPr>
        <w:t xml:space="preserve"> utiliser</w:t>
      </w:r>
    </w:p>
    <w:p w:rsidR="00330D36" w:rsidRPr="007C1B1D" w:rsidRDefault="003F77FB" w:rsidP="00CC6E44">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CC6E44" w:rsidRPr="00CC6E44" w:rsidRDefault="00CC6E44" w:rsidP="00CC6E44">
      <w:pPr>
        <w:ind w:right="-142"/>
        <w:rPr>
          <w:rFonts w:asciiTheme="majorBidi" w:hAnsiTheme="majorBidi" w:cstheme="majorBidi"/>
          <w:sz w:val="24"/>
          <w:szCs w:val="24"/>
        </w:rPr>
      </w:pPr>
      <w:r w:rsidRPr="00CC6E44">
        <w:rPr>
          <w:rFonts w:asciiTheme="majorBidi" w:hAnsiTheme="majorBidi" w:cstheme="majorBidi"/>
          <w:sz w:val="24"/>
          <w:szCs w:val="24"/>
        </w:rPr>
        <w:t xml:space="preserve">La conservation à court terme de la semence ovine est un procédé qui permet de prolonger la longévité des spermatozoïdes, cependant cette durée de vie demeure limitée, ce qui réduit le développement de l’insémination artificielle chez l’ovin, seul un milieu de conservation adapté parviendra à venir à bout de cette contrainte .L’objectif de la présente expérience était de mettre à l’essai la réfrigération à +4°C de la semence </w:t>
      </w:r>
      <w:proofErr w:type="spellStart"/>
      <w:r w:rsidRPr="00CC6E44">
        <w:rPr>
          <w:rFonts w:asciiTheme="majorBidi" w:hAnsiTheme="majorBidi" w:cstheme="majorBidi"/>
          <w:sz w:val="24"/>
          <w:szCs w:val="24"/>
        </w:rPr>
        <w:t>épididymaire</w:t>
      </w:r>
      <w:proofErr w:type="spellEnd"/>
      <w:r w:rsidRPr="00CC6E44">
        <w:rPr>
          <w:rFonts w:asciiTheme="majorBidi" w:hAnsiTheme="majorBidi" w:cstheme="majorBidi"/>
          <w:sz w:val="24"/>
          <w:szCs w:val="24"/>
        </w:rPr>
        <w:t xml:space="preserve"> de bélier, en s’appuyant sur trois milieux de conservation : à base de jaune d’</w:t>
      </w:r>
      <w:proofErr w:type="spellStart"/>
      <w:r w:rsidRPr="00CC6E44">
        <w:rPr>
          <w:rFonts w:asciiTheme="majorBidi" w:hAnsiTheme="majorBidi" w:cstheme="majorBidi"/>
          <w:sz w:val="24"/>
          <w:szCs w:val="24"/>
        </w:rPr>
        <w:t>oeuf</w:t>
      </w:r>
      <w:proofErr w:type="spellEnd"/>
      <w:r w:rsidRPr="00CC6E44">
        <w:rPr>
          <w:rFonts w:asciiTheme="majorBidi" w:hAnsiTheme="majorBidi" w:cstheme="majorBidi"/>
          <w:sz w:val="24"/>
          <w:szCs w:val="24"/>
        </w:rPr>
        <w:t>, à 5% de glycérol et à 15% de glycérol. Notre méthode de collecte a été portée sur le rinçage rétrograde de l’épididyme, la semence collecté est évaluée puis diluée et mise à l’essai dans 04 milieux de conservation, un témoin, composé du milieu de base (Tris- Acide citrique- Fructose), le second, comprend le milieu de base et 20% de jaune d’</w:t>
      </w:r>
      <w:proofErr w:type="spellStart"/>
      <w:r w:rsidRPr="00CC6E44">
        <w:rPr>
          <w:rFonts w:asciiTheme="majorBidi" w:hAnsiTheme="majorBidi" w:cstheme="majorBidi"/>
          <w:sz w:val="24"/>
          <w:szCs w:val="24"/>
        </w:rPr>
        <w:t>oeuf</w:t>
      </w:r>
      <w:proofErr w:type="spellEnd"/>
      <w:r w:rsidRPr="00CC6E44">
        <w:rPr>
          <w:rFonts w:asciiTheme="majorBidi" w:hAnsiTheme="majorBidi" w:cstheme="majorBidi"/>
          <w:sz w:val="24"/>
          <w:szCs w:val="24"/>
        </w:rPr>
        <w:t xml:space="preserve"> et les deux derniers comprennent le milieu de base, 20% de jaune d’</w:t>
      </w:r>
      <w:proofErr w:type="spellStart"/>
      <w:r w:rsidRPr="00CC6E44">
        <w:rPr>
          <w:rFonts w:asciiTheme="majorBidi" w:hAnsiTheme="majorBidi" w:cstheme="majorBidi"/>
          <w:sz w:val="24"/>
          <w:szCs w:val="24"/>
        </w:rPr>
        <w:t>oeuf</w:t>
      </w:r>
      <w:proofErr w:type="spellEnd"/>
      <w:r w:rsidRPr="00CC6E44">
        <w:rPr>
          <w:rFonts w:asciiTheme="majorBidi" w:hAnsiTheme="majorBidi" w:cstheme="majorBidi"/>
          <w:sz w:val="24"/>
          <w:szCs w:val="24"/>
        </w:rPr>
        <w:t xml:space="preserve"> et une concentration de glycérol à 5% et à 15% respectivement. Par la suite nous avons mélangé 1 volume de la semence diluée avec 9 volumes de chaque milieu de conservation. Enfin, nous avons évalué la motilité individuelle et l’intégrité membranaire (HOST) des quatre milieux à : 0h, 6h, 18h, 24h, 36h, 48h, 56h, 72h. Nos résultats révèlent que la durée maximale de conservation de la semence sans l’addition de </w:t>
      </w:r>
      <w:proofErr w:type="spellStart"/>
      <w:r w:rsidRPr="00CC6E44">
        <w:rPr>
          <w:rFonts w:asciiTheme="majorBidi" w:hAnsiTheme="majorBidi" w:cstheme="majorBidi"/>
          <w:sz w:val="24"/>
          <w:szCs w:val="24"/>
        </w:rPr>
        <w:t>cryoprotecteurs</w:t>
      </w:r>
      <w:proofErr w:type="spellEnd"/>
      <w:r w:rsidRPr="00CC6E44">
        <w:rPr>
          <w:rFonts w:asciiTheme="majorBidi" w:hAnsiTheme="majorBidi" w:cstheme="majorBidi"/>
          <w:sz w:val="24"/>
          <w:szCs w:val="24"/>
        </w:rPr>
        <w:t xml:space="preserve"> est de 18h (HOST : 65.66%), cependant le milieu qui contient uniquement un </w:t>
      </w:r>
      <w:proofErr w:type="spellStart"/>
      <w:r w:rsidRPr="00CC6E44">
        <w:rPr>
          <w:rFonts w:asciiTheme="majorBidi" w:hAnsiTheme="majorBidi" w:cstheme="majorBidi"/>
          <w:sz w:val="24"/>
          <w:szCs w:val="24"/>
        </w:rPr>
        <w:t>cryoprotecteur</w:t>
      </w:r>
      <w:proofErr w:type="spellEnd"/>
      <w:r w:rsidRPr="00CC6E44">
        <w:rPr>
          <w:rFonts w:asciiTheme="majorBidi" w:hAnsiTheme="majorBidi" w:cstheme="majorBidi"/>
          <w:sz w:val="24"/>
          <w:szCs w:val="24"/>
        </w:rPr>
        <w:t xml:space="preserve"> non pénétrant (jaune d’</w:t>
      </w:r>
      <w:proofErr w:type="spellStart"/>
      <w:r w:rsidRPr="00CC6E44">
        <w:rPr>
          <w:rFonts w:asciiTheme="majorBidi" w:hAnsiTheme="majorBidi" w:cstheme="majorBidi"/>
          <w:sz w:val="24"/>
          <w:szCs w:val="24"/>
        </w:rPr>
        <w:t>oeuf</w:t>
      </w:r>
      <w:proofErr w:type="spellEnd"/>
      <w:r w:rsidRPr="00CC6E44">
        <w:rPr>
          <w:rFonts w:asciiTheme="majorBidi" w:hAnsiTheme="majorBidi" w:cstheme="majorBidi"/>
          <w:sz w:val="24"/>
          <w:szCs w:val="24"/>
        </w:rPr>
        <w:t xml:space="preserve">) permet de sauvegarder une qualité acceptable de la semence pendant 36h (HOST : 58.12%). L’utilisation conjointe d’un </w:t>
      </w:r>
      <w:proofErr w:type="spellStart"/>
      <w:r w:rsidRPr="00CC6E44">
        <w:rPr>
          <w:rFonts w:asciiTheme="majorBidi" w:hAnsiTheme="majorBidi" w:cstheme="majorBidi"/>
          <w:sz w:val="24"/>
          <w:szCs w:val="24"/>
        </w:rPr>
        <w:t>cyoprotecteur</w:t>
      </w:r>
      <w:proofErr w:type="spellEnd"/>
      <w:r w:rsidRPr="00CC6E44">
        <w:rPr>
          <w:rFonts w:asciiTheme="majorBidi" w:hAnsiTheme="majorBidi" w:cstheme="majorBidi"/>
          <w:sz w:val="24"/>
          <w:szCs w:val="24"/>
        </w:rPr>
        <w:t xml:space="preserve"> pénétrant et non pénétrant révèle que la concentration de ce dernier à 5%permet la protection de la qualité de la semence </w:t>
      </w:r>
      <w:proofErr w:type="spellStart"/>
      <w:r w:rsidRPr="00CC6E44">
        <w:rPr>
          <w:rFonts w:asciiTheme="majorBidi" w:hAnsiTheme="majorBidi" w:cstheme="majorBidi"/>
          <w:sz w:val="24"/>
          <w:szCs w:val="24"/>
        </w:rPr>
        <w:t>épididymaire</w:t>
      </w:r>
      <w:proofErr w:type="spellEnd"/>
      <w:r w:rsidRPr="00CC6E44">
        <w:rPr>
          <w:rFonts w:asciiTheme="majorBidi" w:hAnsiTheme="majorBidi" w:cstheme="majorBidi"/>
          <w:sz w:val="24"/>
          <w:szCs w:val="24"/>
        </w:rPr>
        <w:t xml:space="preserve"> jusqu’à 36h (HOST : 58.12%), tandis qu’à15% de glycérol une importante toxicité se manifeste dès 18h de réfrigération (HOST : 40%). Nous concluons, que l’ajout d’un </w:t>
      </w:r>
      <w:proofErr w:type="spellStart"/>
      <w:r w:rsidRPr="00CC6E44">
        <w:rPr>
          <w:rFonts w:asciiTheme="majorBidi" w:hAnsiTheme="majorBidi" w:cstheme="majorBidi"/>
          <w:sz w:val="24"/>
          <w:szCs w:val="24"/>
        </w:rPr>
        <w:t>cryoprotecteur</w:t>
      </w:r>
      <w:proofErr w:type="spellEnd"/>
      <w:r w:rsidRPr="00CC6E44">
        <w:rPr>
          <w:rFonts w:asciiTheme="majorBidi" w:hAnsiTheme="majorBidi" w:cstheme="majorBidi"/>
          <w:sz w:val="24"/>
          <w:szCs w:val="24"/>
        </w:rPr>
        <w:t xml:space="preserve"> pénétrant et non pénétrant optimise la durée de conservation de la semence et que la concentration de 5% de glycérol semble être la plus appropriée.</w:t>
      </w:r>
    </w:p>
    <w:p w:rsidR="00CC6E44" w:rsidRPr="00CC6E44" w:rsidRDefault="00CC6E44" w:rsidP="00CC6E44">
      <w:pPr>
        <w:ind w:right="-142"/>
        <w:rPr>
          <w:rFonts w:asciiTheme="majorBidi" w:hAnsiTheme="majorBidi" w:cstheme="majorBidi"/>
          <w:sz w:val="24"/>
          <w:szCs w:val="24"/>
          <w:lang w:val="en-US"/>
        </w:rPr>
      </w:pPr>
      <w:r w:rsidRPr="00556C67">
        <w:rPr>
          <w:rFonts w:asciiTheme="majorBidi" w:hAnsiTheme="majorBidi" w:cstheme="majorBidi"/>
          <w:b/>
          <w:bCs/>
          <w:sz w:val="24"/>
          <w:szCs w:val="24"/>
          <w:lang w:val="en-US"/>
        </w:rPr>
        <w:t>Abstract</w:t>
      </w:r>
      <w:r w:rsidRPr="00556C67">
        <w:rPr>
          <w:rFonts w:asciiTheme="majorBidi" w:hAnsiTheme="majorBidi" w:cstheme="majorBidi"/>
          <w:sz w:val="24"/>
          <w:szCs w:val="24"/>
          <w:lang w:val="en-US"/>
        </w:rPr>
        <w:t>:</w:t>
      </w:r>
    </w:p>
    <w:p w:rsidR="00E37F30" w:rsidRPr="00CC6E44" w:rsidRDefault="00CC6E44" w:rsidP="00CC6E44">
      <w:pPr>
        <w:ind w:right="-142"/>
        <w:rPr>
          <w:rFonts w:asciiTheme="majorBidi" w:hAnsiTheme="majorBidi" w:cstheme="majorBidi"/>
          <w:sz w:val="24"/>
          <w:szCs w:val="24"/>
          <w:lang w:val="en-US"/>
        </w:rPr>
      </w:pPr>
      <w:r w:rsidRPr="00CC6E44">
        <w:rPr>
          <w:rFonts w:asciiTheme="majorBidi" w:hAnsiTheme="majorBidi" w:cstheme="majorBidi"/>
          <w:sz w:val="24"/>
          <w:szCs w:val="24"/>
          <w:lang w:val="en-US"/>
        </w:rPr>
        <w:t xml:space="preserve">Short term conservation of sheep semen is a process that will extend the life of sperm, however this life remains limited, which reduces the development of artificial insemination in sheep, only a suitable storage media manage to overcome this constraint. The objective of this experiment was to test refrigeration at 4 ° C in </w:t>
      </w:r>
      <w:proofErr w:type="spellStart"/>
      <w:r w:rsidRPr="00CC6E44">
        <w:rPr>
          <w:rFonts w:asciiTheme="majorBidi" w:hAnsiTheme="majorBidi" w:cstheme="majorBidi"/>
          <w:sz w:val="24"/>
          <w:szCs w:val="24"/>
          <w:lang w:val="en-US"/>
        </w:rPr>
        <w:t>epididymal</w:t>
      </w:r>
      <w:proofErr w:type="spellEnd"/>
      <w:r w:rsidRPr="00CC6E44">
        <w:rPr>
          <w:rFonts w:asciiTheme="majorBidi" w:hAnsiTheme="majorBidi" w:cstheme="majorBidi"/>
          <w:sz w:val="24"/>
          <w:szCs w:val="24"/>
          <w:lang w:val="en-US"/>
        </w:rPr>
        <w:t xml:space="preserve"> semen ram, relying on three storage media: based egg yolk, 5% glycerol and 15% glycerol. Our method of collection was given to the retrograde flushing of the </w:t>
      </w:r>
      <w:proofErr w:type="spellStart"/>
      <w:r w:rsidRPr="00CC6E44">
        <w:rPr>
          <w:rFonts w:asciiTheme="majorBidi" w:hAnsiTheme="majorBidi" w:cstheme="majorBidi"/>
          <w:sz w:val="24"/>
          <w:szCs w:val="24"/>
          <w:lang w:val="en-US"/>
        </w:rPr>
        <w:t>epididymis</w:t>
      </w:r>
      <w:proofErr w:type="spellEnd"/>
      <w:r w:rsidRPr="00CC6E44">
        <w:rPr>
          <w:rFonts w:asciiTheme="majorBidi" w:hAnsiTheme="majorBidi" w:cstheme="majorBidi"/>
          <w:sz w:val="24"/>
          <w:szCs w:val="24"/>
          <w:lang w:val="en-US"/>
        </w:rPr>
        <w:t>, the semen collected is evaluated and then diluted and tested in 04 conservation community, a witness, consisting of extender (</w:t>
      </w:r>
      <w:proofErr w:type="spellStart"/>
      <w:r w:rsidRPr="00CC6E44">
        <w:rPr>
          <w:rFonts w:asciiTheme="majorBidi" w:hAnsiTheme="majorBidi" w:cstheme="majorBidi"/>
          <w:sz w:val="24"/>
          <w:szCs w:val="24"/>
          <w:lang w:val="en-US"/>
        </w:rPr>
        <w:t>Tris</w:t>
      </w:r>
      <w:proofErr w:type="spellEnd"/>
      <w:r w:rsidRPr="00CC6E44">
        <w:rPr>
          <w:rFonts w:asciiTheme="majorBidi" w:hAnsiTheme="majorBidi" w:cstheme="majorBidi"/>
          <w:sz w:val="24"/>
          <w:szCs w:val="24"/>
          <w:lang w:val="en-US"/>
        </w:rPr>
        <w:t xml:space="preserve"> Acid Fructose </w:t>
      </w:r>
      <w:proofErr w:type="spellStart"/>
      <w:r w:rsidRPr="00CC6E44">
        <w:rPr>
          <w:rFonts w:asciiTheme="majorBidi" w:hAnsiTheme="majorBidi" w:cstheme="majorBidi"/>
          <w:sz w:val="24"/>
          <w:szCs w:val="24"/>
          <w:lang w:val="en-US"/>
        </w:rPr>
        <w:t>citrique</w:t>
      </w:r>
      <w:proofErr w:type="spellEnd"/>
      <w:r w:rsidRPr="00CC6E44">
        <w:rPr>
          <w:rFonts w:asciiTheme="majorBidi" w:hAnsiTheme="majorBidi" w:cstheme="majorBidi"/>
          <w:sz w:val="24"/>
          <w:szCs w:val="24"/>
          <w:lang w:val="en-US"/>
        </w:rPr>
        <w:t xml:space="preserve">), the second comprises the basal media and 20% egg yolk and the last two are the basal media, 20% of egg yolk and a glycerol concentration of 5% and 15% respectively. Later we mixed 1 volume of diluted semen with 9 volumes of each storage </w:t>
      </w:r>
      <w:proofErr w:type="spellStart"/>
      <w:r w:rsidRPr="00CC6E44">
        <w:rPr>
          <w:rFonts w:asciiTheme="majorBidi" w:hAnsiTheme="majorBidi" w:cstheme="majorBidi"/>
          <w:sz w:val="24"/>
          <w:szCs w:val="24"/>
          <w:lang w:val="en-US"/>
        </w:rPr>
        <w:t>extender.Finally</w:t>
      </w:r>
      <w:proofErr w:type="spellEnd"/>
      <w:r w:rsidRPr="00CC6E44">
        <w:rPr>
          <w:rFonts w:asciiTheme="majorBidi" w:hAnsiTheme="majorBidi" w:cstheme="majorBidi"/>
          <w:sz w:val="24"/>
          <w:szCs w:val="24"/>
          <w:lang w:val="en-US"/>
        </w:rPr>
        <w:t xml:space="preserve">, we evaluated the individual motility and membrane integrity (HOST) of the four environments: 0 h, 6 h, 18 h, 24 h, 36 h, 48 h, 56 h and 72 h. Our results reveal that the maximum period the seed of conservation without the addition of </w:t>
      </w:r>
      <w:proofErr w:type="spellStart"/>
      <w:r w:rsidRPr="00CC6E44">
        <w:rPr>
          <w:rFonts w:asciiTheme="majorBidi" w:hAnsiTheme="majorBidi" w:cstheme="majorBidi"/>
          <w:sz w:val="24"/>
          <w:szCs w:val="24"/>
          <w:lang w:val="en-US"/>
        </w:rPr>
        <w:t>cryoprotectants</w:t>
      </w:r>
      <w:proofErr w:type="spellEnd"/>
      <w:r w:rsidRPr="00CC6E44">
        <w:rPr>
          <w:rFonts w:asciiTheme="majorBidi" w:hAnsiTheme="majorBidi" w:cstheme="majorBidi"/>
          <w:sz w:val="24"/>
          <w:szCs w:val="24"/>
          <w:lang w:val="en-US"/>
        </w:rPr>
        <w:t xml:space="preserve"> is 18h (HOST: 65.66%), however the media containing only non-penetrating </w:t>
      </w:r>
      <w:proofErr w:type="spellStart"/>
      <w:r w:rsidRPr="00CC6E44">
        <w:rPr>
          <w:rFonts w:asciiTheme="majorBidi" w:hAnsiTheme="majorBidi" w:cstheme="majorBidi"/>
          <w:sz w:val="24"/>
          <w:szCs w:val="24"/>
          <w:lang w:val="en-US"/>
        </w:rPr>
        <w:t>cryoprotectant</w:t>
      </w:r>
      <w:proofErr w:type="spellEnd"/>
      <w:r w:rsidRPr="00CC6E44">
        <w:rPr>
          <w:rFonts w:asciiTheme="majorBidi" w:hAnsiTheme="majorBidi" w:cstheme="majorBidi"/>
          <w:sz w:val="24"/>
          <w:szCs w:val="24"/>
          <w:lang w:val="en-US"/>
        </w:rPr>
        <w:t xml:space="preserve"> (yolk) saves acceptable quality semen for 36 h (HOST: 58.12%). The joint use of a </w:t>
      </w:r>
      <w:proofErr w:type="spellStart"/>
      <w:r w:rsidRPr="00CC6E44">
        <w:rPr>
          <w:rFonts w:asciiTheme="majorBidi" w:hAnsiTheme="majorBidi" w:cstheme="majorBidi"/>
          <w:sz w:val="24"/>
          <w:szCs w:val="24"/>
          <w:lang w:val="en-US"/>
        </w:rPr>
        <w:t>cyoprotecteur</w:t>
      </w:r>
      <w:proofErr w:type="spellEnd"/>
      <w:r w:rsidRPr="00CC6E44">
        <w:rPr>
          <w:rFonts w:asciiTheme="majorBidi" w:hAnsiTheme="majorBidi" w:cstheme="majorBidi"/>
          <w:sz w:val="24"/>
          <w:szCs w:val="24"/>
          <w:lang w:val="en-US"/>
        </w:rPr>
        <w:t xml:space="preserve"> penetrating and non-penetrating, the concentration of the latter 5% allows the protection of the quality of </w:t>
      </w:r>
      <w:proofErr w:type="spellStart"/>
      <w:r w:rsidRPr="00CC6E44">
        <w:rPr>
          <w:rFonts w:asciiTheme="majorBidi" w:hAnsiTheme="majorBidi" w:cstheme="majorBidi"/>
          <w:sz w:val="24"/>
          <w:szCs w:val="24"/>
          <w:lang w:val="en-US"/>
        </w:rPr>
        <w:t>epididymal</w:t>
      </w:r>
      <w:proofErr w:type="spellEnd"/>
      <w:r w:rsidRPr="00CC6E44">
        <w:rPr>
          <w:rFonts w:asciiTheme="majorBidi" w:hAnsiTheme="majorBidi" w:cstheme="majorBidi"/>
          <w:sz w:val="24"/>
          <w:szCs w:val="24"/>
          <w:lang w:val="en-US"/>
        </w:rPr>
        <w:t xml:space="preserve"> semen until 36h (HOST: 58.12%), while only 15% glycerol significant toxicity occurs from 18h refrigeration (HOST: 40%). We conclude that the addition of a penetrating and non-penetrating </w:t>
      </w:r>
      <w:proofErr w:type="spellStart"/>
      <w:r w:rsidRPr="00CC6E44">
        <w:rPr>
          <w:rFonts w:asciiTheme="majorBidi" w:hAnsiTheme="majorBidi" w:cstheme="majorBidi"/>
          <w:sz w:val="24"/>
          <w:szCs w:val="24"/>
          <w:lang w:val="en-US"/>
        </w:rPr>
        <w:t>cryoprotectant</w:t>
      </w:r>
      <w:proofErr w:type="spellEnd"/>
      <w:r w:rsidRPr="00CC6E44">
        <w:rPr>
          <w:rFonts w:asciiTheme="majorBidi" w:hAnsiTheme="majorBidi" w:cstheme="majorBidi"/>
          <w:sz w:val="24"/>
          <w:szCs w:val="24"/>
          <w:lang w:val="en-US"/>
        </w:rPr>
        <w:t xml:space="preserve"> optimizes seed shelf life and that the concentration of 5% glycerol appears to be the Proper fit.</w:t>
      </w:r>
    </w:p>
    <w:p w:rsidR="00DF3BB5" w:rsidRPr="00994824" w:rsidRDefault="00DF3BB5" w:rsidP="00C531EE">
      <w:pPr>
        <w:ind w:right="-142"/>
        <w:rPr>
          <w:rFonts w:asciiTheme="majorBidi" w:hAnsiTheme="majorBidi" w:cstheme="majorBidi"/>
          <w:sz w:val="32"/>
          <w:szCs w:val="32"/>
          <w:lang w:val="en-US"/>
        </w:rPr>
      </w:pPr>
    </w:p>
    <w:sectPr w:rsidR="00DF3BB5" w:rsidRPr="00994824"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2776</TotalTime>
  <Pages>1</Pages>
  <Words>613</Words>
  <Characters>3374</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143</cp:revision>
  <dcterms:created xsi:type="dcterms:W3CDTF">2020-01-20T08:03:00Z</dcterms:created>
  <dcterms:modified xsi:type="dcterms:W3CDTF">2020-03-15T08:44:00Z</dcterms:modified>
</cp:coreProperties>
</file>