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A70C44" w:rsidRDefault="0038268C" w:rsidP="007D1EA5">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D1EA5" w:rsidRPr="007D1EA5">
        <w:rPr>
          <w:rFonts w:asciiTheme="majorBidi" w:hAnsiTheme="majorBidi" w:cstheme="majorBidi"/>
          <w:b/>
          <w:bCs/>
          <w:color w:val="000000"/>
          <w:sz w:val="28"/>
          <w:szCs w:val="28"/>
        </w:rPr>
        <w:t xml:space="preserve">Etude comparative des </w:t>
      </w:r>
      <w:proofErr w:type="spellStart"/>
      <w:r w:rsidR="007D1EA5" w:rsidRPr="007D1EA5">
        <w:rPr>
          <w:rFonts w:asciiTheme="majorBidi" w:hAnsiTheme="majorBidi" w:cstheme="majorBidi"/>
          <w:b/>
          <w:bCs/>
          <w:color w:val="000000"/>
          <w:sz w:val="28"/>
          <w:szCs w:val="28"/>
        </w:rPr>
        <w:t>differents</w:t>
      </w:r>
      <w:proofErr w:type="spellEnd"/>
      <w:r w:rsidR="007D1EA5" w:rsidRPr="007D1EA5">
        <w:rPr>
          <w:rFonts w:asciiTheme="majorBidi" w:hAnsiTheme="majorBidi" w:cstheme="majorBidi"/>
          <w:b/>
          <w:bCs/>
          <w:color w:val="000000"/>
          <w:sz w:val="28"/>
          <w:szCs w:val="28"/>
        </w:rPr>
        <w:t xml:space="preserve"> protocoles de traitement de la leishmaniose canine à leishmania </w:t>
      </w:r>
      <w:proofErr w:type="spellStart"/>
      <w:r w:rsidR="007D1EA5" w:rsidRPr="007D1EA5">
        <w:rPr>
          <w:rFonts w:asciiTheme="majorBidi" w:hAnsiTheme="majorBidi" w:cstheme="majorBidi"/>
          <w:b/>
          <w:bCs/>
          <w:color w:val="000000"/>
          <w:sz w:val="28"/>
          <w:szCs w:val="28"/>
        </w:rPr>
        <w:t>infantum</w:t>
      </w:r>
      <w:proofErr w:type="spellEnd"/>
    </w:p>
    <w:p w:rsidR="00954BE0" w:rsidRPr="007D1EA5" w:rsidRDefault="00954BE0" w:rsidP="00A70C44">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7D1EA5" w:rsidRPr="007D1EA5" w:rsidRDefault="007D1EA5" w:rsidP="007D1EA5">
      <w:pPr>
        <w:tabs>
          <w:tab w:val="left" w:pos="1410"/>
        </w:tabs>
        <w:autoSpaceDE w:val="0"/>
        <w:autoSpaceDN w:val="0"/>
        <w:adjustRightInd w:val="0"/>
        <w:rPr>
          <w:rFonts w:asciiTheme="majorBidi" w:hAnsiTheme="majorBidi" w:cstheme="majorBidi"/>
          <w:sz w:val="24"/>
          <w:szCs w:val="24"/>
        </w:rPr>
      </w:pPr>
      <w:r w:rsidRPr="007D1EA5">
        <w:rPr>
          <w:rFonts w:asciiTheme="majorBidi" w:hAnsiTheme="majorBidi" w:cstheme="majorBidi"/>
          <w:sz w:val="24"/>
          <w:szCs w:val="24"/>
        </w:rPr>
        <w:t xml:space="preserve">La leishmaniose canine, zoonose parasitaire, a souvent été un motif d'euthanasie alors qu'aucune </w:t>
      </w:r>
      <w:proofErr w:type="spellStart"/>
      <w:r w:rsidRPr="007D1EA5">
        <w:rPr>
          <w:rFonts w:asciiTheme="majorBidi" w:hAnsiTheme="majorBidi" w:cstheme="majorBidi"/>
          <w:sz w:val="24"/>
          <w:szCs w:val="24"/>
        </w:rPr>
        <w:t>réglémentation</w:t>
      </w:r>
      <w:proofErr w:type="spellEnd"/>
      <w:r w:rsidRPr="007D1EA5">
        <w:rPr>
          <w:rFonts w:asciiTheme="majorBidi" w:hAnsiTheme="majorBidi" w:cstheme="majorBidi"/>
          <w:sz w:val="24"/>
          <w:szCs w:val="24"/>
        </w:rPr>
        <w:t xml:space="preserve"> ne l'obligeait, en particulier quand il s'agit de chiens de valeur. C'est dans ce sens que bon nombre de médicaments et de protocoles d'administration ont été essayés pour le traitement de cette maladie. Certains ont données des résultats assez encourageants à l'image de l'association allopurinol-antimoine ou alors l'allopurinol seul ou encore l'</w:t>
      </w:r>
      <w:proofErr w:type="spellStart"/>
      <w:r w:rsidRPr="007D1EA5">
        <w:rPr>
          <w:rFonts w:asciiTheme="majorBidi" w:hAnsiTheme="majorBidi" w:cstheme="majorBidi"/>
          <w:sz w:val="24"/>
          <w:szCs w:val="24"/>
        </w:rPr>
        <w:t>amphotéricine</w:t>
      </w:r>
      <w:proofErr w:type="spellEnd"/>
      <w:r w:rsidRPr="007D1EA5">
        <w:rPr>
          <w:rFonts w:asciiTheme="majorBidi" w:hAnsiTheme="majorBidi" w:cstheme="majorBidi"/>
          <w:sz w:val="24"/>
          <w:szCs w:val="24"/>
        </w:rPr>
        <w:t xml:space="preserve"> en solution </w:t>
      </w:r>
      <w:proofErr w:type="spellStart"/>
      <w:r w:rsidRPr="007D1EA5">
        <w:rPr>
          <w:rFonts w:asciiTheme="majorBidi" w:hAnsiTheme="majorBidi" w:cstheme="majorBidi"/>
          <w:sz w:val="24"/>
          <w:szCs w:val="24"/>
        </w:rPr>
        <w:t>liposomale</w:t>
      </w:r>
      <w:proofErr w:type="spellEnd"/>
      <w:r w:rsidRPr="007D1EA5">
        <w:rPr>
          <w:rFonts w:asciiTheme="majorBidi" w:hAnsiTheme="majorBidi" w:cstheme="majorBidi"/>
          <w:sz w:val="24"/>
          <w:szCs w:val="24"/>
        </w:rPr>
        <w:t xml:space="preserve">. Alors que certains du fait de leur cout élevé, de leur haute toxicité et des phénomènes de résistance qu'ils engendrent, sont moins utilisés ou utilisés qu'en dernier recours. Les protocoles d'administration sont étudiés de telle sorte que le traitement soit le moins contraignant que possible pour le propriétaire et le moins toxique pour l'animal. Il est à rappeler que des guérisons cliniques aussi spectaculaires soit elles doivent être considérées avec beaucoup de précaution car le traitement n'élimine que </w:t>
      </w:r>
      <w:proofErr w:type="spellStart"/>
      <w:r w:rsidRPr="007D1EA5">
        <w:rPr>
          <w:rFonts w:asciiTheme="majorBidi" w:hAnsiTheme="majorBidi" w:cstheme="majorBidi"/>
          <w:sz w:val="24"/>
          <w:szCs w:val="24"/>
        </w:rPr>
        <w:t>trés</w:t>
      </w:r>
      <w:proofErr w:type="spellEnd"/>
      <w:r w:rsidRPr="007D1EA5">
        <w:rPr>
          <w:rFonts w:asciiTheme="majorBidi" w:hAnsiTheme="majorBidi" w:cstheme="majorBidi"/>
          <w:sz w:val="24"/>
          <w:szCs w:val="24"/>
        </w:rPr>
        <w:t xml:space="preserve"> rarement le parasite en totalité. De ce fait le vétérinaire confronté à un cas de leishmaniose canine doit considérer un certain nombre de paramètre avant d'instaurer une thérapie: comme la situation </w:t>
      </w:r>
      <w:proofErr w:type="spellStart"/>
      <w:r w:rsidRPr="007D1EA5">
        <w:rPr>
          <w:rFonts w:asciiTheme="majorBidi" w:hAnsiTheme="majorBidi" w:cstheme="majorBidi"/>
          <w:sz w:val="24"/>
          <w:szCs w:val="24"/>
        </w:rPr>
        <w:t>épidimiologique</w:t>
      </w:r>
      <w:proofErr w:type="spellEnd"/>
      <w:r w:rsidRPr="007D1EA5">
        <w:rPr>
          <w:rFonts w:asciiTheme="majorBidi" w:hAnsiTheme="majorBidi" w:cstheme="majorBidi"/>
          <w:sz w:val="24"/>
          <w:szCs w:val="24"/>
        </w:rPr>
        <w:t xml:space="preserve"> de la région et l'état immunologique de l'animal. En effet, la thérapeutique n'est pleinement efficace que si elle associée à une bonne réaction de l'organisme.</w:t>
      </w:r>
    </w:p>
    <w:p w:rsidR="007D1EA5" w:rsidRPr="007D1EA5" w:rsidRDefault="007D1EA5" w:rsidP="007D1EA5">
      <w:pPr>
        <w:tabs>
          <w:tab w:val="left" w:pos="1410"/>
        </w:tabs>
        <w:autoSpaceDE w:val="0"/>
        <w:autoSpaceDN w:val="0"/>
        <w:adjustRightInd w:val="0"/>
        <w:rPr>
          <w:rFonts w:asciiTheme="majorBidi" w:hAnsiTheme="majorBidi" w:cstheme="majorBidi"/>
          <w:sz w:val="24"/>
          <w:szCs w:val="24"/>
        </w:rPr>
      </w:pPr>
    </w:p>
    <w:p w:rsidR="007D1EA5" w:rsidRPr="007D1EA5" w:rsidRDefault="007D1EA5" w:rsidP="007D1EA5">
      <w:pPr>
        <w:tabs>
          <w:tab w:val="left" w:pos="1410"/>
        </w:tabs>
        <w:autoSpaceDE w:val="0"/>
        <w:autoSpaceDN w:val="0"/>
        <w:adjustRightInd w:val="0"/>
        <w:rPr>
          <w:rFonts w:asciiTheme="majorBidi" w:hAnsiTheme="majorBidi" w:cstheme="majorBidi"/>
          <w:sz w:val="24"/>
          <w:szCs w:val="24"/>
        </w:rPr>
      </w:pPr>
    </w:p>
    <w:p w:rsidR="007D1EA5" w:rsidRPr="007D1EA5" w:rsidRDefault="007D1EA5" w:rsidP="007D1EA5">
      <w:pPr>
        <w:tabs>
          <w:tab w:val="left" w:pos="1410"/>
        </w:tabs>
        <w:autoSpaceDE w:val="0"/>
        <w:autoSpaceDN w:val="0"/>
        <w:adjustRightInd w:val="0"/>
        <w:rPr>
          <w:rFonts w:asciiTheme="majorBidi" w:hAnsiTheme="majorBidi" w:cstheme="majorBidi"/>
          <w:sz w:val="24"/>
          <w:szCs w:val="24"/>
        </w:rPr>
      </w:pPr>
      <w:r w:rsidRPr="007D1EA5">
        <w:rPr>
          <w:rFonts w:asciiTheme="majorBidi" w:hAnsiTheme="majorBidi" w:cstheme="majorBidi"/>
          <w:b/>
          <w:bCs/>
          <w:sz w:val="24"/>
          <w:szCs w:val="24"/>
        </w:rPr>
        <w:t>Abstract</w:t>
      </w:r>
      <w:r w:rsidRPr="007D1EA5">
        <w:rPr>
          <w:rFonts w:asciiTheme="majorBidi" w:hAnsiTheme="majorBidi" w:cstheme="majorBidi"/>
          <w:sz w:val="24"/>
          <w:szCs w:val="24"/>
        </w:rPr>
        <w:t>:</w:t>
      </w:r>
    </w:p>
    <w:p w:rsidR="00DF3BB5" w:rsidRPr="007D1EA5" w:rsidRDefault="007D1EA5" w:rsidP="007D1EA5">
      <w:pPr>
        <w:tabs>
          <w:tab w:val="left" w:pos="1410"/>
        </w:tabs>
        <w:autoSpaceDE w:val="0"/>
        <w:autoSpaceDN w:val="0"/>
        <w:adjustRightInd w:val="0"/>
        <w:rPr>
          <w:rFonts w:asciiTheme="majorBidi" w:hAnsiTheme="majorBidi" w:cstheme="majorBidi"/>
          <w:sz w:val="24"/>
          <w:szCs w:val="24"/>
          <w:lang w:val="en-US"/>
        </w:rPr>
      </w:pPr>
      <w:r w:rsidRPr="007D1EA5">
        <w:rPr>
          <w:rFonts w:asciiTheme="majorBidi" w:hAnsiTheme="majorBidi" w:cstheme="majorBidi"/>
          <w:sz w:val="24"/>
          <w:szCs w:val="24"/>
          <w:lang w:val="en-US"/>
        </w:rPr>
        <w:t xml:space="preserve">The canine </w:t>
      </w:r>
      <w:proofErr w:type="spellStart"/>
      <w:r w:rsidRPr="007D1EA5">
        <w:rPr>
          <w:rFonts w:asciiTheme="majorBidi" w:hAnsiTheme="majorBidi" w:cstheme="majorBidi"/>
          <w:sz w:val="24"/>
          <w:szCs w:val="24"/>
          <w:lang w:val="en-US"/>
        </w:rPr>
        <w:t>leishmaniosa</w:t>
      </w:r>
      <w:proofErr w:type="spellEnd"/>
      <w:r w:rsidRPr="007D1EA5">
        <w:rPr>
          <w:rFonts w:asciiTheme="majorBidi" w:hAnsiTheme="majorBidi" w:cstheme="majorBidi"/>
          <w:sz w:val="24"/>
          <w:szCs w:val="24"/>
          <w:lang w:val="en-US"/>
        </w:rPr>
        <w:t xml:space="preserve"> is a </w:t>
      </w:r>
      <w:proofErr w:type="spellStart"/>
      <w:r w:rsidRPr="007D1EA5">
        <w:rPr>
          <w:rFonts w:asciiTheme="majorBidi" w:hAnsiTheme="majorBidi" w:cstheme="majorBidi"/>
          <w:sz w:val="24"/>
          <w:szCs w:val="24"/>
          <w:lang w:val="en-US"/>
        </w:rPr>
        <w:t>zoonose</w:t>
      </w:r>
      <w:proofErr w:type="spellEnd"/>
      <w:r w:rsidRPr="007D1EA5">
        <w:rPr>
          <w:rFonts w:asciiTheme="majorBidi" w:hAnsiTheme="majorBidi" w:cstheme="majorBidi"/>
          <w:sz w:val="24"/>
          <w:szCs w:val="24"/>
          <w:lang w:val="en-US"/>
        </w:rPr>
        <w:t xml:space="preserve"> parasitic, were often a reason for euthanasia whereas no regulation obliged it. </w:t>
      </w:r>
      <w:proofErr w:type="gramStart"/>
      <w:r w:rsidRPr="007D1EA5">
        <w:rPr>
          <w:rFonts w:asciiTheme="majorBidi" w:hAnsiTheme="majorBidi" w:cstheme="majorBidi"/>
          <w:sz w:val="24"/>
          <w:szCs w:val="24"/>
          <w:lang w:val="en-US"/>
        </w:rPr>
        <w:t>particular</w:t>
      </w:r>
      <w:proofErr w:type="gramEnd"/>
      <w:r w:rsidRPr="007D1EA5">
        <w:rPr>
          <w:rFonts w:asciiTheme="majorBidi" w:hAnsiTheme="majorBidi" w:cstheme="majorBidi"/>
          <w:sz w:val="24"/>
          <w:szCs w:val="24"/>
          <w:lang w:val="en-US"/>
        </w:rPr>
        <w:t xml:space="preserve"> when they are dogs of value. It is in this direction that considerable of drugs and protocols of administration were tested for the treatment of this </w:t>
      </w:r>
      <w:proofErr w:type="spellStart"/>
      <w:r w:rsidRPr="007D1EA5">
        <w:rPr>
          <w:rFonts w:asciiTheme="majorBidi" w:hAnsiTheme="majorBidi" w:cstheme="majorBidi"/>
          <w:sz w:val="24"/>
          <w:szCs w:val="24"/>
          <w:lang w:val="en-US"/>
        </w:rPr>
        <w:t>diseas</w:t>
      </w:r>
      <w:proofErr w:type="spellEnd"/>
      <w:r w:rsidRPr="007D1EA5">
        <w:rPr>
          <w:rFonts w:asciiTheme="majorBidi" w:hAnsiTheme="majorBidi" w:cstheme="majorBidi"/>
          <w:sz w:val="24"/>
          <w:szCs w:val="24"/>
          <w:lang w:val="en-US"/>
        </w:rPr>
        <w:t xml:space="preserve">. Some gave results rater encouraging to the image of association </w:t>
      </w:r>
      <w:proofErr w:type="spellStart"/>
      <w:r w:rsidRPr="007D1EA5">
        <w:rPr>
          <w:rFonts w:asciiTheme="majorBidi" w:hAnsiTheme="majorBidi" w:cstheme="majorBidi"/>
          <w:sz w:val="24"/>
          <w:szCs w:val="24"/>
          <w:lang w:val="en-US"/>
        </w:rPr>
        <w:t>allopurinol</w:t>
      </w:r>
      <w:proofErr w:type="spellEnd"/>
      <w:r w:rsidRPr="007D1EA5">
        <w:rPr>
          <w:rFonts w:asciiTheme="majorBidi" w:hAnsiTheme="majorBidi" w:cstheme="majorBidi"/>
          <w:sz w:val="24"/>
          <w:szCs w:val="24"/>
          <w:lang w:val="en-US"/>
        </w:rPr>
        <w:t xml:space="preserve">-antimony or then the </w:t>
      </w:r>
      <w:proofErr w:type="spellStart"/>
      <w:r w:rsidRPr="007D1EA5">
        <w:rPr>
          <w:rFonts w:asciiTheme="majorBidi" w:hAnsiTheme="majorBidi" w:cstheme="majorBidi"/>
          <w:sz w:val="24"/>
          <w:szCs w:val="24"/>
          <w:lang w:val="en-US"/>
        </w:rPr>
        <w:t>allupirinol</w:t>
      </w:r>
      <w:proofErr w:type="spellEnd"/>
      <w:r w:rsidRPr="007D1EA5">
        <w:rPr>
          <w:rFonts w:asciiTheme="majorBidi" w:hAnsiTheme="majorBidi" w:cstheme="majorBidi"/>
          <w:sz w:val="24"/>
          <w:szCs w:val="24"/>
          <w:lang w:val="en-US"/>
        </w:rPr>
        <w:t xml:space="preserve"> only or the </w:t>
      </w:r>
      <w:proofErr w:type="spellStart"/>
      <w:r w:rsidRPr="007D1EA5">
        <w:rPr>
          <w:rFonts w:asciiTheme="majorBidi" w:hAnsiTheme="majorBidi" w:cstheme="majorBidi"/>
          <w:sz w:val="24"/>
          <w:szCs w:val="24"/>
          <w:lang w:val="en-US"/>
        </w:rPr>
        <w:t>amphotérincine</w:t>
      </w:r>
      <w:proofErr w:type="spellEnd"/>
      <w:r w:rsidRPr="007D1EA5">
        <w:rPr>
          <w:rFonts w:asciiTheme="majorBidi" w:hAnsiTheme="majorBidi" w:cstheme="majorBidi"/>
          <w:sz w:val="24"/>
          <w:szCs w:val="24"/>
          <w:lang w:val="en-US"/>
        </w:rPr>
        <w:t xml:space="preserve"> in solution </w:t>
      </w:r>
      <w:proofErr w:type="spellStart"/>
      <w:r w:rsidRPr="007D1EA5">
        <w:rPr>
          <w:rFonts w:asciiTheme="majorBidi" w:hAnsiTheme="majorBidi" w:cstheme="majorBidi"/>
          <w:sz w:val="24"/>
          <w:szCs w:val="24"/>
          <w:lang w:val="en-US"/>
        </w:rPr>
        <w:t>liposomae</w:t>
      </w:r>
      <w:proofErr w:type="spellEnd"/>
      <w:r w:rsidRPr="007D1EA5">
        <w:rPr>
          <w:rFonts w:asciiTheme="majorBidi" w:hAnsiTheme="majorBidi" w:cstheme="majorBidi"/>
          <w:sz w:val="24"/>
          <w:szCs w:val="24"/>
          <w:lang w:val="en-US"/>
        </w:rPr>
        <w:t xml:space="preserve">. Whereas some of made of their high cost of their toxicity and of the phenomena of resistance which they generates are used in last recourse. The protocols </w:t>
      </w:r>
      <w:proofErr w:type="spellStart"/>
      <w:r w:rsidRPr="007D1EA5">
        <w:rPr>
          <w:rFonts w:asciiTheme="majorBidi" w:hAnsiTheme="majorBidi" w:cstheme="majorBidi"/>
          <w:sz w:val="24"/>
          <w:szCs w:val="24"/>
          <w:lang w:val="en-US"/>
        </w:rPr>
        <w:t>ol</w:t>
      </w:r>
      <w:proofErr w:type="spellEnd"/>
      <w:r w:rsidRPr="007D1EA5">
        <w:rPr>
          <w:rFonts w:asciiTheme="majorBidi" w:hAnsiTheme="majorBidi" w:cstheme="majorBidi"/>
          <w:sz w:val="24"/>
          <w:szCs w:val="24"/>
          <w:lang w:val="en-US"/>
        </w:rPr>
        <w:t xml:space="preserve"> </w:t>
      </w:r>
      <w:proofErr w:type="gramStart"/>
      <w:r w:rsidRPr="007D1EA5">
        <w:rPr>
          <w:rFonts w:asciiTheme="majorBidi" w:hAnsiTheme="majorBidi" w:cstheme="majorBidi"/>
          <w:sz w:val="24"/>
          <w:szCs w:val="24"/>
          <w:lang w:val="en-US"/>
        </w:rPr>
        <w:t>administration are</w:t>
      </w:r>
      <w:proofErr w:type="gramEnd"/>
      <w:r w:rsidRPr="007D1EA5">
        <w:rPr>
          <w:rFonts w:asciiTheme="majorBidi" w:hAnsiTheme="majorBidi" w:cstheme="majorBidi"/>
          <w:sz w:val="24"/>
          <w:szCs w:val="24"/>
          <w:lang w:val="en-US"/>
        </w:rPr>
        <w:t xml:space="preserve"> studied so that the treatment is the least constraining that possible for owner and the least toxic for </w:t>
      </w:r>
      <w:proofErr w:type="spellStart"/>
      <w:r w:rsidRPr="007D1EA5">
        <w:rPr>
          <w:rFonts w:asciiTheme="majorBidi" w:hAnsiTheme="majorBidi" w:cstheme="majorBidi"/>
          <w:sz w:val="24"/>
          <w:szCs w:val="24"/>
          <w:lang w:val="en-US"/>
        </w:rPr>
        <w:t>l'animal</w:t>
      </w:r>
      <w:proofErr w:type="spellEnd"/>
      <w:r w:rsidRPr="007D1EA5">
        <w:rPr>
          <w:rFonts w:asciiTheme="majorBidi" w:hAnsiTheme="majorBidi" w:cstheme="majorBidi"/>
          <w:sz w:val="24"/>
          <w:szCs w:val="24"/>
          <w:lang w:val="en-US"/>
        </w:rPr>
        <w:t xml:space="preserve">. It is has to call that clinical cures also spectacular is they must be considered with much precaution because the treatment eliminates only very seldom the parasite entirely. This fact the veterinary surgeon confronted with a case of </w:t>
      </w:r>
      <w:proofErr w:type="spellStart"/>
      <w:r w:rsidRPr="007D1EA5">
        <w:rPr>
          <w:rFonts w:asciiTheme="majorBidi" w:hAnsiTheme="majorBidi" w:cstheme="majorBidi"/>
          <w:sz w:val="24"/>
          <w:szCs w:val="24"/>
          <w:lang w:val="en-US"/>
        </w:rPr>
        <w:t>leishmaniose</w:t>
      </w:r>
      <w:proofErr w:type="spellEnd"/>
      <w:r w:rsidRPr="007D1EA5">
        <w:rPr>
          <w:rFonts w:asciiTheme="majorBidi" w:hAnsiTheme="majorBidi" w:cstheme="majorBidi"/>
          <w:sz w:val="24"/>
          <w:szCs w:val="24"/>
          <w:lang w:val="en-US"/>
        </w:rPr>
        <w:t xml:space="preserve"> canine must </w:t>
      </w:r>
      <w:proofErr w:type="spellStart"/>
      <w:r w:rsidRPr="007D1EA5">
        <w:rPr>
          <w:rFonts w:asciiTheme="majorBidi" w:hAnsiTheme="majorBidi" w:cstheme="majorBidi"/>
          <w:sz w:val="24"/>
          <w:szCs w:val="24"/>
          <w:lang w:val="en-US"/>
        </w:rPr>
        <w:t>cosider</w:t>
      </w:r>
      <w:proofErr w:type="spellEnd"/>
      <w:r w:rsidRPr="007D1EA5">
        <w:rPr>
          <w:rFonts w:asciiTheme="majorBidi" w:hAnsiTheme="majorBidi" w:cstheme="majorBidi"/>
          <w:sz w:val="24"/>
          <w:szCs w:val="24"/>
          <w:lang w:val="en-US"/>
        </w:rPr>
        <w:t xml:space="preserve"> a </w:t>
      </w:r>
      <w:proofErr w:type="spellStart"/>
      <w:r w:rsidRPr="007D1EA5">
        <w:rPr>
          <w:rFonts w:asciiTheme="majorBidi" w:hAnsiTheme="majorBidi" w:cstheme="majorBidi"/>
          <w:sz w:val="24"/>
          <w:szCs w:val="24"/>
          <w:lang w:val="en-US"/>
        </w:rPr>
        <w:t>certin</w:t>
      </w:r>
      <w:proofErr w:type="spellEnd"/>
      <w:r w:rsidRPr="007D1EA5">
        <w:rPr>
          <w:rFonts w:asciiTheme="majorBidi" w:hAnsiTheme="majorBidi" w:cstheme="majorBidi"/>
          <w:sz w:val="24"/>
          <w:szCs w:val="24"/>
          <w:lang w:val="en-US"/>
        </w:rPr>
        <w:t xml:space="preserve"> number of parameters before founding a therapy: like the epidemiologic situation of the area and the state immunology of the animal, indeed the therapeutic one is fully effective only if it is associated a good reaction of the organism.</w:t>
      </w:r>
    </w:p>
    <w:sectPr w:rsidR="00DF3BB5" w:rsidRPr="007D1EA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5352</TotalTime>
  <Pages>1</Pages>
  <Words>430</Words>
  <Characters>2370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223</cp:revision>
  <dcterms:created xsi:type="dcterms:W3CDTF">2020-01-20T08:03:00Z</dcterms:created>
  <dcterms:modified xsi:type="dcterms:W3CDTF">2020-11-09T12:44:00Z</dcterms:modified>
</cp:coreProperties>
</file>