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C3" w:rsidRDefault="001B3597" w:rsidP="00227FC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27FC7" w:rsidRPr="00227FC7">
        <w:rPr>
          <w:rFonts w:asciiTheme="majorBidi" w:hAnsiTheme="majorBidi" w:cstheme="majorBidi"/>
          <w:b/>
          <w:bCs/>
          <w:sz w:val="28"/>
          <w:szCs w:val="28"/>
        </w:rPr>
        <w:t xml:space="preserve">Importance de la </w:t>
      </w:r>
      <w:proofErr w:type="spellStart"/>
      <w:r w:rsidR="00227FC7" w:rsidRPr="00227FC7">
        <w:rPr>
          <w:rFonts w:asciiTheme="majorBidi" w:hAnsiTheme="majorBidi" w:cstheme="majorBidi"/>
          <w:b/>
          <w:bCs/>
          <w:sz w:val="28"/>
          <w:szCs w:val="28"/>
        </w:rPr>
        <w:t>fanne</w:t>
      </w:r>
      <w:proofErr w:type="spellEnd"/>
      <w:r w:rsidR="00227FC7" w:rsidRPr="00227FC7">
        <w:rPr>
          <w:rFonts w:asciiTheme="majorBidi" w:hAnsiTheme="majorBidi" w:cstheme="majorBidi"/>
          <w:b/>
          <w:bCs/>
          <w:sz w:val="28"/>
          <w:szCs w:val="28"/>
        </w:rPr>
        <w:t xml:space="preserve"> phlébotomie dans la région de </w:t>
      </w:r>
      <w:proofErr w:type="spellStart"/>
      <w:r w:rsidR="00227FC7" w:rsidRPr="00227FC7">
        <w:rPr>
          <w:rFonts w:asciiTheme="majorBidi" w:hAnsiTheme="majorBidi" w:cstheme="majorBidi"/>
          <w:b/>
          <w:bCs/>
          <w:sz w:val="28"/>
          <w:szCs w:val="28"/>
        </w:rPr>
        <w:t>Bouira</w:t>
      </w:r>
      <w:proofErr w:type="spellEnd"/>
    </w:p>
    <w:p w:rsidR="0090358A" w:rsidRPr="00F830C5" w:rsidRDefault="0090358A" w:rsidP="00DF28C3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227FC7" w:rsidRDefault="00227FC7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227FC7">
        <w:rPr>
          <w:rFonts w:asciiTheme="majorBidi" w:hAnsiTheme="majorBidi" w:cstheme="majorBidi"/>
          <w:sz w:val="24"/>
          <w:szCs w:val="24"/>
        </w:rPr>
        <w:t xml:space="preserve">Dans le but d'établir une éventuelle relation entre l'existence des espèces </w:t>
      </w:r>
      <w:proofErr w:type="spellStart"/>
      <w:r w:rsidRPr="00227FC7">
        <w:rPr>
          <w:rFonts w:asciiTheme="majorBidi" w:hAnsiTheme="majorBidi" w:cstheme="majorBidi"/>
          <w:sz w:val="24"/>
          <w:szCs w:val="24"/>
        </w:rPr>
        <w:t>phlébotomiènnes</w:t>
      </w:r>
      <w:proofErr w:type="spellEnd"/>
      <w:r w:rsidRPr="00227FC7">
        <w:rPr>
          <w:rFonts w:asciiTheme="majorBidi" w:hAnsiTheme="majorBidi" w:cstheme="majorBidi"/>
          <w:sz w:val="24"/>
          <w:szCs w:val="24"/>
        </w:rPr>
        <w:t xml:space="preserve"> et l'apparition des cas de leishmaniose canine et humaine et les rongeurs sauvages. L'</w:t>
      </w:r>
      <w:proofErr w:type="spellStart"/>
      <w:r w:rsidRPr="00227FC7">
        <w:rPr>
          <w:rFonts w:asciiTheme="majorBidi" w:hAnsiTheme="majorBidi" w:cstheme="majorBidi"/>
          <w:sz w:val="24"/>
          <w:szCs w:val="24"/>
        </w:rPr>
        <w:t>etude</w:t>
      </w:r>
      <w:proofErr w:type="spellEnd"/>
      <w:r w:rsidRPr="00227FC7">
        <w:rPr>
          <w:rFonts w:asciiTheme="majorBidi" w:hAnsiTheme="majorBidi" w:cstheme="majorBidi"/>
          <w:sz w:val="24"/>
          <w:szCs w:val="24"/>
        </w:rPr>
        <w:t xml:space="preserve"> propose un suivi un protocole expérimental dans la région de </w:t>
      </w:r>
      <w:proofErr w:type="spellStart"/>
      <w:r w:rsidRPr="00227FC7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227FC7">
        <w:rPr>
          <w:rFonts w:asciiTheme="majorBidi" w:hAnsiTheme="majorBidi" w:cstheme="majorBidi"/>
          <w:sz w:val="24"/>
          <w:szCs w:val="24"/>
        </w:rPr>
        <w:t xml:space="preserve"> (endémique), il a été constaté que l'espèce p. </w:t>
      </w:r>
      <w:proofErr w:type="spellStart"/>
      <w:r w:rsidRPr="00227FC7">
        <w:rPr>
          <w:rFonts w:asciiTheme="majorBidi" w:hAnsiTheme="majorBidi" w:cstheme="majorBidi"/>
          <w:sz w:val="24"/>
          <w:szCs w:val="24"/>
        </w:rPr>
        <w:t>bergiroti</w:t>
      </w:r>
      <w:proofErr w:type="spellEnd"/>
      <w:r w:rsidRPr="00227FC7">
        <w:rPr>
          <w:rFonts w:asciiTheme="majorBidi" w:hAnsiTheme="majorBidi" w:cstheme="majorBidi"/>
          <w:sz w:val="24"/>
          <w:szCs w:val="24"/>
        </w:rPr>
        <w:t xml:space="preserve"> apparaît la plus fréquente, parallèlement des cas de leishmaniose humaine notamment la forme cutanée ont été recensés durant l'année 2004.</w:t>
      </w:r>
    </w:p>
    <w:p w:rsidR="00473439" w:rsidRPr="00227FC7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7FC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473439" w:rsidRPr="00227FC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D935FD" w:rsidRPr="00227FC7" w:rsidRDefault="00227FC7" w:rsidP="00227FC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in order to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estabilish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a possible relationship between the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existance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phlébotomien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species and the appearance of the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studscases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and human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leishmaniasis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and the wild rodents, followed a experimental protocol in the area of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Bouira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(endemic), and noted that pH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bergiroti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species appears most frequent, in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pararellel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, cases of human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leishmaniasis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in particular the </w:t>
      </w:r>
      <w:proofErr w:type="spellStart"/>
      <w:r w:rsidRPr="00227FC7">
        <w:rPr>
          <w:rFonts w:asciiTheme="majorBidi" w:hAnsiTheme="majorBidi" w:cstheme="majorBidi"/>
          <w:sz w:val="24"/>
          <w:szCs w:val="24"/>
          <w:lang w:val="en-US"/>
        </w:rPr>
        <w:t>cutaneous</w:t>
      </w:r>
      <w:proofErr w:type="spellEnd"/>
      <w:r w:rsidRPr="00227FC7">
        <w:rPr>
          <w:rFonts w:asciiTheme="majorBidi" w:hAnsiTheme="majorBidi" w:cstheme="majorBidi"/>
          <w:sz w:val="24"/>
          <w:szCs w:val="24"/>
          <w:lang w:val="en-US"/>
        </w:rPr>
        <w:t xml:space="preserve"> form have been listed during the year 2004.</w:t>
      </w:r>
    </w:p>
    <w:sectPr w:rsidR="00D935FD" w:rsidRPr="00227FC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072D"/>
    <w:rsid w:val="00206A26"/>
    <w:rsid w:val="002259D3"/>
    <w:rsid w:val="00226814"/>
    <w:rsid w:val="002271B4"/>
    <w:rsid w:val="00227FC7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2548"/>
    <w:rsid w:val="00307910"/>
    <w:rsid w:val="00310309"/>
    <w:rsid w:val="0032361F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3E99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042"/>
    <w:rsid w:val="004E1779"/>
    <w:rsid w:val="004E1C4F"/>
    <w:rsid w:val="004E7097"/>
    <w:rsid w:val="004F7541"/>
    <w:rsid w:val="005021C0"/>
    <w:rsid w:val="00503198"/>
    <w:rsid w:val="00503CB3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246C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964D5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1F05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C71D8"/>
    <w:rsid w:val="008D2D59"/>
    <w:rsid w:val="008D586E"/>
    <w:rsid w:val="008D587B"/>
    <w:rsid w:val="008D61D3"/>
    <w:rsid w:val="008E1AD8"/>
    <w:rsid w:val="008E7986"/>
    <w:rsid w:val="008F0813"/>
    <w:rsid w:val="008F0E04"/>
    <w:rsid w:val="008F377A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451E"/>
    <w:rsid w:val="00956A23"/>
    <w:rsid w:val="00962C96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78B"/>
    <w:rsid w:val="00990B4A"/>
    <w:rsid w:val="00991045"/>
    <w:rsid w:val="00993258"/>
    <w:rsid w:val="00994FC7"/>
    <w:rsid w:val="009970FF"/>
    <w:rsid w:val="009A6E13"/>
    <w:rsid w:val="009A7B92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6718B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23BC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183C"/>
    <w:rsid w:val="00D7230E"/>
    <w:rsid w:val="00D74570"/>
    <w:rsid w:val="00D82D64"/>
    <w:rsid w:val="00D83B75"/>
    <w:rsid w:val="00D85840"/>
    <w:rsid w:val="00D91258"/>
    <w:rsid w:val="00D927C5"/>
    <w:rsid w:val="00D935FD"/>
    <w:rsid w:val="00D941AD"/>
    <w:rsid w:val="00D95429"/>
    <w:rsid w:val="00D9581B"/>
    <w:rsid w:val="00DA22C7"/>
    <w:rsid w:val="00DB3CC6"/>
    <w:rsid w:val="00DB7F4C"/>
    <w:rsid w:val="00DC428E"/>
    <w:rsid w:val="00DC45E2"/>
    <w:rsid w:val="00DC79DF"/>
    <w:rsid w:val="00DD6868"/>
    <w:rsid w:val="00DE2BE1"/>
    <w:rsid w:val="00DE484A"/>
    <w:rsid w:val="00DE59D2"/>
    <w:rsid w:val="00DF28C3"/>
    <w:rsid w:val="00DF6982"/>
    <w:rsid w:val="00E05414"/>
    <w:rsid w:val="00E07663"/>
    <w:rsid w:val="00E129C3"/>
    <w:rsid w:val="00E13163"/>
    <w:rsid w:val="00E17199"/>
    <w:rsid w:val="00E17434"/>
    <w:rsid w:val="00E24F76"/>
    <w:rsid w:val="00E25683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31DB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527C"/>
    <w:rsid w:val="00F055DF"/>
    <w:rsid w:val="00F07AFB"/>
    <w:rsid w:val="00F11341"/>
    <w:rsid w:val="00F145BF"/>
    <w:rsid w:val="00F15D68"/>
    <w:rsid w:val="00F17AF5"/>
    <w:rsid w:val="00F31AE3"/>
    <w:rsid w:val="00F349B7"/>
    <w:rsid w:val="00F35627"/>
    <w:rsid w:val="00F44E49"/>
    <w:rsid w:val="00F46431"/>
    <w:rsid w:val="00F47483"/>
    <w:rsid w:val="00F5088E"/>
    <w:rsid w:val="00F53019"/>
    <w:rsid w:val="00F63CF6"/>
    <w:rsid w:val="00F66D81"/>
    <w:rsid w:val="00F72624"/>
    <w:rsid w:val="00F72664"/>
    <w:rsid w:val="00F760B1"/>
    <w:rsid w:val="00F7641C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718</cp:revision>
  <dcterms:created xsi:type="dcterms:W3CDTF">2019-12-10T12:38:00Z</dcterms:created>
  <dcterms:modified xsi:type="dcterms:W3CDTF">2020-12-06T12:16:00Z</dcterms:modified>
</cp:coreProperties>
</file>