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09" w:rsidRDefault="0092460D" w:rsidP="00164D09">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164D09" w:rsidRPr="00164D09">
        <w:rPr>
          <w:rFonts w:ascii="Times New Roman" w:hAnsi="Times New Roman" w:cs="Times New Roman"/>
          <w:b/>
          <w:bCs/>
          <w:sz w:val="28"/>
          <w:szCs w:val="28"/>
        </w:rPr>
        <w:t>Enquête comparative sur les principaux motifs de saisie au niveau de l'abattoir d'Eucalyptus sur une période de 8 mois (2019-2020)</w:t>
      </w:r>
    </w:p>
    <w:p w:rsidR="00164D09" w:rsidRDefault="00164D09" w:rsidP="00164D09">
      <w:pPr>
        <w:autoSpaceDE w:val="0"/>
        <w:autoSpaceDN w:val="0"/>
        <w:adjustRightInd w:val="0"/>
        <w:spacing w:before="240"/>
        <w:rPr>
          <w:rFonts w:ascii="Times New Roman" w:hAnsi="Times New Roman" w:cs="Times New Roman"/>
          <w:b/>
          <w:bCs/>
          <w:sz w:val="28"/>
          <w:szCs w:val="28"/>
        </w:rPr>
      </w:pPr>
    </w:p>
    <w:p w:rsidR="00AB3297" w:rsidRPr="007C1B1D" w:rsidRDefault="00AB3297" w:rsidP="00164D09">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r w:rsidRPr="00164D09">
        <w:rPr>
          <w:rFonts w:asciiTheme="majorBidi" w:hAnsiTheme="majorBidi" w:cstheme="majorBidi"/>
          <w:sz w:val="24"/>
          <w:szCs w:val="24"/>
        </w:rPr>
        <w:t>Le présent travail a pour objectif de mettre en évidence les différents types d’abattage et de recenser les principaux motifs de saisies des animaux de boucherie, aussi bien sur carcasses que sur viscères après l’inspection vétérinaire ; et d’analyser leur évolution pendant une période similaire (4 mois) lors de deux années successives (2019 et 2020) et ce, au niveau d’un abattoir privé aux Eucalyptus ; ce qui nous reflétera l’évolution du statut sanitaire des animaux destinés à l’abattage durant cette période. Sur un total de 5185 bovins, 26046 ovins et 164 caprins, et durant les deux années ; l’</w:t>
      </w:r>
      <w:proofErr w:type="spellStart"/>
      <w:r w:rsidRPr="00164D09">
        <w:rPr>
          <w:rFonts w:asciiTheme="majorBidi" w:hAnsiTheme="majorBidi" w:cstheme="majorBidi"/>
          <w:sz w:val="24"/>
          <w:szCs w:val="24"/>
        </w:rPr>
        <w:t>hydatidosereprésente</w:t>
      </w:r>
      <w:proofErr w:type="spellEnd"/>
      <w:r w:rsidRPr="00164D09">
        <w:rPr>
          <w:rFonts w:asciiTheme="majorBidi" w:hAnsiTheme="majorBidi" w:cstheme="majorBidi"/>
          <w:sz w:val="24"/>
          <w:szCs w:val="24"/>
        </w:rPr>
        <w:t xml:space="preserve"> le principal motif de </w:t>
      </w:r>
      <w:proofErr w:type="spellStart"/>
      <w:r w:rsidRPr="00164D09">
        <w:rPr>
          <w:rFonts w:asciiTheme="majorBidi" w:hAnsiTheme="majorBidi" w:cstheme="majorBidi"/>
          <w:sz w:val="24"/>
          <w:szCs w:val="24"/>
        </w:rPr>
        <w:t>saisiechez</w:t>
      </w:r>
      <w:proofErr w:type="spellEnd"/>
      <w:r w:rsidRPr="00164D09">
        <w:rPr>
          <w:rFonts w:asciiTheme="majorBidi" w:hAnsiTheme="majorBidi" w:cstheme="majorBidi"/>
          <w:sz w:val="24"/>
          <w:szCs w:val="24"/>
        </w:rPr>
        <w:t xml:space="preserve"> les ovins avec une </w:t>
      </w:r>
      <w:proofErr w:type="spellStart"/>
      <w:r w:rsidRPr="00164D09">
        <w:rPr>
          <w:rFonts w:asciiTheme="majorBidi" w:hAnsiTheme="majorBidi" w:cstheme="majorBidi"/>
          <w:sz w:val="24"/>
          <w:szCs w:val="24"/>
        </w:rPr>
        <w:t>fréquencede</w:t>
      </w:r>
      <w:proofErr w:type="spellEnd"/>
      <w:r w:rsidRPr="00164D09">
        <w:rPr>
          <w:rFonts w:asciiTheme="majorBidi" w:hAnsiTheme="majorBidi" w:cstheme="majorBidi"/>
          <w:sz w:val="24"/>
          <w:szCs w:val="24"/>
        </w:rPr>
        <w:t xml:space="preserve"> 71% (2019) et 91% (2020), suivie par l’ictère avec 72%(2019) et 77% (2020), et la tuberculose avec 19%(2019).Par </w:t>
      </w:r>
      <w:proofErr w:type="spellStart"/>
      <w:r w:rsidRPr="00164D09">
        <w:rPr>
          <w:rFonts w:asciiTheme="majorBidi" w:hAnsiTheme="majorBidi" w:cstheme="majorBidi"/>
          <w:sz w:val="24"/>
          <w:szCs w:val="24"/>
        </w:rPr>
        <w:t>contre,chez</w:t>
      </w:r>
      <w:proofErr w:type="spellEnd"/>
      <w:r w:rsidRPr="00164D09">
        <w:rPr>
          <w:rFonts w:asciiTheme="majorBidi" w:hAnsiTheme="majorBidi" w:cstheme="majorBidi"/>
          <w:sz w:val="24"/>
          <w:szCs w:val="24"/>
        </w:rPr>
        <w:t xml:space="preserve"> les bovins la tuberculose occupe la première position55% (2019) et 56% (2020), suivie par l’</w:t>
      </w:r>
      <w:proofErr w:type="spellStart"/>
      <w:r w:rsidRPr="00164D09">
        <w:rPr>
          <w:rFonts w:asciiTheme="majorBidi" w:hAnsiTheme="majorBidi" w:cstheme="majorBidi"/>
          <w:sz w:val="24"/>
          <w:szCs w:val="24"/>
        </w:rPr>
        <w:t>hydatidose</w:t>
      </w:r>
      <w:proofErr w:type="spellEnd"/>
      <w:r w:rsidRPr="00164D09">
        <w:rPr>
          <w:rFonts w:asciiTheme="majorBidi" w:hAnsiTheme="majorBidi" w:cstheme="majorBidi"/>
          <w:sz w:val="24"/>
          <w:szCs w:val="24"/>
        </w:rPr>
        <w:t xml:space="preserve"> 40% (2019) et du 47% (2020), et la </w:t>
      </w:r>
      <w:proofErr w:type="spellStart"/>
      <w:r w:rsidRPr="00164D09">
        <w:rPr>
          <w:rFonts w:asciiTheme="majorBidi" w:hAnsiTheme="majorBidi" w:cstheme="majorBidi"/>
          <w:sz w:val="24"/>
          <w:szCs w:val="24"/>
        </w:rPr>
        <w:t>fasciolose</w:t>
      </w:r>
      <w:proofErr w:type="spellEnd"/>
      <w:r w:rsidRPr="00164D09">
        <w:rPr>
          <w:rFonts w:asciiTheme="majorBidi" w:hAnsiTheme="majorBidi" w:cstheme="majorBidi"/>
          <w:sz w:val="24"/>
          <w:szCs w:val="24"/>
        </w:rPr>
        <w:t xml:space="preserve"> avec4% (2019) et de 6% (2020).Ces résultats montrent une augmentation en nombre de saisies, conséquence du nombre élevé d’abattage durant l’année 2020 ; due probablement au fait qu’en période du COVID l’importation a presque était absente, et ainsi la viande rouge disponible au marché était principalement, une production locale. Surtout avec les exigences de distanciation entre personnels travaillant, et les conditions d’hygiène ; en faveur des abattoirs privés du moins, pour la région d’Alger. Des constats qui doivent pousser l’état à remettre à niveau les abattoirs étatiques en proposant la mécanisation de la chaine d’abattage ; chose qui aura un impact positif en période de pandémie, telle vécue en ce moment.</w:t>
      </w:r>
      <w:r w:rsidRPr="00164D09">
        <w:rPr>
          <w:rFonts w:asciiTheme="majorBidi" w:hAnsiTheme="majorBidi" w:cstheme="majorBidi"/>
          <w:sz w:val="24"/>
          <w:szCs w:val="24"/>
        </w:rPr>
        <w:br/>
      </w:r>
      <w:r w:rsidRPr="00164D09">
        <w:rPr>
          <w:rFonts w:asciiTheme="majorBidi" w:hAnsiTheme="majorBidi" w:cstheme="majorBidi"/>
          <w:sz w:val="24"/>
          <w:szCs w:val="24"/>
        </w:rPr>
        <w:br/>
      </w: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164D09" w:rsidRDefault="00164D09" w:rsidP="00164D09">
      <w:pPr>
        <w:autoSpaceDE w:val="0"/>
        <w:autoSpaceDN w:val="0"/>
        <w:adjustRightInd w:val="0"/>
        <w:spacing w:before="240" w:line="360" w:lineRule="auto"/>
        <w:rPr>
          <w:rFonts w:asciiTheme="majorBidi" w:hAnsiTheme="majorBidi" w:cstheme="majorBidi"/>
          <w:b/>
          <w:bCs/>
          <w:sz w:val="24"/>
          <w:szCs w:val="24"/>
          <w:lang w:val="en-US"/>
        </w:rPr>
      </w:pPr>
    </w:p>
    <w:p w:rsidR="003A35DD" w:rsidRPr="00164D09" w:rsidRDefault="00164D09" w:rsidP="00164D09">
      <w:pPr>
        <w:autoSpaceDE w:val="0"/>
        <w:autoSpaceDN w:val="0"/>
        <w:adjustRightInd w:val="0"/>
        <w:spacing w:before="240" w:line="360" w:lineRule="auto"/>
        <w:rPr>
          <w:lang w:val="en-US"/>
        </w:rPr>
      </w:pPr>
      <w:bookmarkStart w:id="0" w:name="_GoBack"/>
      <w:bookmarkEnd w:id="0"/>
      <w:r w:rsidRPr="00164D09">
        <w:rPr>
          <w:rFonts w:asciiTheme="majorBidi" w:hAnsiTheme="majorBidi" w:cstheme="majorBidi"/>
          <w:b/>
          <w:bCs/>
          <w:sz w:val="24"/>
          <w:szCs w:val="24"/>
          <w:lang w:val="en-US"/>
        </w:rPr>
        <w:t>Abstract</w:t>
      </w:r>
      <w:r w:rsidRPr="00164D09">
        <w:rPr>
          <w:rFonts w:asciiTheme="majorBidi" w:hAnsiTheme="majorBidi" w:cstheme="majorBidi"/>
          <w:sz w:val="24"/>
          <w:szCs w:val="24"/>
          <w:lang w:val="en-US"/>
        </w:rPr>
        <w:t xml:space="preserve"> :</w:t>
      </w:r>
      <w:r w:rsidRPr="00164D09">
        <w:rPr>
          <w:rFonts w:asciiTheme="majorBidi" w:hAnsiTheme="majorBidi" w:cstheme="majorBidi"/>
          <w:sz w:val="24"/>
          <w:szCs w:val="24"/>
          <w:lang w:val="en-US"/>
        </w:rPr>
        <w:br/>
      </w:r>
      <w:r w:rsidRPr="00164D09">
        <w:rPr>
          <w:rFonts w:asciiTheme="majorBidi" w:hAnsiTheme="majorBidi" w:cstheme="majorBidi"/>
          <w:sz w:val="24"/>
          <w:szCs w:val="24"/>
          <w:lang w:val="en-US"/>
        </w:rPr>
        <w:br/>
        <w:t xml:space="preserve">The purpose of </w:t>
      </w:r>
      <w:proofErr w:type="spellStart"/>
      <w:r w:rsidRPr="00164D09">
        <w:rPr>
          <w:rFonts w:asciiTheme="majorBidi" w:hAnsiTheme="majorBidi" w:cstheme="majorBidi"/>
          <w:sz w:val="24"/>
          <w:szCs w:val="24"/>
          <w:lang w:val="en-US"/>
        </w:rPr>
        <w:t>thisworkis</w:t>
      </w:r>
      <w:proofErr w:type="spellEnd"/>
      <w:r w:rsidRPr="00164D09">
        <w:rPr>
          <w:rFonts w:asciiTheme="majorBidi" w:hAnsiTheme="majorBidi" w:cstheme="majorBidi"/>
          <w:sz w:val="24"/>
          <w:szCs w:val="24"/>
          <w:lang w:val="en-US"/>
        </w:rPr>
        <w:t xml:space="preserve"> to highlight the different types of slaughter and to identify the main reasons for seizures of </w:t>
      </w:r>
      <w:proofErr w:type="spellStart"/>
      <w:r w:rsidRPr="00164D09">
        <w:rPr>
          <w:rFonts w:asciiTheme="majorBidi" w:hAnsiTheme="majorBidi" w:cstheme="majorBidi"/>
          <w:sz w:val="24"/>
          <w:szCs w:val="24"/>
          <w:lang w:val="en-US"/>
        </w:rPr>
        <w:t>slaughteranimals</w:t>
      </w:r>
      <w:proofErr w:type="spellEnd"/>
      <w:r w:rsidRPr="00164D09">
        <w:rPr>
          <w:rFonts w:asciiTheme="majorBidi" w:hAnsiTheme="majorBidi" w:cstheme="majorBidi"/>
          <w:sz w:val="24"/>
          <w:szCs w:val="24"/>
          <w:lang w:val="en-US"/>
        </w:rPr>
        <w:t xml:space="preserve">, both on </w:t>
      </w:r>
      <w:proofErr w:type="spellStart"/>
      <w:r w:rsidRPr="00164D09">
        <w:rPr>
          <w:rFonts w:asciiTheme="majorBidi" w:hAnsiTheme="majorBidi" w:cstheme="majorBidi"/>
          <w:sz w:val="24"/>
          <w:szCs w:val="24"/>
          <w:lang w:val="en-US"/>
        </w:rPr>
        <w:t>carcases</w:t>
      </w:r>
      <w:proofErr w:type="spellEnd"/>
      <w:r w:rsidRPr="00164D09">
        <w:rPr>
          <w:rFonts w:asciiTheme="majorBidi" w:hAnsiTheme="majorBidi" w:cstheme="majorBidi"/>
          <w:sz w:val="24"/>
          <w:szCs w:val="24"/>
          <w:lang w:val="en-US"/>
        </w:rPr>
        <w:t xml:space="preserve"> and on </w:t>
      </w:r>
      <w:proofErr w:type="spellStart"/>
      <w:r w:rsidRPr="00164D09">
        <w:rPr>
          <w:rFonts w:asciiTheme="majorBidi" w:hAnsiTheme="majorBidi" w:cstheme="majorBidi"/>
          <w:sz w:val="24"/>
          <w:szCs w:val="24"/>
          <w:lang w:val="en-US"/>
        </w:rPr>
        <w:t>visceraafterveterinaryinspection</w:t>
      </w:r>
      <w:proofErr w:type="spellEnd"/>
      <w:r w:rsidRPr="00164D09">
        <w:rPr>
          <w:rFonts w:asciiTheme="majorBidi" w:hAnsiTheme="majorBidi" w:cstheme="majorBidi"/>
          <w:sz w:val="24"/>
          <w:szCs w:val="24"/>
          <w:lang w:val="en-US"/>
        </w:rPr>
        <w:t xml:space="preserve">; and to </w:t>
      </w:r>
      <w:proofErr w:type="spellStart"/>
      <w:r w:rsidRPr="00164D09">
        <w:rPr>
          <w:rFonts w:asciiTheme="majorBidi" w:hAnsiTheme="majorBidi" w:cstheme="majorBidi"/>
          <w:sz w:val="24"/>
          <w:szCs w:val="24"/>
          <w:lang w:val="en-US"/>
        </w:rPr>
        <w:t>analyse</w:t>
      </w:r>
      <w:proofErr w:type="spellEnd"/>
      <w:r w:rsidRPr="00164D09">
        <w:rPr>
          <w:rFonts w:asciiTheme="majorBidi" w:hAnsiTheme="majorBidi" w:cstheme="majorBidi"/>
          <w:sz w:val="24"/>
          <w:szCs w:val="24"/>
          <w:lang w:val="en-US"/>
        </w:rPr>
        <w:t xml:space="preserve"> </w:t>
      </w:r>
      <w:proofErr w:type="spellStart"/>
      <w:r w:rsidRPr="00164D09">
        <w:rPr>
          <w:rFonts w:asciiTheme="majorBidi" w:hAnsiTheme="majorBidi" w:cstheme="majorBidi"/>
          <w:sz w:val="24"/>
          <w:szCs w:val="24"/>
          <w:lang w:val="en-US"/>
        </w:rPr>
        <w:t>theirevolution</w:t>
      </w:r>
      <w:proofErr w:type="spellEnd"/>
      <w:r w:rsidRPr="00164D09">
        <w:rPr>
          <w:rFonts w:asciiTheme="majorBidi" w:hAnsiTheme="majorBidi" w:cstheme="majorBidi"/>
          <w:sz w:val="24"/>
          <w:szCs w:val="24"/>
          <w:lang w:val="en-US"/>
        </w:rPr>
        <w:t xml:space="preserve"> over a </w:t>
      </w:r>
      <w:proofErr w:type="spellStart"/>
      <w:r w:rsidRPr="00164D09">
        <w:rPr>
          <w:rFonts w:asciiTheme="majorBidi" w:hAnsiTheme="majorBidi" w:cstheme="majorBidi"/>
          <w:sz w:val="24"/>
          <w:szCs w:val="24"/>
          <w:lang w:val="en-US"/>
        </w:rPr>
        <w:t>similarperiod</w:t>
      </w:r>
      <w:proofErr w:type="spellEnd"/>
      <w:r w:rsidRPr="00164D09">
        <w:rPr>
          <w:rFonts w:asciiTheme="majorBidi" w:hAnsiTheme="majorBidi" w:cstheme="majorBidi"/>
          <w:sz w:val="24"/>
          <w:szCs w:val="24"/>
          <w:lang w:val="en-US"/>
        </w:rPr>
        <w:t xml:space="preserve"> (4 months) in two successive years (2019 and 2020) at the level of a </w:t>
      </w:r>
      <w:proofErr w:type="spellStart"/>
      <w:r w:rsidRPr="00164D09">
        <w:rPr>
          <w:rFonts w:asciiTheme="majorBidi" w:hAnsiTheme="majorBidi" w:cstheme="majorBidi"/>
          <w:sz w:val="24"/>
          <w:szCs w:val="24"/>
          <w:lang w:val="en-US"/>
        </w:rPr>
        <w:t>privateslaughterhouse</w:t>
      </w:r>
      <w:proofErr w:type="spellEnd"/>
      <w:r w:rsidRPr="00164D09">
        <w:rPr>
          <w:rFonts w:asciiTheme="majorBidi" w:hAnsiTheme="majorBidi" w:cstheme="majorBidi"/>
          <w:sz w:val="24"/>
          <w:szCs w:val="24"/>
          <w:lang w:val="en-US"/>
        </w:rPr>
        <w:t xml:space="preserve"> in Eucalyptus; This </w:t>
      </w:r>
      <w:proofErr w:type="spellStart"/>
      <w:r w:rsidRPr="00164D09">
        <w:rPr>
          <w:rFonts w:asciiTheme="majorBidi" w:hAnsiTheme="majorBidi" w:cstheme="majorBidi"/>
          <w:sz w:val="24"/>
          <w:szCs w:val="24"/>
          <w:lang w:val="en-US"/>
        </w:rPr>
        <w:t>willreflect</w:t>
      </w:r>
      <w:proofErr w:type="spellEnd"/>
      <w:r w:rsidRPr="00164D09">
        <w:rPr>
          <w:rFonts w:asciiTheme="majorBidi" w:hAnsiTheme="majorBidi" w:cstheme="majorBidi"/>
          <w:sz w:val="24"/>
          <w:szCs w:val="24"/>
          <w:lang w:val="en-US"/>
        </w:rPr>
        <w:t xml:space="preserve"> the evolution of the </w:t>
      </w:r>
      <w:proofErr w:type="spellStart"/>
      <w:r w:rsidRPr="00164D09">
        <w:rPr>
          <w:rFonts w:asciiTheme="majorBidi" w:hAnsiTheme="majorBidi" w:cstheme="majorBidi"/>
          <w:sz w:val="24"/>
          <w:szCs w:val="24"/>
          <w:lang w:val="en-US"/>
        </w:rPr>
        <w:t>healthstatus</w:t>
      </w:r>
      <w:proofErr w:type="spellEnd"/>
      <w:r w:rsidRPr="00164D09">
        <w:rPr>
          <w:rFonts w:asciiTheme="majorBidi" w:hAnsiTheme="majorBidi" w:cstheme="majorBidi"/>
          <w:sz w:val="24"/>
          <w:szCs w:val="24"/>
          <w:lang w:val="en-US"/>
        </w:rPr>
        <w:t xml:space="preserve"> of </w:t>
      </w:r>
      <w:proofErr w:type="spellStart"/>
      <w:r w:rsidRPr="00164D09">
        <w:rPr>
          <w:rFonts w:asciiTheme="majorBidi" w:hAnsiTheme="majorBidi" w:cstheme="majorBidi"/>
          <w:sz w:val="24"/>
          <w:szCs w:val="24"/>
          <w:lang w:val="en-US"/>
        </w:rPr>
        <w:t>animalsdestined</w:t>
      </w:r>
      <w:proofErr w:type="spellEnd"/>
      <w:r w:rsidRPr="00164D09">
        <w:rPr>
          <w:rFonts w:asciiTheme="majorBidi" w:hAnsiTheme="majorBidi" w:cstheme="majorBidi"/>
          <w:sz w:val="24"/>
          <w:szCs w:val="24"/>
          <w:lang w:val="en-US"/>
        </w:rPr>
        <w:t xml:space="preserve"> for </w:t>
      </w:r>
      <w:proofErr w:type="spellStart"/>
      <w:r w:rsidRPr="00164D09">
        <w:rPr>
          <w:rFonts w:asciiTheme="majorBidi" w:hAnsiTheme="majorBidi" w:cstheme="majorBidi"/>
          <w:sz w:val="24"/>
          <w:szCs w:val="24"/>
          <w:lang w:val="en-US"/>
        </w:rPr>
        <w:t>slaughterduringthisperiod</w:t>
      </w:r>
      <w:proofErr w:type="spellEnd"/>
      <w:r w:rsidRPr="00164D09">
        <w:rPr>
          <w:rFonts w:asciiTheme="majorBidi" w:hAnsiTheme="majorBidi" w:cstheme="majorBidi"/>
          <w:sz w:val="24"/>
          <w:szCs w:val="24"/>
          <w:lang w:val="en-US"/>
        </w:rPr>
        <w:t xml:space="preserve">. Out of a total of 5,185 cattle, 26,046 sheep and 164 goats, and over the </w:t>
      </w:r>
      <w:proofErr w:type="spellStart"/>
      <w:r w:rsidRPr="00164D09">
        <w:rPr>
          <w:rFonts w:asciiTheme="majorBidi" w:hAnsiTheme="majorBidi" w:cstheme="majorBidi"/>
          <w:sz w:val="24"/>
          <w:szCs w:val="24"/>
          <w:lang w:val="en-US"/>
        </w:rPr>
        <w:t>twoyears;hydatidosisis</w:t>
      </w:r>
      <w:proofErr w:type="spellEnd"/>
      <w:r w:rsidRPr="00164D09">
        <w:rPr>
          <w:rFonts w:asciiTheme="majorBidi" w:hAnsiTheme="majorBidi" w:cstheme="majorBidi"/>
          <w:sz w:val="24"/>
          <w:szCs w:val="24"/>
          <w:lang w:val="en-US"/>
        </w:rPr>
        <w:t xml:space="preserve"> the main reason for seizures in </w:t>
      </w:r>
      <w:proofErr w:type="spellStart"/>
      <w:r w:rsidRPr="00164D09">
        <w:rPr>
          <w:rFonts w:asciiTheme="majorBidi" w:hAnsiTheme="majorBidi" w:cstheme="majorBidi"/>
          <w:sz w:val="24"/>
          <w:szCs w:val="24"/>
          <w:lang w:val="en-US"/>
        </w:rPr>
        <w:t>sheepwith</w:t>
      </w:r>
      <w:proofErr w:type="spellEnd"/>
      <w:r w:rsidRPr="00164D09">
        <w:rPr>
          <w:rFonts w:asciiTheme="majorBidi" w:hAnsiTheme="majorBidi" w:cstheme="majorBidi"/>
          <w:sz w:val="24"/>
          <w:szCs w:val="24"/>
          <w:lang w:val="en-US"/>
        </w:rPr>
        <w:t xml:space="preserve"> a frequency of 71% (2019) and 91% (2020), followed by </w:t>
      </w:r>
      <w:proofErr w:type="spellStart"/>
      <w:r w:rsidRPr="00164D09">
        <w:rPr>
          <w:rFonts w:asciiTheme="majorBidi" w:hAnsiTheme="majorBidi" w:cstheme="majorBidi"/>
          <w:sz w:val="24"/>
          <w:szCs w:val="24"/>
          <w:lang w:val="en-US"/>
        </w:rPr>
        <w:t>jaundicewith</w:t>
      </w:r>
      <w:proofErr w:type="spellEnd"/>
      <w:r w:rsidRPr="00164D09">
        <w:rPr>
          <w:rFonts w:asciiTheme="majorBidi" w:hAnsiTheme="majorBidi" w:cstheme="majorBidi"/>
          <w:sz w:val="24"/>
          <w:szCs w:val="24"/>
          <w:lang w:val="en-US"/>
        </w:rPr>
        <w:t xml:space="preserve"> 72% (2019) and 77% (2020), and </w:t>
      </w:r>
      <w:proofErr w:type="spellStart"/>
      <w:r w:rsidRPr="00164D09">
        <w:rPr>
          <w:rFonts w:asciiTheme="majorBidi" w:hAnsiTheme="majorBidi" w:cstheme="majorBidi"/>
          <w:sz w:val="24"/>
          <w:szCs w:val="24"/>
          <w:lang w:val="en-US"/>
        </w:rPr>
        <w:t>tuberculosiswith</w:t>
      </w:r>
      <w:proofErr w:type="spellEnd"/>
      <w:r w:rsidRPr="00164D09">
        <w:rPr>
          <w:rFonts w:asciiTheme="majorBidi" w:hAnsiTheme="majorBidi" w:cstheme="majorBidi"/>
          <w:sz w:val="24"/>
          <w:szCs w:val="24"/>
          <w:lang w:val="en-US"/>
        </w:rPr>
        <w:t xml:space="preserve"> 19% (2019). In contrast, in cattle, </w:t>
      </w:r>
      <w:proofErr w:type="spellStart"/>
      <w:r w:rsidRPr="00164D09">
        <w:rPr>
          <w:rFonts w:asciiTheme="majorBidi" w:hAnsiTheme="majorBidi" w:cstheme="majorBidi"/>
          <w:sz w:val="24"/>
          <w:szCs w:val="24"/>
          <w:lang w:val="en-US"/>
        </w:rPr>
        <w:t>tuberculosisoccupies</w:t>
      </w:r>
      <w:proofErr w:type="spellEnd"/>
      <w:r w:rsidRPr="00164D09">
        <w:rPr>
          <w:rFonts w:asciiTheme="majorBidi" w:hAnsiTheme="majorBidi" w:cstheme="majorBidi"/>
          <w:sz w:val="24"/>
          <w:szCs w:val="24"/>
          <w:lang w:val="en-US"/>
        </w:rPr>
        <w:t xml:space="preserve"> the first position 55% (2019) and 56% (2020</w:t>
      </w:r>
      <w:proofErr w:type="gramStart"/>
      <w:r w:rsidRPr="00164D09">
        <w:rPr>
          <w:rFonts w:asciiTheme="majorBidi" w:hAnsiTheme="majorBidi" w:cstheme="majorBidi"/>
          <w:sz w:val="24"/>
          <w:szCs w:val="24"/>
          <w:lang w:val="en-US"/>
        </w:rPr>
        <w:t>),</w:t>
      </w:r>
      <w:proofErr w:type="gramEnd"/>
      <w:r w:rsidRPr="00164D09">
        <w:rPr>
          <w:rFonts w:asciiTheme="majorBidi" w:hAnsiTheme="majorBidi" w:cstheme="majorBidi"/>
          <w:sz w:val="24"/>
          <w:szCs w:val="24"/>
          <w:lang w:val="en-US"/>
        </w:rPr>
        <w:t xml:space="preserve"> followed by </w:t>
      </w:r>
      <w:proofErr w:type="spellStart"/>
      <w:r w:rsidRPr="00164D09">
        <w:rPr>
          <w:rFonts w:asciiTheme="majorBidi" w:hAnsiTheme="majorBidi" w:cstheme="majorBidi"/>
          <w:sz w:val="24"/>
          <w:szCs w:val="24"/>
          <w:lang w:val="en-US"/>
        </w:rPr>
        <w:t>hydatidosis</w:t>
      </w:r>
      <w:proofErr w:type="spellEnd"/>
      <w:r w:rsidRPr="00164D09">
        <w:rPr>
          <w:rFonts w:asciiTheme="majorBidi" w:hAnsiTheme="majorBidi" w:cstheme="majorBidi"/>
          <w:sz w:val="24"/>
          <w:szCs w:val="24"/>
          <w:lang w:val="en-US"/>
        </w:rPr>
        <w:t xml:space="preserve"> 40% (2019) and 47% (2020), and </w:t>
      </w:r>
      <w:proofErr w:type="spellStart"/>
      <w:r w:rsidRPr="00164D09">
        <w:rPr>
          <w:rFonts w:asciiTheme="majorBidi" w:hAnsiTheme="majorBidi" w:cstheme="majorBidi"/>
          <w:sz w:val="24"/>
          <w:szCs w:val="24"/>
          <w:lang w:val="en-US"/>
        </w:rPr>
        <w:t>fasciolosiswith</w:t>
      </w:r>
      <w:proofErr w:type="spellEnd"/>
      <w:r w:rsidRPr="00164D09">
        <w:rPr>
          <w:rFonts w:asciiTheme="majorBidi" w:hAnsiTheme="majorBidi" w:cstheme="majorBidi"/>
          <w:sz w:val="24"/>
          <w:szCs w:val="24"/>
          <w:lang w:val="en-US"/>
        </w:rPr>
        <w:t xml:space="preserve"> 4% (2019) and 6% (2020). </w:t>
      </w:r>
      <w:proofErr w:type="spellStart"/>
      <w:r w:rsidRPr="00164D09">
        <w:rPr>
          <w:rFonts w:asciiTheme="majorBidi" w:hAnsiTheme="majorBidi" w:cstheme="majorBidi"/>
          <w:sz w:val="24"/>
          <w:szCs w:val="24"/>
          <w:lang w:val="en-US"/>
        </w:rPr>
        <w:t>Theseresults</w:t>
      </w:r>
      <w:proofErr w:type="spellEnd"/>
      <w:r w:rsidRPr="00164D09">
        <w:rPr>
          <w:rFonts w:asciiTheme="majorBidi" w:hAnsiTheme="majorBidi" w:cstheme="majorBidi"/>
          <w:sz w:val="24"/>
          <w:szCs w:val="24"/>
          <w:lang w:val="en-US"/>
        </w:rPr>
        <w:t xml:space="preserve"> show an increase in the number of seizures, as a result of the high number of </w:t>
      </w:r>
      <w:proofErr w:type="spellStart"/>
      <w:r w:rsidRPr="00164D09">
        <w:rPr>
          <w:rFonts w:asciiTheme="majorBidi" w:hAnsiTheme="majorBidi" w:cstheme="majorBidi"/>
          <w:sz w:val="24"/>
          <w:szCs w:val="24"/>
          <w:lang w:val="en-US"/>
        </w:rPr>
        <w:t>slaughteringsduring</w:t>
      </w:r>
      <w:proofErr w:type="spellEnd"/>
      <w:r w:rsidRPr="00164D09">
        <w:rPr>
          <w:rFonts w:asciiTheme="majorBidi" w:hAnsiTheme="majorBidi" w:cstheme="majorBidi"/>
          <w:sz w:val="24"/>
          <w:szCs w:val="24"/>
          <w:lang w:val="en-US"/>
        </w:rPr>
        <w:t xml:space="preserve"> the year2020</w:t>
      </w:r>
      <w:proofErr w:type="gramStart"/>
      <w:r w:rsidRPr="00164D09">
        <w:rPr>
          <w:rFonts w:asciiTheme="majorBidi" w:hAnsiTheme="majorBidi" w:cstheme="majorBidi"/>
          <w:sz w:val="24"/>
          <w:szCs w:val="24"/>
          <w:lang w:val="en-US"/>
        </w:rPr>
        <w:t>;probably</w:t>
      </w:r>
      <w:proofErr w:type="gramEnd"/>
      <w:r w:rsidRPr="00164D09">
        <w:rPr>
          <w:rFonts w:asciiTheme="majorBidi" w:hAnsiTheme="majorBidi" w:cstheme="majorBidi"/>
          <w:sz w:val="24"/>
          <w:szCs w:val="24"/>
          <w:lang w:val="en-US"/>
        </w:rPr>
        <w:t xml:space="preserve"> due to the </w:t>
      </w:r>
      <w:proofErr w:type="spellStart"/>
      <w:r w:rsidRPr="00164D09">
        <w:rPr>
          <w:rFonts w:asciiTheme="majorBidi" w:hAnsiTheme="majorBidi" w:cstheme="majorBidi"/>
          <w:sz w:val="24"/>
          <w:szCs w:val="24"/>
          <w:lang w:val="en-US"/>
        </w:rPr>
        <w:t>factthatduring</w:t>
      </w:r>
      <w:proofErr w:type="spellEnd"/>
      <w:r w:rsidRPr="00164D09">
        <w:rPr>
          <w:rFonts w:asciiTheme="majorBidi" w:hAnsiTheme="majorBidi" w:cstheme="majorBidi"/>
          <w:sz w:val="24"/>
          <w:szCs w:val="24"/>
          <w:lang w:val="en-US"/>
        </w:rPr>
        <w:t xml:space="preserve"> the COVID period the import </w:t>
      </w:r>
      <w:proofErr w:type="spellStart"/>
      <w:r w:rsidRPr="00164D09">
        <w:rPr>
          <w:rFonts w:asciiTheme="majorBidi" w:hAnsiTheme="majorBidi" w:cstheme="majorBidi"/>
          <w:sz w:val="24"/>
          <w:szCs w:val="24"/>
          <w:lang w:val="en-US"/>
        </w:rPr>
        <w:t>wasalmost</w:t>
      </w:r>
      <w:proofErr w:type="spellEnd"/>
      <w:r w:rsidRPr="00164D09">
        <w:rPr>
          <w:rFonts w:asciiTheme="majorBidi" w:hAnsiTheme="majorBidi" w:cstheme="majorBidi"/>
          <w:sz w:val="24"/>
          <w:szCs w:val="24"/>
          <w:lang w:val="en-US"/>
        </w:rPr>
        <w:t xml:space="preserve"> absent, and so the </w:t>
      </w:r>
      <w:proofErr w:type="spellStart"/>
      <w:r w:rsidRPr="00164D09">
        <w:rPr>
          <w:rFonts w:asciiTheme="majorBidi" w:hAnsiTheme="majorBidi" w:cstheme="majorBidi"/>
          <w:sz w:val="24"/>
          <w:szCs w:val="24"/>
          <w:lang w:val="en-US"/>
        </w:rPr>
        <w:t>redmeatavailable</w:t>
      </w:r>
      <w:proofErr w:type="spellEnd"/>
      <w:r w:rsidRPr="00164D09">
        <w:rPr>
          <w:rFonts w:asciiTheme="majorBidi" w:hAnsiTheme="majorBidi" w:cstheme="majorBidi"/>
          <w:sz w:val="24"/>
          <w:szCs w:val="24"/>
          <w:lang w:val="en-US"/>
        </w:rPr>
        <w:t xml:space="preserve"> at the </w:t>
      </w:r>
      <w:proofErr w:type="spellStart"/>
      <w:r w:rsidRPr="00164D09">
        <w:rPr>
          <w:rFonts w:asciiTheme="majorBidi" w:hAnsiTheme="majorBidi" w:cstheme="majorBidi"/>
          <w:sz w:val="24"/>
          <w:szCs w:val="24"/>
          <w:lang w:val="en-US"/>
        </w:rPr>
        <w:t>marketwasmainly</w:t>
      </w:r>
      <w:proofErr w:type="spellEnd"/>
      <w:r w:rsidRPr="00164D09">
        <w:rPr>
          <w:rFonts w:asciiTheme="majorBidi" w:hAnsiTheme="majorBidi" w:cstheme="majorBidi"/>
          <w:sz w:val="24"/>
          <w:szCs w:val="24"/>
          <w:lang w:val="en-US"/>
        </w:rPr>
        <w:t xml:space="preserve">, a local production. </w:t>
      </w:r>
      <w:proofErr w:type="spellStart"/>
      <w:proofErr w:type="gramStart"/>
      <w:r w:rsidRPr="00164D09">
        <w:rPr>
          <w:rFonts w:asciiTheme="majorBidi" w:hAnsiTheme="majorBidi" w:cstheme="majorBidi"/>
          <w:sz w:val="24"/>
          <w:szCs w:val="24"/>
          <w:lang w:val="en-US"/>
        </w:rPr>
        <w:t>Especiallywith</w:t>
      </w:r>
      <w:proofErr w:type="spellEnd"/>
      <w:r w:rsidRPr="00164D09">
        <w:rPr>
          <w:rFonts w:asciiTheme="majorBidi" w:hAnsiTheme="majorBidi" w:cstheme="majorBidi"/>
          <w:sz w:val="24"/>
          <w:szCs w:val="24"/>
          <w:lang w:val="en-US"/>
        </w:rPr>
        <w:t xml:space="preserve"> the requirements of </w:t>
      </w:r>
      <w:proofErr w:type="spellStart"/>
      <w:r w:rsidRPr="00164D09">
        <w:rPr>
          <w:rFonts w:asciiTheme="majorBidi" w:hAnsiTheme="majorBidi" w:cstheme="majorBidi"/>
          <w:sz w:val="24"/>
          <w:szCs w:val="24"/>
          <w:lang w:val="en-US"/>
        </w:rPr>
        <w:t>distancingbetweenworking</w:t>
      </w:r>
      <w:proofErr w:type="spellEnd"/>
      <w:r w:rsidRPr="00164D09">
        <w:rPr>
          <w:rFonts w:asciiTheme="majorBidi" w:hAnsiTheme="majorBidi" w:cstheme="majorBidi"/>
          <w:sz w:val="24"/>
          <w:szCs w:val="24"/>
          <w:lang w:val="en-US"/>
        </w:rPr>
        <w:t xml:space="preserve"> staff, and </w:t>
      </w:r>
      <w:proofErr w:type="spellStart"/>
      <w:r w:rsidRPr="00164D09">
        <w:rPr>
          <w:rFonts w:asciiTheme="majorBidi" w:hAnsiTheme="majorBidi" w:cstheme="majorBidi"/>
          <w:sz w:val="24"/>
          <w:szCs w:val="24"/>
          <w:lang w:val="en-US"/>
        </w:rPr>
        <w:t>hygienicconditions</w:t>
      </w:r>
      <w:proofErr w:type="spellEnd"/>
      <w:r w:rsidRPr="00164D09">
        <w:rPr>
          <w:rFonts w:asciiTheme="majorBidi" w:hAnsiTheme="majorBidi" w:cstheme="majorBidi"/>
          <w:sz w:val="24"/>
          <w:szCs w:val="24"/>
          <w:lang w:val="en-US"/>
        </w:rPr>
        <w:t xml:space="preserve">; in </w:t>
      </w:r>
      <w:proofErr w:type="spellStart"/>
      <w:r w:rsidRPr="00164D09">
        <w:rPr>
          <w:rFonts w:asciiTheme="majorBidi" w:hAnsiTheme="majorBidi" w:cstheme="majorBidi"/>
          <w:sz w:val="24"/>
          <w:szCs w:val="24"/>
          <w:lang w:val="en-US"/>
        </w:rPr>
        <w:t>favour</w:t>
      </w:r>
      <w:proofErr w:type="spellEnd"/>
      <w:r w:rsidRPr="00164D09">
        <w:rPr>
          <w:rFonts w:asciiTheme="majorBidi" w:hAnsiTheme="majorBidi" w:cstheme="majorBidi"/>
          <w:sz w:val="24"/>
          <w:szCs w:val="24"/>
          <w:lang w:val="en-US"/>
        </w:rPr>
        <w:t xml:space="preserve"> of </w:t>
      </w:r>
      <w:proofErr w:type="spellStart"/>
      <w:r w:rsidRPr="00164D09">
        <w:rPr>
          <w:rFonts w:asciiTheme="majorBidi" w:hAnsiTheme="majorBidi" w:cstheme="majorBidi"/>
          <w:sz w:val="24"/>
          <w:szCs w:val="24"/>
          <w:lang w:val="en-US"/>
        </w:rPr>
        <w:t>privateslaughterhouses</w:t>
      </w:r>
      <w:proofErr w:type="spellEnd"/>
      <w:r w:rsidRPr="00164D09">
        <w:rPr>
          <w:rFonts w:asciiTheme="majorBidi" w:hAnsiTheme="majorBidi" w:cstheme="majorBidi"/>
          <w:sz w:val="24"/>
          <w:szCs w:val="24"/>
          <w:lang w:val="en-US"/>
        </w:rPr>
        <w:t>, at least, for the Algiers region.</w:t>
      </w:r>
      <w:proofErr w:type="gramEnd"/>
      <w:r w:rsidRPr="00164D09">
        <w:rPr>
          <w:rFonts w:asciiTheme="majorBidi" w:hAnsiTheme="majorBidi" w:cstheme="majorBidi"/>
          <w:sz w:val="24"/>
          <w:szCs w:val="24"/>
          <w:lang w:val="en-US"/>
        </w:rPr>
        <w:t xml:space="preserve"> </w:t>
      </w:r>
      <w:proofErr w:type="spellStart"/>
      <w:r w:rsidRPr="00164D09">
        <w:rPr>
          <w:rFonts w:asciiTheme="majorBidi" w:hAnsiTheme="majorBidi" w:cstheme="majorBidi"/>
          <w:sz w:val="24"/>
          <w:szCs w:val="24"/>
          <w:lang w:val="en-US"/>
        </w:rPr>
        <w:t>Findingsthatshould</w:t>
      </w:r>
      <w:proofErr w:type="spellEnd"/>
      <w:r w:rsidRPr="00164D09">
        <w:rPr>
          <w:rFonts w:asciiTheme="majorBidi" w:hAnsiTheme="majorBidi" w:cstheme="majorBidi"/>
          <w:sz w:val="24"/>
          <w:szCs w:val="24"/>
          <w:lang w:val="en-US"/>
        </w:rPr>
        <w:t xml:space="preserve"> push the state to upgrade state slaughterhouses by proposing the mechanization of the </w:t>
      </w:r>
      <w:proofErr w:type="spellStart"/>
      <w:r w:rsidRPr="00164D09">
        <w:rPr>
          <w:rFonts w:asciiTheme="majorBidi" w:hAnsiTheme="majorBidi" w:cstheme="majorBidi"/>
          <w:sz w:val="24"/>
          <w:szCs w:val="24"/>
          <w:lang w:val="en-US"/>
        </w:rPr>
        <w:t>slaughterline</w:t>
      </w:r>
      <w:proofErr w:type="gramStart"/>
      <w:r w:rsidRPr="00164D09">
        <w:rPr>
          <w:rFonts w:asciiTheme="majorBidi" w:hAnsiTheme="majorBidi" w:cstheme="majorBidi"/>
          <w:sz w:val="24"/>
          <w:szCs w:val="24"/>
          <w:lang w:val="en-US"/>
        </w:rPr>
        <w:t>;somethingthatwill</w:t>
      </w:r>
      <w:proofErr w:type="spellEnd"/>
      <w:proofErr w:type="gramEnd"/>
      <w:r w:rsidRPr="00164D09">
        <w:rPr>
          <w:rFonts w:asciiTheme="majorBidi" w:hAnsiTheme="majorBidi" w:cstheme="majorBidi"/>
          <w:sz w:val="24"/>
          <w:szCs w:val="24"/>
          <w:lang w:val="en-US"/>
        </w:rPr>
        <w:t xml:space="preserve"> have a positive impact during a pandemic, as we are experiencing right now.</w:t>
      </w:r>
    </w:p>
    <w:sectPr w:rsidR="003A35DD" w:rsidRPr="00164D09"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F4E86"/>
    <w:rsid w:val="0013089A"/>
    <w:rsid w:val="00164D09"/>
    <w:rsid w:val="0028458F"/>
    <w:rsid w:val="003A35DD"/>
    <w:rsid w:val="003C3E2D"/>
    <w:rsid w:val="004804F0"/>
    <w:rsid w:val="00497418"/>
    <w:rsid w:val="004F65A9"/>
    <w:rsid w:val="005C54C7"/>
    <w:rsid w:val="00602A55"/>
    <w:rsid w:val="00640974"/>
    <w:rsid w:val="00646A32"/>
    <w:rsid w:val="00774EE2"/>
    <w:rsid w:val="008C2F9D"/>
    <w:rsid w:val="0092460D"/>
    <w:rsid w:val="009D64C9"/>
    <w:rsid w:val="00A4671B"/>
    <w:rsid w:val="00AB3297"/>
    <w:rsid w:val="00AD1EDB"/>
    <w:rsid w:val="00B6007F"/>
    <w:rsid w:val="00C26A69"/>
    <w:rsid w:val="00C33F21"/>
    <w:rsid w:val="00CF0B8D"/>
    <w:rsid w:val="00D04649"/>
    <w:rsid w:val="00D5722D"/>
    <w:rsid w:val="00DC6C5E"/>
    <w:rsid w:val="00DD057E"/>
    <w:rsid w:val="00DD7382"/>
    <w:rsid w:val="00DE03AA"/>
    <w:rsid w:val="00E8742F"/>
    <w:rsid w:val="00F41334"/>
    <w:rsid w:val="00F75A2A"/>
    <w:rsid w:val="00F92C06"/>
    <w:rsid w:val="00FD4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21</cp:revision>
  <dcterms:created xsi:type="dcterms:W3CDTF">2021-01-07T08:32:00Z</dcterms:created>
  <dcterms:modified xsi:type="dcterms:W3CDTF">2021-01-20T12:09:00Z</dcterms:modified>
</cp:coreProperties>
</file>