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87" w:rsidRDefault="0092460D" w:rsidP="0043018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>Enquete</w:t>
      </w:r>
      <w:proofErr w:type="spellEnd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>epidemoilogique</w:t>
      </w:r>
      <w:proofErr w:type="spellEnd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 xml:space="preserve"> de la </w:t>
      </w:r>
      <w:proofErr w:type="spellStart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>Trypanosomose</w:t>
      </w:r>
      <w:proofErr w:type="spellEnd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>trypanosoma</w:t>
      </w:r>
      <w:proofErr w:type="spellEnd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>Evansi</w:t>
      </w:r>
      <w:proofErr w:type="spellEnd"/>
      <w:r w:rsidR="00430187" w:rsidRPr="00430187">
        <w:rPr>
          <w:rFonts w:ascii="Times New Roman" w:hAnsi="Times New Roman" w:cs="Times New Roman"/>
          <w:b/>
          <w:bCs/>
          <w:sz w:val="28"/>
          <w:szCs w:val="28"/>
        </w:rPr>
        <w:t xml:space="preserve"> chez les chevaux dans La wilaya d’El Oued </w:t>
      </w:r>
    </w:p>
    <w:p w:rsidR="00AB3297" w:rsidRPr="007C1B1D" w:rsidRDefault="00AB3297" w:rsidP="00430187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80181E" w:rsidRDefault="00430187" w:rsidP="00430187">
      <w:pPr>
        <w:autoSpaceDE w:val="0"/>
        <w:autoSpaceDN w:val="0"/>
        <w:adjustRightInd w:val="0"/>
        <w:spacing w:before="240" w:line="360" w:lineRule="auto"/>
      </w:pPr>
      <w:proofErr w:type="spellStart"/>
      <w:r w:rsidRPr="00430187">
        <w:rPr>
          <w:rFonts w:asciiTheme="majorBidi" w:hAnsiTheme="majorBidi" w:cstheme="majorBidi"/>
          <w:sz w:val="24"/>
          <w:szCs w:val="24"/>
        </w:rPr>
        <w:t>Trypanosomaevansiest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letrypanosome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pathogènele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plus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largementrépandudanslemonde.Il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est l’agent responsable d’une maladie communément appelée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surra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qui peut affecter une grande variété d’hôtes mammifères. Le cheval est considéré comme l’espèce la plus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sensible.En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Algérie, peu d’études ont été menées pour évaluer l’impact du parasite sur la population équine. Ce travail a pour objectif de préciser la situation épidémiologique du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surra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chez les chevaux dans le pays. Une enquête sérologique a été menée sur un échantillon de 78 individus provenant de 7 communes différentes de la wilaya d’El Oued, avec un test d’agglutination, le CATT/T.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evansi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>® (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Card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agglutination test for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trypanosomiasis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due to T.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evansi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).Nos résultats ont montré la présence de la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trypanosomose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équine à el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oued.La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séroprévalence globale de l’infection était 30.72%.Statistiquement, ni l’âge, ni le sexe, ni la race, ni la robe, ni les conditions d’élevage n’ont montré une différence significative. Par contre la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saisonil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y a presque 3(OR=2.8) fois de risque d’infection par </w:t>
      </w:r>
      <w:proofErr w:type="spellStart"/>
      <w:r w:rsidRPr="00430187">
        <w:rPr>
          <w:rFonts w:asciiTheme="majorBidi" w:hAnsiTheme="majorBidi" w:cstheme="majorBidi"/>
          <w:sz w:val="24"/>
          <w:szCs w:val="24"/>
        </w:rPr>
        <w:t>trypanosomaevansi</w:t>
      </w:r>
      <w:proofErr w:type="spellEnd"/>
      <w:r w:rsidRPr="00430187">
        <w:rPr>
          <w:rFonts w:asciiTheme="majorBidi" w:hAnsiTheme="majorBidi" w:cstheme="majorBidi"/>
          <w:sz w:val="24"/>
          <w:szCs w:val="24"/>
        </w:rPr>
        <w:t xml:space="preserve"> au printemps que en été. Au vu de l’importance avérée de l’infection sur les performances des chevaux, des mesures préventives et curatives ont été préconisées.</w:t>
      </w:r>
      <w:bookmarkStart w:id="0" w:name="_GoBack"/>
      <w:bookmarkEnd w:id="0"/>
    </w:p>
    <w:sectPr w:rsidR="003A35DD" w:rsidRPr="0080181E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28458F"/>
    <w:rsid w:val="003A35DD"/>
    <w:rsid w:val="003C3E2D"/>
    <w:rsid w:val="00430187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856F2"/>
    <w:rsid w:val="007A2F2F"/>
    <w:rsid w:val="0080181E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8742F"/>
    <w:rsid w:val="00F13B43"/>
    <w:rsid w:val="00F23B40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55</cp:revision>
  <dcterms:created xsi:type="dcterms:W3CDTF">2021-01-07T08:32:00Z</dcterms:created>
  <dcterms:modified xsi:type="dcterms:W3CDTF">2021-02-18T12:02:00Z</dcterms:modified>
</cp:coreProperties>
</file>