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77" w:rsidRDefault="00487377" w:rsidP="00F361D7">
      <w:pPr>
        <w:autoSpaceDE w:val="0"/>
        <w:autoSpaceDN w:val="0"/>
        <w:adjustRightInd w:val="0"/>
        <w:spacing w:before="240"/>
        <w:rPr>
          <w:rFonts w:asciiTheme="majorBidi" w:eastAsia="Times New Roman" w:hAnsiTheme="majorBidi" w:cstheme="majorBidi"/>
          <w:b/>
          <w:bCs/>
          <w:sz w:val="28"/>
          <w:szCs w:val="28"/>
        </w:rPr>
      </w:pPr>
    </w:p>
    <w:p w:rsidR="00E73973" w:rsidRDefault="0092460D" w:rsidP="00E73973">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E73973" w:rsidRPr="00E73973">
        <w:rPr>
          <w:rFonts w:ascii="Times New Roman" w:hAnsi="Times New Roman" w:cs="Times New Roman"/>
          <w:b/>
          <w:bCs/>
          <w:sz w:val="28"/>
          <w:szCs w:val="28"/>
        </w:rPr>
        <w:t xml:space="preserve">Evaluation de la fréquence des mammites </w:t>
      </w:r>
      <w:proofErr w:type="spellStart"/>
      <w:r w:rsidR="00E73973" w:rsidRPr="00E73973">
        <w:rPr>
          <w:rFonts w:ascii="Times New Roman" w:hAnsi="Times New Roman" w:cs="Times New Roman"/>
          <w:b/>
          <w:bCs/>
          <w:sz w:val="28"/>
          <w:szCs w:val="28"/>
        </w:rPr>
        <w:t>sub</w:t>
      </w:r>
      <w:proofErr w:type="spellEnd"/>
      <w:r w:rsidR="00E73973" w:rsidRPr="00E73973">
        <w:rPr>
          <w:rFonts w:ascii="Times New Roman" w:hAnsi="Times New Roman" w:cs="Times New Roman"/>
          <w:b/>
          <w:bCs/>
          <w:sz w:val="28"/>
          <w:szCs w:val="28"/>
        </w:rPr>
        <w:t xml:space="preserve">-cliniques dans la région Ouest d’Alger par l’utilisation du test </w:t>
      </w:r>
      <w:proofErr w:type="spellStart"/>
      <w:r w:rsidR="00E73973" w:rsidRPr="00E73973">
        <w:rPr>
          <w:rFonts w:ascii="Times New Roman" w:hAnsi="Times New Roman" w:cs="Times New Roman"/>
          <w:b/>
          <w:bCs/>
          <w:sz w:val="28"/>
          <w:szCs w:val="28"/>
        </w:rPr>
        <w:t>California</w:t>
      </w:r>
      <w:proofErr w:type="spellEnd"/>
      <w:r w:rsidR="00E73973" w:rsidRPr="00E73973">
        <w:rPr>
          <w:rFonts w:ascii="Times New Roman" w:hAnsi="Times New Roman" w:cs="Times New Roman"/>
          <w:b/>
          <w:bCs/>
          <w:sz w:val="28"/>
          <w:szCs w:val="28"/>
        </w:rPr>
        <w:t xml:space="preserve"> </w:t>
      </w:r>
      <w:proofErr w:type="spellStart"/>
      <w:r w:rsidR="00E73973" w:rsidRPr="00E73973">
        <w:rPr>
          <w:rFonts w:ascii="Times New Roman" w:hAnsi="Times New Roman" w:cs="Times New Roman"/>
          <w:b/>
          <w:bCs/>
          <w:sz w:val="28"/>
          <w:szCs w:val="28"/>
        </w:rPr>
        <w:t>Mastitis</w:t>
      </w:r>
      <w:proofErr w:type="spellEnd"/>
      <w:r w:rsidR="00E73973" w:rsidRPr="00E73973">
        <w:rPr>
          <w:rFonts w:ascii="Times New Roman" w:hAnsi="Times New Roman" w:cs="Times New Roman"/>
          <w:b/>
          <w:bCs/>
          <w:sz w:val="28"/>
          <w:szCs w:val="28"/>
        </w:rPr>
        <w:t xml:space="preserve"> Test</w:t>
      </w:r>
    </w:p>
    <w:p w:rsidR="00AB3297" w:rsidRPr="007C1B1D" w:rsidRDefault="00AB3297" w:rsidP="00E73973">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E73973" w:rsidRDefault="00E73973" w:rsidP="00E73973">
      <w:pPr>
        <w:autoSpaceDE w:val="0"/>
        <w:autoSpaceDN w:val="0"/>
        <w:adjustRightInd w:val="0"/>
        <w:spacing w:before="240" w:line="360" w:lineRule="auto"/>
        <w:rPr>
          <w:lang w:val="en-US"/>
        </w:rPr>
      </w:pPr>
      <w:r w:rsidRPr="00E73973">
        <w:rPr>
          <w:rFonts w:asciiTheme="majorBidi" w:hAnsiTheme="majorBidi" w:cstheme="majorBidi"/>
          <w:sz w:val="24"/>
          <w:szCs w:val="24"/>
        </w:rPr>
        <w:t xml:space="preserve">Les mammites sont des inflammations de la mamelle provoquées principalement par des bactéries. Leur maîtrise représente un enjeu primordial pour les éleveurs. Différents outils rapides et efficaces de dépistage des mammites ont été employés (examen clinique, CMT) et représentent des méthodes conventionnelles dans tous les réseaux du dépistage de mammites dans le monde. La présente étude, réalisée en 2020, a porté sur l’évaluation de la fréquence des mammites </w:t>
      </w:r>
      <w:proofErr w:type="spellStart"/>
      <w:r w:rsidRPr="00E73973">
        <w:rPr>
          <w:rFonts w:asciiTheme="majorBidi" w:hAnsiTheme="majorBidi" w:cstheme="majorBidi"/>
          <w:sz w:val="24"/>
          <w:szCs w:val="24"/>
        </w:rPr>
        <w:t>sub</w:t>
      </w:r>
      <w:proofErr w:type="spellEnd"/>
      <w:r w:rsidRPr="00E73973">
        <w:rPr>
          <w:rFonts w:asciiTheme="majorBidi" w:hAnsiTheme="majorBidi" w:cstheme="majorBidi"/>
          <w:sz w:val="24"/>
          <w:szCs w:val="24"/>
        </w:rPr>
        <w:t>-cliniques grâce au test CMT sur 103 vaches en lactation réparties dans 4 exploitations dans la région d’Ouest d’</w:t>
      </w:r>
      <w:proofErr w:type="spellStart"/>
      <w:r w:rsidRPr="00E73973">
        <w:rPr>
          <w:rFonts w:asciiTheme="majorBidi" w:hAnsiTheme="majorBidi" w:cstheme="majorBidi"/>
          <w:sz w:val="24"/>
          <w:szCs w:val="24"/>
        </w:rPr>
        <w:t>Alger.Dans</w:t>
      </w:r>
      <w:proofErr w:type="spellEnd"/>
      <w:r w:rsidRPr="00E73973">
        <w:rPr>
          <w:rFonts w:asciiTheme="majorBidi" w:hAnsiTheme="majorBidi" w:cstheme="majorBidi"/>
          <w:sz w:val="24"/>
          <w:szCs w:val="24"/>
        </w:rPr>
        <w:t xml:space="preserve"> notre étude, les mammites </w:t>
      </w:r>
      <w:proofErr w:type="spellStart"/>
      <w:r w:rsidRPr="00E73973">
        <w:rPr>
          <w:rFonts w:asciiTheme="majorBidi" w:hAnsiTheme="majorBidi" w:cstheme="majorBidi"/>
          <w:sz w:val="24"/>
          <w:szCs w:val="24"/>
        </w:rPr>
        <w:t>subcliniquesdans</w:t>
      </w:r>
      <w:proofErr w:type="spellEnd"/>
      <w:r w:rsidRPr="00E73973">
        <w:rPr>
          <w:rFonts w:asciiTheme="majorBidi" w:hAnsiTheme="majorBidi" w:cstheme="majorBidi"/>
          <w:sz w:val="24"/>
          <w:szCs w:val="24"/>
        </w:rPr>
        <w:t xml:space="preserve"> la ferme 01, la ferme 02, la ferme 03 et la ferme 04représentent 17%, 56%, 76% et 100% respectivement. Ce qui équivaut à une prévalence globale de 36% de mammites </w:t>
      </w:r>
      <w:proofErr w:type="spellStart"/>
      <w:r w:rsidRPr="00E73973">
        <w:rPr>
          <w:rFonts w:asciiTheme="majorBidi" w:hAnsiTheme="majorBidi" w:cstheme="majorBidi"/>
          <w:sz w:val="24"/>
          <w:szCs w:val="24"/>
        </w:rPr>
        <w:t>sub</w:t>
      </w:r>
      <w:proofErr w:type="spellEnd"/>
      <w:r w:rsidRPr="00E73973">
        <w:rPr>
          <w:rFonts w:asciiTheme="majorBidi" w:hAnsiTheme="majorBidi" w:cstheme="majorBidi"/>
          <w:sz w:val="24"/>
          <w:szCs w:val="24"/>
        </w:rPr>
        <w:t>-cliniques. Pour améliorer la production et préserver la santé du consommateur, le recours à une bonne technique de traite, à des dépistages précoces et à une gestion hygiénique des élevages de vaches est nécessaire.</w:t>
      </w:r>
      <w:r w:rsidRPr="00E73973">
        <w:rPr>
          <w:rFonts w:asciiTheme="majorBidi" w:hAnsiTheme="majorBidi" w:cstheme="majorBidi"/>
          <w:sz w:val="24"/>
          <w:szCs w:val="24"/>
        </w:rPr>
        <w:br/>
      </w:r>
      <w:r w:rsidRPr="00E73973">
        <w:rPr>
          <w:rFonts w:asciiTheme="majorBidi" w:hAnsiTheme="majorBidi" w:cstheme="majorBidi"/>
          <w:sz w:val="24"/>
          <w:szCs w:val="24"/>
        </w:rPr>
        <w:br/>
      </w:r>
      <w:proofErr w:type="gramStart"/>
      <w:r w:rsidRPr="00E73973">
        <w:rPr>
          <w:rFonts w:asciiTheme="majorBidi" w:hAnsiTheme="majorBidi" w:cstheme="majorBidi"/>
          <w:b/>
          <w:bCs/>
          <w:sz w:val="24"/>
          <w:szCs w:val="24"/>
          <w:lang w:val="en-US"/>
        </w:rPr>
        <w:t>Abstract</w:t>
      </w:r>
      <w:r w:rsidRPr="00E73973">
        <w:rPr>
          <w:rFonts w:asciiTheme="majorBidi" w:hAnsiTheme="majorBidi" w:cstheme="majorBidi"/>
          <w:sz w:val="24"/>
          <w:szCs w:val="24"/>
          <w:lang w:val="en-US"/>
        </w:rPr>
        <w:t xml:space="preserve"> :</w:t>
      </w:r>
      <w:proofErr w:type="gramEnd"/>
      <w:r w:rsidRPr="00E73973">
        <w:rPr>
          <w:rFonts w:asciiTheme="majorBidi" w:hAnsiTheme="majorBidi" w:cstheme="majorBidi"/>
          <w:sz w:val="24"/>
          <w:szCs w:val="24"/>
          <w:lang w:val="en-US"/>
        </w:rPr>
        <w:br/>
      </w:r>
      <w:r w:rsidRPr="00E73973">
        <w:rPr>
          <w:rFonts w:asciiTheme="majorBidi" w:hAnsiTheme="majorBidi" w:cstheme="majorBidi"/>
          <w:sz w:val="24"/>
          <w:szCs w:val="24"/>
          <w:lang w:val="en-US"/>
        </w:rPr>
        <w:br/>
        <w:t>Mastitis is inflammati</w:t>
      </w:r>
      <w:bookmarkStart w:id="0" w:name="_GoBack"/>
      <w:bookmarkEnd w:id="0"/>
      <w:r w:rsidRPr="00E73973">
        <w:rPr>
          <w:rFonts w:asciiTheme="majorBidi" w:hAnsiTheme="majorBidi" w:cstheme="majorBidi"/>
          <w:sz w:val="24"/>
          <w:szCs w:val="24"/>
          <w:lang w:val="en-US"/>
        </w:rPr>
        <w:t xml:space="preserve">on of the udder caused mainly by bacteria. Their control is a key issue for breeders. Different rapid and effective mastitis screening tools have been used (clinical examination, CMT) and represent conventional methods in all mastitis screening networks around the world The present study, carried out in 2020, focused on the evaluation of the frequency of subclinical mastitis using the CMT test on 103 lactating cows in 4 farms in the western region of Algiers. In our study, subclinical mastitis in farm 01, farm 02, farm 03 and farm 04 accounted for 17%, 56%, 76% and 100% respectively. This is equivalent to an overall prevalence of 36% of sub-clinical </w:t>
      </w:r>
      <w:proofErr w:type="spellStart"/>
      <w:r w:rsidRPr="00E73973">
        <w:rPr>
          <w:rFonts w:asciiTheme="majorBidi" w:hAnsiTheme="majorBidi" w:cstheme="majorBidi"/>
          <w:sz w:val="24"/>
          <w:szCs w:val="24"/>
          <w:lang w:val="en-US"/>
        </w:rPr>
        <w:t>mastitis.To</w:t>
      </w:r>
      <w:proofErr w:type="spellEnd"/>
      <w:r w:rsidRPr="00E73973">
        <w:rPr>
          <w:rFonts w:asciiTheme="majorBidi" w:hAnsiTheme="majorBidi" w:cstheme="majorBidi"/>
          <w:sz w:val="24"/>
          <w:szCs w:val="24"/>
          <w:lang w:val="en-US"/>
        </w:rPr>
        <w:t xml:space="preserve"> improve production and preserve consumer health, recourse to good milking technique, early screening and hygienic management of cow farms is necessary..</w:t>
      </w:r>
    </w:p>
    <w:sectPr w:rsidR="003A35DD" w:rsidRPr="00E73973"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28458F"/>
    <w:rsid w:val="003A35DD"/>
    <w:rsid w:val="003A4A93"/>
    <w:rsid w:val="003C3E2D"/>
    <w:rsid w:val="00430187"/>
    <w:rsid w:val="004804F0"/>
    <w:rsid w:val="00487377"/>
    <w:rsid w:val="00497418"/>
    <w:rsid w:val="004F65A9"/>
    <w:rsid w:val="005C54C7"/>
    <w:rsid w:val="005F3819"/>
    <w:rsid w:val="005F7DC0"/>
    <w:rsid w:val="00602150"/>
    <w:rsid w:val="00602A55"/>
    <w:rsid w:val="00640974"/>
    <w:rsid w:val="00646A32"/>
    <w:rsid w:val="00654DA1"/>
    <w:rsid w:val="00665C19"/>
    <w:rsid w:val="006724AA"/>
    <w:rsid w:val="006F5592"/>
    <w:rsid w:val="00727CC7"/>
    <w:rsid w:val="00774EE2"/>
    <w:rsid w:val="007851C6"/>
    <w:rsid w:val="007856F2"/>
    <w:rsid w:val="007A2F2F"/>
    <w:rsid w:val="0080181E"/>
    <w:rsid w:val="00802F95"/>
    <w:rsid w:val="008868A1"/>
    <w:rsid w:val="008C0E43"/>
    <w:rsid w:val="008C2F9D"/>
    <w:rsid w:val="0092460D"/>
    <w:rsid w:val="00946581"/>
    <w:rsid w:val="00962D65"/>
    <w:rsid w:val="009803F5"/>
    <w:rsid w:val="009D64C9"/>
    <w:rsid w:val="009F518E"/>
    <w:rsid w:val="00A4671B"/>
    <w:rsid w:val="00AB3297"/>
    <w:rsid w:val="00AC205F"/>
    <w:rsid w:val="00AD1EDB"/>
    <w:rsid w:val="00B34AF1"/>
    <w:rsid w:val="00B370DF"/>
    <w:rsid w:val="00B56A5B"/>
    <w:rsid w:val="00B6007F"/>
    <w:rsid w:val="00C26A69"/>
    <w:rsid w:val="00C33166"/>
    <w:rsid w:val="00C33F21"/>
    <w:rsid w:val="00CF0B8D"/>
    <w:rsid w:val="00D04649"/>
    <w:rsid w:val="00D27898"/>
    <w:rsid w:val="00D5722D"/>
    <w:rsid w:val="00D850EA"/>
    <w:rsid w:val="00D8667D"/>
    <w:rsid w:val="00DC6C5E"/>
    <w:rsid w:val="00DD057E"/>
    <w:rsid w:val="00DD7382"/>
    <w:rsid w:val="00DE03AA"/>
    <w:rsid w:val="00E73973"/>
    <w:rsid w:val="00E8742F"/>
    <w:rsid w:val="00E90F15"/>
    <w:rsid w:val="00ED1056"/>
    <w:rsid w:val="00F13B43"/>
    <w:rsid w:val="00F23B40"/>
    <w:rsid w:val="00F361D7"/>
    <w:rsid w:val="00F4133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1</Pages>
  <Words>317</Words>
  <Characters>1745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67</cp:revision>
  <dcterms:created xsi:type="dcterms:W3CDTF">2021-01-07T08:32:00Z</dcterms:created>
  <dcterms:modified xsi:type="dcterms:W3CDTF">2021-02-25T12:32:00Z</dcterms:modified>
</cp:coreProperties>
</file>