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12" w:rsidRDefault="00C43212" w:rsidP="00C43212">
      <w:pPr>
        <w:autoSpaceDE w:val="0"/>
        <w:autoSpaceDN w:val="0"/>
        <w:adjustRightInd w:val="0"/>
        <w:spacing w:before="240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2F4F63" w:rsidRDefault="0092460D" w:rsidP="002A5EF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54DA1"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804F0">
        <w:rPr>
          <w:rFonts w:asciiTheme="majorBidi" w:eastAsia="Times New Roman" w:hAnsiTheme="majorBidi" w:cstheme="majorBidi"/>
          <w:b/>
          <w:bCs/>
          <w:sz w:val="28"/>
          <w:szCs w:val="28"/>
        </w:rPr>
        <w:t>sous-titre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2A5EFE" w:rsidRPr="002A5EFE">
        <w:rPr>
          <w:rFonts w:ascii="Times New Roman" w:hAnsi="Times New Roman" w:cs="Times New Roman"/>
          <w:b/>
          <w:bCs/>
          <w:sz w:val="28"/>
          <w:szCs w:val="28"/>
        </w:rPr>
        <w:t>Situation épidémiologique sur la fièvre aphteuse et état d’avancement des recherches en Algérie</w:t>
      </w:r>
    </w:p>
    <w:p w:rsidR="00AB3297" w:rsidRPr="007C1B1D" w:rsidRDefault="00AB3297" w:rsidP="002F4F63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A35DD" w:rsidRPr="005B2CAF" w:rsidRDefault="002A5EFE" w:rsidP="002A5EFE">
      <w:pPr>
        <w:autoSpaceDE w:val="0"/>
        <w:autoSpaceDN w:val="0"/>
        <w:adjustRightInd w:val="0"/>
        <w:spacing w:before="240" w:line="360" w:lineRule="auto"/>
      </w:pPr>
      <w:r w:rsidRPr="002A5EFE">
        <w:rPr>
          <w:rFonts w:asciiTheme="majorBidi" w:hAnsiTheme="majorBidi" w:cstheme="majorBidi"/>
          <w:sz w:val="24"/>
          <w:szCs w:val="24"/>
        </w:rPr>
        <w:t xml:space="preserve">La fièvre aphteuse est une maladie virale causée par un </w:t>
      </w:r>
      <w:proofErr w:type="spellStart"/>
      <w:r w:rsidRPr="002A5EFE">
        <w:rPr>
          <w:rFonts w:asciiTheme="majorBidi" w:hAnsiTheme="majorBidi" w:cstheme="majorBidi"/>
          <w:sz w:val="24"/>
          <w:szCs w:val="24"/>
        </w:rPr>
        <w:t>picornaviridae</w:t>
      </w:r>
      <w:proofErr w:type="spellEnd"/>
      <w:r w:rsidRPr="002A5EFE">
        <w:rPr>
          <w:rFonts w:asciiTheme="majorBidi" w:hAnsiTheme="majorBidi" w:cstheme="majorBidi"/>
          <w:sz w:val="24"/>
          <w:szCs w:val="24"/>
        </w:rPr>
        <w:t xml:space="preserve">, du genre </w:t>
      </w:r>
      <w:proofErr w:type="spellStart"/>
      <w:r w:rsidRPr="002A5EFE">
        <w:rPr>
          <w:rFonts w:asciiTheme="majorBidi" w:hAnsiTheme="majorBidi" w:cstheme="majorBidi"/>
          <w:sz w:val="24"/>
          <w:szCs w:val="24"/>
        </w:rPr>
        <w:t>aphtovirus</w:t>
      </w:r>
      <w:proofErr w:type="spellEnd"/>
      <w:r w:rsidRPr="002A5EFE">
        <w:rPr>
          <w:rFonts w:asciiTheme="majorBidi" w:hAnsiTheme="majorBidi" w:cstheme="majorBidi"/>
          <w:sz w:val="24"/>
          <w:szCs w:val="24"/>
        </w:rPr>
        <w:t>. Touchant les bi-ongulés ; elle se caractérise par une hyperthermie ; l’apparition d’aphtes et érosions sur les muqueuses buccales, nasales, mammaires et sur les onglons. La maladie est à l’origine de graves p</w:t>
      </w:r>
      <w:bookmarkStart w:id="0" w:name="_GoBack"/>
      <w:bookmarkEnd w:id="0"/>
      <w:r w:rsidRPr="002A5EFE">
        <w:rPr>
          <w:rFonts w:asciiTheme="majorBidi" w:hAnsiTheme="majorBidi" w:cstheme="majorBidi"/>
          <w:sz w:val="24"/>
          <w:szCs w:val="24"/>
        </w:rPr>
        <w:t>ertes de production et bien que la majorité des animaux surmonte la maladie, celle-ci les laisse souvent affaiblis et débilités.</w:t>
      </w:r>
      <w:r w:rsidRPr="002A5EFE">
        <w:rPr>
          <w:rFonts w:asciiTheme="majorBidi" w:hAnsiTheme="majorBidi" w:cstheme="majorBidi"/>
          <w:sz w:val="24"/>
          <w:szCs w:val="24"/>
        </w:rPr>
        <w:br/>
        <w:t xml:space="preserve">La maladie est </w:t>
      </w:r>
      <w:proofErr w:type="gramStart"/>
      <w:r w:rsidRPr="002A5EFE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2A5EFE">
        <w:rPr>
          <w:rFonts w:asciiTheme="majorBidi" w:hAnsiTheme="majorBidi" w:cstheme="majorBidi"/>
          <w:sz w:val="24"/>
          <w:szCs w:val="24"/>
        </w:rPr>
        <w:t xml:space="preserve"> potentiel épizootique, l’Algérie en a connue plusieurs épisodes ou l’espèce bovine a recensé les plus fort taux d’infection 51,97% en 2018. D’une forte contagiosité </w:t>
      </w:r>
      <w:proofErr w:type="gramStart"/>
      <w:r w:rsidRPr="002A5EFE">
        <w:rPr>
          <w:rFonts w:asciiTheme="majorBidi" w:hAnsiTheme="majorBidi" w:cstheme="majorBidi"/>
          <w:sz w:val="24"/>
          <w:szCs w:val="24"/>
        </w:rPr>
        <w:t>la</w:t>
      </w:r>
      <w:proofErr w:type="gramEnd"/>
      <w:r w:rsidRPr="002A5EFE">
        <w:rPr>
          <w:rFonts w:asciiTheme="majorBidi" w:hAnsiTheme="majorBidi" w:cstheme="majorBidi"/>
          <w:sz w:val="24"/>
          <w:szCs w:val="24"/>
        </w:rPr>
        <w:t xml:space="preserve"> fa nécessite des mesures de police sanitaire ainsi que des campagnes de vaccination pour son control en vue de son éradication et éviter toutes pertes économiques qui en découlent.</w:t>
      </w:r>
      <w:r w:rsidRPr="002A5EFE">
        <w:rPr>
          <w:rFonts w:asciiTheme="majorBidi" w:hAnsiTheme="majorBidi" w:cstheme="majorBidi"/>
          <w:sz w:val="24"/>
          <w:szCs w:val="24"/>
        </w:rPr>
        <w:br/>
        <w:t>Répertoriée dans la liste des maladies du code sanitaire pour les animaux terrestres publié par l’organisation mondiale de la santé animale (oie).il s’agit d’une maladie à notification obligatoire.</w:t>
      </w:r>
    </w:p>
    <w:sectPr w:rsidR="003A35DD" w:rsidRPr="005B2CAF" w:rsidSect="00195A91">
      <w:pgSz w:w="11906" w:h="16838"/>
      <w:pgMar w:top="0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D"/>
    <w:rsid w:val="00020636"/>
    <w:rsid w:val="00094EC1"/>
    <w:rsid w:val="000F4E86"/>
    <w:rsid w:val="0013089A"/>
    <w:rsid w:val="00160976"/>
    <w:rsid w:val="00164D09"/>
    <w:rsid w:val="00195A91"/>
    <w:rsid w:val="002308CC"/>
    <w:rsid w:val="0028458F"/>
    <w:rsid w:val="002A5EFE"/>
    <w:rsid w:val="002F4F63"/>
    <w:rsid w:val="003A35DD"/>
    <w:rsid w:val="003A4A93"/>
    <w:rsid w:val="003C3E2D"/>
    <w:rsid w:val="00430187"/>
    <w:rsid w:val="004804F0"/>
    <w:rsid w:val="00487377"/>
    <w:rsid w:val="00497418"/>
    <w:rsid w:val="004F4827"/>
    <w:rsid w:val="004F65A9"/>
    <w:rsid w:val="005B2CAF"/>
    <w:rsid w:val="005C54C7"/>
    <w:rsid w:val="005E0C45"/>
    <w:rsid w:val="005F3819"/>
    <w:rsid w:val="005F7DC0"/>
    <w:rsid w:val="00602150"/>
    <w:rsid w:val="00602A55"/>
    <w:rsid w:val="00630E64"/>
    <w:rsid w:val="006379FB"/>
    <w:rsid w:val="00640974"/>
    <w:rsid w:val="00646A32"/>
    <w:rsid w:val="00654DA1"/>
    <w:rsid w:val="00665C19"/>
    <w:rsid w:val="006724AA"/>
    <w:rsid w:val="006F5592"/>
    <w:rsid w:val="00727CC7"/>
    <w:rsid w:val="00774EE2"/>
    <w:rsid w:val="007851C6"/>
    <w:rsid w:val="007856F2"/>
    <w:rsid w:val="007A2F2F"/>
    <w:rsid w:val="0080181E"/>
    <w:rsid w:val="00802F95"/>
    <w:rsid w:val="008868A1"/>
    <w:rsid w:val="008C0542"/>
    <w:rsid w:val="008C0E43"/>
    <w:rsid w:val="008C2F9D"/>
    <w:rsid w:val="0092460D"/>
    <w:rsid w:val="00946581"/>
    <w:rsid w:val="00962D65"/>
    <w:rsid w:val="009803F5"/>
    <w:rsid w:val="009D64C9"/>
    <w:rsid w:val="009F518E"/>
    <w:rsid w:val="00A4671B"/>
    <w:rsid w:val="00A6113F"/>
    <w:rsid w:val="00AB3297"/>
    <w:rsid w:val="00AC205F"/>
    <w:rsid w:val="00AD1EDB"/>
    <w:rsid w:val="00B34AF1"/>
    <w:rsid w:val="00B370DF"/>
    <w:rsid w:val="00B56A5B"/>
    <w:rsid w:val="00B6007F"/>
    <w:rsid w:val="00C26A69"/>
    <w:rsid w:val="00C33166"/>
    <w:rsid w:val="00C33F21"/>
    <w:rsid w:val="00C43212"/>
    <w:rsid w:val="00CB522B"/>
    <w:rsid w:val="00CF0B8D"/>
    <w:rsid w:val="00D04649"/>
    <w:rsid w:val="00D27898"/>
    <w:rsid w:val="00D5722D"/>
    <w:rsid w:val="00D850EA"/>
    <w:rsid w:val="00D8667D"/>
    <w:rsid w:val="00DC6C5E"/>
    <w:rsid w:val="00DD057E"/>
    <w:rsid w:val="00DD7382"/>
    <w:rsid w:val="00DE03AA"/>
    <w:rsid w:val="00E73973"/>
    <w:rsid w:val="00E8742F"/>
    <w:rsid w:val="00E90F15"/>
    <w:rsid w:val="00ED1056"/>
    <w:rsid w:val="00F13B43"/>
    <w:rsid w:val="00F23B40"/>
    <w:rsid w:val="00F361D7"/>
    <w:rsid w:val="00F41334"/>
    <w:rsid w:val="00F43844"/>
    <w:rsid w:val="00F75A2A"/>
    <w:rsid w:val="00F92C06"/>
    <w:rsid w:val="00FD2506"/>
    <w:rsid w:val="00FD4672"/>
    <w:rsid w:val="00FD4ADE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87</cp:revision>
  <dcterms:created xsi:type="dcterms:W3CDTF">2021-01-07T08:32:00Z</dcterms:created>
  <dcterms:modified xsi:type="dcterms:W3CDTF">2021-02-28T13:28:00Z</dcterms:modified>
</cp:coreProperties>
</file>