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2CF" w:rsidRDefault="001B3597" w:rsidP="00266688">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w:t>
      </w:r>
      <w:r w:rsidR="00D2082B">
        <w:rPr>
          <w:rFonts w:asciiTheme="majorBidi" w:hAnsiTheme="majorBidi" w:cstheme="majorBidi"/>
          <w:b/>
          <w:bCs/>
          <w:sz w:val="28"/>
          <w:szCs w:val="28"/>
        </w:rPr>
        <w:t>PFE</w:t>
      </w:r>
      <w:r w:rsidRPr="001B3597">
        <w:rPr>
          <w:rFonts w:asciiTheme="majorBidi" w:hAnsiTheme="majorBidi" w:cstheme="majorBidi"/>
          <w:b/>
          <w:bCs/>
          <w:sz w:val="28"/>
          <w:szCs w:val="28"/>
        </w:rPr>
        <w:t xml:space="preserve"> : </w:t>
      </w:r>
      <w:r w:rsidR="006948B8">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266688" w:rsidRPr="00266688">
        <w:rPr>
          <w:rFonts w:asciiTheme="majorBidi" w:hAnsiTheme="majorBidi" w:cstheme="majorBidi"/>
          <w:b/>
          <w:bCs/>
          <w:sz w:val="28"/>
          <w:szCs w:val="28"/>
        </w:rPr>
        <w:t>Suivi d’un élevage de poules pondeuses dans la willaya de Médéa</w:t>
      </w:r>
    </w:p>
    <w:p w:rsidR="00F13E6D" w:rsidRDefault="00F13E6D" w:rsidP="00F13E6D">
      <w:pPr>
        <w:jc w:val="both"/>
        <w:rPr>
          <w:rFonts w:ascii="Times New Roman" w:hAnsi="Times New Roman" w:cs="Times New Roman"/>
          <w:b/>
          <w:bCs/>
          <w:sz w:val="28"/>
          <w:szCs w:val="28"/>
        </w:rPr>
      </w:pPr>
    </w:p>
    <w:p w:rsidR="0090358A" w:rsidRDefault="0090358A" w:rsidP="00861801">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266688" w:rsidRPr="00266688" w:rsidRDefault="00266688" w:rsidP="00266688">
      <w:pPr>
        <w:jc w:val="both"/>
        <w:rPr>
          <w:rFonts w:asciiTheme="majorBidi" w:hAnsiTheme="majorBidi" w:cstheme="majorBidi"/>
          <w:sz w:val="24"/>
          <w:szCs w:val="24"/>
        </w:rPr>
      </w:pPr>
      <w:r w:rsidRPr="00266688">
        <w:rPr>
          <w:rFonts w:asciiTheme="majorBidi" w:hAnsiTheme="majorBidi" w:cstheme="majorBidi"/>
          <w:sz w:val="24"/>
          <w:szCs w:val="24"/>
        </w:rPr>
        <w:t>L'étude présente est menée pour déterminer les contraintes empêchant le développement de la filière ponte et l'abandon, ces dernières années, de cette activité par un certain nombre d'éleveurs. Cette étude a permis de diagnostiquer la faiblesse de la technicité de l’éleveur. Cette faiblesse se traduit par une trop longue durée d'élevage (577 jours), et des conditions d'ambiance insuffisantes, ce qui influe négativement sur le taux de ponte (2,46%). L'étude technico-économique montre une augmentation des coûts de production (400 DA pour un plateau), essentiellement induite par un coût excessif de l'aliment, ce qui influe sur la rentabilité de l'élevage.</w:t>
      </w:r>
    </w:p>
    <w:p w:rsidR="00266688" w:rsidRPr="00266688" w:rsidRDefault="00266688" w:rsidP="00266688">
      <w:pPr>
        <w:jc w:val="both"/>
        <w:rPr>
          <w:rFonts w:asciiTheme="majorBidi" w:hAnsiTheme="majorBidi" w:cstheme="majorBidi"/>
          <w:sz w:val="24"/>
          <w:szCs w:val="24"/>
        </w:rPr>
      </w:pPr>
    </w:p>
    <w:p w:rsidR="00266688" w:rsidRPr="00266688" w:rsidRDefault="00266688" w:rsidP="00266688">
      <w:pPr>
        <w:jc w:val="both"/>
        <w:rPr>
          <w:rFonts w:asciiTheme="majorBidi" w:hAnsiTheme="majorBidi" w:cstheme="majorBidi"/>
          <w:sz w:val="24"/>
          <w:szCs w:val="24"/>
        </w:rPr>
      </w:pPr>
      <w:r w:rsidRPr="00266688">
        <w:rPr>
          <w:rFonts w:asciiTheme="majorBidi" w:hAnsiTheme="majorBidi" w:cstheme="majorBidi"/>
          <w:b/>
          <w:bCs/>
          <w:sz w:val="24"/>
          <w:szCs w:val="24"/>
        </w:rPr>
        <w:t>Abstract</w:t>
      </w:r>
      <w:r w:rsidRPr="00266688">
        <w:rPr>
          <w:rFonts w:asciiTheme="majorBidi" w:hAnsiTheme="majorBidi" w:cstheme="majorBidi"/>
          <w:sz w:val="24"/>
          <w:szCs w:val="24"/>
        </w:rPr>
        <w:t>:</w:t>
      </w:r>
    </w:p>
    <w:p w:rsidR="00014BDB" w:rsidRPr="00266688" w:rsidRDefault="00266688" w:rsidP="00266688">
      <w:pPr>
        <w:jc w:val="both"/>
        <w:rPr>
          <w:rFonts w:asciiTheme="majorBidi" w:hAnsiTheme="majorBidi" w:cstheme="majorBidi"/>
          <w:sz w:val="24"/>
          <w:szCs w:val="24"/>
          <w:lang w:val="en-US"/>
        </w:rPr>
      </w:pPr>
      <w:r w:rsidRPr="00266688">
        <w:rPr>
          <w:rFonts w:asciiTheme="majorBidi" w:hAnsiTheme="majorBidi" w:cstheme="majorBidi"/>
          <w:sz w:val="24"/>
          <w:szCs w:val="24"/>
          <w:lang w:val="en-US"/>
        </w:rPr>
        <w:t xml:space="preserve">The present study is conducted to determine the </w:t>
      </w:r>
      <w:proofErr w:type="spellStart"/>
      <w:r w:rsidRPr="00266688">
        <w:rPr>
          <w:rFonts w:asciiTheme="majorBidi" w:hAnsiTheme="majorBidi" w:cstheme="majorBidi"/>
          <w:sz w:val="24"/>
          <w:szCs w:val="24"/>
          <w:lang w:val="en-US"/>
        </w:rPr>
        <w:t>constraintspreventing</w:t>
      </w:r>
      <w:proofErr w:type="spellEnd"/>
      <w:r w:rsidRPr="00266688">
        <w:rPr>
          <w:rFonts w:asciiTheme="majorBidi" w:hAnsiTheme="majorBidi" w:cstheme="majorBidi"/>
          <w:sz w:val="24"/>
          <w:szCs w:val="24"/>
          <w:lang w:val="en-US"/>
        </w:rPr>
        <w:t xml:space="preserve"> the development of the egg-laying sector and the abandonment, in </w:t>
      </w:r>
      <w:proofErr w:type="spellStart"/>
      <w:r w:rsidRPr="00266688">
        <w:rPr>
          <w:rFonts w:asciiTheme="majorBidi" w:hAnsiTheme="majorBidi" w:cstheme="majorBidi"/>
          <w:sz w:val="24"/>
          <w:szCs w:val="24"/>
          <w:lang w:val="en-US"/>
        </w:rPr>
        <w:t>recentyears</w:t>
      </w:r>
      <w:proofErr w:type="spellEnd"/>
      <w:r w:rsidRPr="00266688">
        <w:rPr>
          <w:rFonts w:asciiTheme="majorBidi" w:hAnsiTheme="majorBidi" w:cstheme="majorBidi"/>
          <w:sz w:val="24"/>
          <w:szCs w:val="24"/>
          <w:lang w:val="en-US"/>
        </w:rPr>
        <w:t xml:space="preserve">, of </w:t>
      </w:r>
      <w:proofErr w:type="spellStart"/>
      <w:r w:rsidRPr="00266688">
        <w:rPr>
          <w:rFonts w:asciiTheme="majorBidi" w:hAnsiTheme="majorBidi" w:cstheme="majorBidi"/>
          <w:sz w:val="24"/>
          <w:szCs w:val="24"/>
          <w:lang w:val="en-US"/>
        </w:rPr>
        <w:t>thisactivity</w:t>
      </w:r>
      <w:proofErr w:type="spellEnd"/>
      <w:r w:rsidRPr="00266688">
        <w:rPr>
          <w:rFonts w:asciiTheme="majorBidi" w:hAnsiTheme="majorBidi" w:cstheme="majorBidi"/>
          <w:sz w:val="24"/>
          <w:szCs w:val="24"/>
          <w:lang w:val="en-US"/>
        </w:rPr>
        <w:t xml:space="preserve"> by a number of breeders. This study allowed </w:t>
      </w:r>
      <w:proofErr w:type="gramStart"/>
      <w:r w:rsidRPr="00266688">
        <w:rPr>
          <w:rFonts w:asciiTheme="majorBidi" w:hAnsiTheme="majorBidi" w:cstheme="majorBidi"/>
          <w:sz w:val="24"/>
          <w:szCs w:val="24"/>
          <w:lang w:val="en-US"/>
        </w:rPr>
        <w:t>to diagnose</w:t>
      </w:r>
      <w:proofErr w:type="gramEnd"/>
      <w:r w:rsidRPr="00266688">
        <w:rPr>
          <w:rFonts w:asciiTheme="majorBidi" w:hAnsiTheme="majorBidi" w:cstheme="majorBidi"/>
          <w:sz w:val="24"/>
          <w:szCs w:val="24"/>
          <w:lang w:val="en-US"/>
        </w:rPr>
        <w:t xml:space="preserve"> the weakness of the technicality of the breeder. This weakness is translated by a too long duration of breeding (577 days), and </w:t>
      </w:r>
      <w:proofErr w:type="spellStart"/>
      <w:r w:rsidRPr="00266688">
        <w:rPr>
          <w:rFonts w:asciiTheme="majorBidi" w:hAnsiTheme="majorBidi" w:cstheme="majorBidi"/>
          <w:sz w:val="24"/>
          <w:szCs w:val="24"/>
          <w:lang w:val="en-US"/>
        </w:rPr>
        <w:t>insufficientenvironmental</w:t>
      </w:r>
      <w:proofErr w:type="spellEnd"/>
      <w:r w:rsidRPr="00266688">
        <w:rPr>
          <w:rFonts w:asciiTheme="majorBidi" w:hAnsiTheme="majorBidi" w:cstheme="majorBidi"/>
          <w:sz w:val="24"/>
          <w:szCs w:val="24"/>
          <w:lang w:val="en-US"/>
        </w:rPr>
        <w:t xml:space="preserve"> conditions, which influences negatively the rate of laying (2.46%). The technical-economic study shows an increase in production costs (400 DA for a tray), </w:t>
      </w:r>
      <w:proofErr w:type="spellStart"/>
      <w:r w:rsidRPr="00266688">
        <w:rPr>
          <w:rFonts w:asciiTheme="majorBidi" w:hAnsiTheme="majorBidi" w:cstheme="majorBidi"/>
          <w:sz w:val="24"/>
          <w:szCs w:val="24"/>
          <w:lang w:val="en-US"/>
        </w:rPr>
        <w:t>essentiallyinduced</w:t>
      </w:r>
      <w:proofErr w:type="spellEnd"/>
      <w:r w:rsidRPr="00266688">
        <w:rPr>
          <w:rFonts w:asciiTheme="majorBidi" w:hAnsiTheme="majorBidi" w:cstheme="majorBidi"/>
          <w:sz w:val="24"/>
          <w:szCs w:val="24"/>
          <w:lang w:val="en-US"/>
        </w:rPr>
        <w:t xml:space="preserve"> by an excessive cost of feed, which influences the profitability of the breeding.</w:t>
      </w:r>
    </w:p>
    <w:sectPr w:rsidR="00014BDB" w:rsidRPr="00266688"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956A23"/>
    <w:rsid w:val="000004A2"/>
    <w:rsid w:val="000026F5"/>
    <w:rsid w:val="00006FFD"/>
    <w:rsid w:val="0001157A"/>
    <w:rsid w:val="0001209A"/>
    <w:rsid w:val="00012686"/>
    <w:rsid w:val="00015361"/>
    <w:rsid w:val="000210ED"/>
    <w:rsid w:val="00024827"/>
    <w:rsid w:val="00034A69"/>
    <w:rsid w:val="00036215"/>
    <w:rsid w:val="00036674"/>
    <w:rsid w:val="00036BBC"/>
    <w:rsid w:val="0004435E"/>
    <w:rsid w:val="00061504"/>
    <w:rsid w:val="000730EA"/>
    <w:rsid w:val="00085C47"/>
    <w:rsid w:val="000950D1"/>
    <w:rsid w:val="00097B98"/>
    <w:rsid w:val="000A3E72"/>
    <w:rsid w:val="000A7FF3"/>
    <w:rsid w:val="000C095C"/>
    <w:rsid w:val="000C3784"/>
    <w:rsid w:val="000C4C7D"/>
    <w:rsid w:val="000C5939"/>
    <w:rsid w:val="000D03F4"/>
    <w:rsid w:val="000D23A2"/>
    <w:rsid w:val="000D364B"/>
    <w:rsid w:val="000D41E0"/>
    <w:rsid w:val="000D4A8D"/>
    <w:rsid w:val="000D52D3"/>
    <w:rsid w:val="000D778C"/>
    <w:rsid w:val="000E31F6"/>
    <w:rsid w:val="000E61C3"/>
    <w:rsid w:val="000F13D4"/>
    <w:rsid w:val="000F2918"/>
    <w:rsid w:val="000F5C82"/>
    <w:rsid w:val="001005FE"/>
    <w:rsid w:val="0010076C"/>
    <w:rsid w:val="00100894"/>
    <w:rsid w:val="00103B1B"/>
    <w:rsid w:val="00110312"/>
    <w:rsid w:val="001145CD"/>
    <w:rsid w:val="0011512C"/>
    <w:rsid w:val="0011543D"/>
    <w:rsid w:val="00115F0D"/>
    <w:rsid w:val="001164F3"/>
    <w:rsid w:val="00121BAB"/>
    <w:rsid w:val="00121EDA"/>
    <w:rsid w:val="00122401"/>
    <w:rsid w:val="001234DF"/>
    <w:rsid w:val="00132957"/>
    <w:rsid w:val="00136481"/>
    <w:rsid w:val="00137DEA"/>
    <w:rsid w:val="00141C65"/>
    <w:rsid w:val="001470D3"/>
    <w:rsid w:val="001522A1"/>
    <w:rsid w:val="00160E5C"/>
    <w:rsid w:val="00163F5F"/>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4E03"/>
    <w:rsid w:val="001E685D"/>
    <w:rsid w:val="001E6D87"/>
    <w:rsid w:val="001F1958"/>
    <w:rsid w:val="001F2A0C"/>
    <w:rsid w:val="001F53FC"/>
    <w:rsid w:val="001F605C"/>
    <w:rsid w:val="001F6C4C"/>
    <w:rsid w:val="00206A26"/>
    <w:rsid w:val="00223872"/>
    <w:rsid w:val="002259D3"/>
    <w:rsid w:val="002271B4"/>
    <w:rsid w:val="00230346"/>
    <w:rsid w:val="00237A83"/>
    <w:rsid w:val="00244170"/>
    <w:rsid w:val="00245A88"/>
    <w:rsid w:val="002468DF"/>
    <w:rsid w:val="002571F9"/>
    <w:rsid w:val="00260855"/>
    <w:rsid w:val="002654B4"/>
    <w:rsid w:val="00266688"/>
    <w:rsid w:val="00266946"/>
    <w:rsid w:val="002715CB"/>
    <w:rsid w:val="00271B15"/>
    <w:rsid w:val="00273E47"/>
    <w:rsid w:val="00280657"/>
    <w:rsid w:val="00281D91"/>
    <w:rsid w:val="00286046"/>
    <w:rsid w:val="00287EA4"/>
    <w:rsid w:val="00290020"/>
    <w:rsid w:val="00290B28"/>
    <w:rsid w:val="00290E40"/>
    <w:rsid w:val="002B044C"/>
    <w:rsid w:val="002B176B"/>
    <w:rsid w:val="002B18A5"/>
    <w:rsid w:val="002B2CC4"/>
    <w:rsid w:val="002C2E07"/>
    <w:rsid w:val="002D5BCF"/>
    <w:rsid w:val="002E22CB"/>
    <w:rsid w:val="002E5A10"/>
    <w:rsid w:val="002E6149"/>
    <w:rsid w:val="002F0D90"/>
    <w:rsid w:val="002F43ED"/>
    <w:rsid w:val="00302140"/>
    <w:rsid w:val="00307910"/>
    <w:rsid w:val="003107CE"/>
    <w:rsid w:val="00311F7D"/>
    <w:rsid w:val="003244AA"/>
    <w:rsid w:val="003319BA"/>
    <w:rsid w:val="0033722C"/>
    <w:rsid w:val="00337FD1"/>
    <w:rsid w:val="00342033"/>
    <w:rsid w:val="003461E7"/>
    <w:rsid w:val="00350454"/>
    <w:rsid w:val="0035140D"/>
    <w:rsid w:val="00351424"/>
    <w:rsid w:val="00352056"/>
    <w:rsid w:val="0035797A"/>
    <w:rsid w:val="00362FD9"/>
    <w:rsid w:val="0037112E"/>
    <w:rsid w:val="00375F3F"/>
    <w:rsid w:val="00381355"/>
    <w:rsid w:val="00392867"/>
    <w:rsid w:val="003A04C0"/>
    <w:rsid w:val="003A4A2E"/>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28EC"/>
    <w:rsid w:val="00423F84"/>
    <w:rsid w:val="00424CAF"/>
    <w:rsid w:val="00427213"/>
    <w:rsid w:val="00430294"/>
    <w:rsid w:val="00431411"/>
    <w:rsid w:val="00431C09"/>
    <w:rsid w:val="00436BF7"/>
    <w:rsid w:val="004426E5"/>
    <w:rsid w:val="00442A06"/>
    <w:rsid w:val="004432EA"/>
    <w:rsid w:val="004506BD"/>
    <w:rsid w:val="00454B59"/>
    <w:rsid w:val="0045598D"/>
    <w:rsid w:val="00456F38"/>
    <w:rsid w:val="00460079"/>
    <w:rsid w:val="00460C1D"/>
    <w:rsid w:val="004704E9"/>
    <w:rsid w:val="004708A9"/>
    <w:rsid w:val="00472895"/>
    <w:rsid w:val="004737C4"/>
    <w:rsid w:val="00490804"/>
    <w:rsid w:val="00491AB6"/>
    <w:rsid w:val="00497235"/>
    <w:rsid w:val="004A12AD"/>
    <w:rsid w:val="004A3753"/>
    <w:rsid w:val="004A48A4"/>
    <w:rsid w:val="004A602E"/>
    <w:rsid w:val="004B4B16"/>
    <w:rsid w:val="004B7ECD"/>
    <w:rsid w:val="004C13DC"/>
    <w:rsid w:val="004C2C7D"/>
    <w:rsid w:val="004D09DE"/>
    <w:rsid w:val="004D0E6F"/>
    <w:rsid w:val="004D14D1"/>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10ED2"/>
    <w:rsid w:val="00512142"/>
    <w:rsid w:val="00512C1F"/>
    <w:rsid w:val="00515D90"/>
    <w:rsid w:val="005166D6"/>
    <w:rsid w:val="00516712"/>
    <w:rsid w:val="0051794A"/>
    <w:rsid w:val="0052296D"/>
    <w:rsid w:val="0053351F"/>
    <w:rsid w:val="00537043"/>
    <w:rsid w:val="00547480"/>
    <w:rsid w:val="00552010"/>
    <w:rsid w:val="005548C4"/>
    <w:rsid w:val="00554A2A"/>
    <w:rsid w:val="00567B6D"/>
    <w:rsid w:val="005803A4"/>
    <w:rsid w:val="00580FD4"/>
    <w:rsid w:val="005851EE"/>
    <w:rsid w:val="0058616F"/>
    <w:rsid w:val="00591C3B"/>
    <w:rsid w:val="005931D3"/>
    <w:rsid w:val="005953C9"/>
    <w:rsid w:val="005A0131"/>
    <w:rsid w:val="005A035E"/>
    <w:rsid w:val="005A4D26"/>
    <w:rsid w:val="005B153C"/>
    <w:rsid w:val="005C1E40"/>
    <w:rsid w:val="005D3BFE"/>
    <w:rsid w:val="005D4095"/>
    <w:rsid w:val="005D77DB"/>
    <w:rsid w:val="005E77F2"/>
    <w:rsid w:val="005F21A8"/>
    <w:rsid w:val="00601EB1"/>
    <w:rsid w:val="006061A0"/>
    <w:rsid w:val="00611627"/>
    <w:rsid w:val="006117D5"/>
    <w:rsid w:val="00611EC7"/>
    <w:rsid w:val="0061220D"/>
    <w:rsid w:val="0062424B"/>
    <w:rsid w:val="00626318"/>
    <w:rsid w:val="006342E8"/>
    <w:rsid w:val="00634870"/>
    <w:rsid w:val="00634F42"/>
    <w:rsid w:val="00635E2B"/>
    <w:rsid w:val="00641E92"/>
    <w:rsid w:val="0064256E"/>
    <w:rsid w:val="00643EE0"/>
    <w:rsid w:val="0064440D"/>
    <w:rsid w:val="006532C0"/>
    <w:rsid w:val="006538C5"/>
    <w:rsid w:val="00655037"/>
    <w:rsid w:val="00656EE3"/>
    <w:rsid w:val="00660C4B"/>
    <w:rsid w:val="0066163B"/>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B7CC3"/>
    <w:rsid w:val="006C0B57"/>
    <w:rsid w:val="006C4BCD"/>
    <w:rsid w:val="006C6559"/>
    <w:rsid w:val="006D6DB2"/>
    <w:rsid w:val="006E0B0A"/>
    <w:rsid w:val="006E401D"/>
    <w:rsid w:val="006E5B43"/>
    <w:rsid w:val="006E6FF7"/>
    <w:rsid w:val="006E75D8"/>
    <w:rsid w:val="006F1D18"/>
    <w:rsid w:val="006F4AED"/>
    <w:rsid w:val="007045A9"/>
    <w:rsid w:val="00705075"/>
    <w:rsid w:val="00707C1C"/>
    <w:rsid w:val="007139BC"/>
    <w:rsid w:val="00733CB7"/>
    <w:rsid w:val="007364C3"/>
    <w:rsid w:val="00736AB3"/>
    <w:rsid w:val="00743F2B"/>
    <w:rsid w:val="00753199"/>
    <w:rsid w:val="007572CF"/>
    <w:rsid w:val="00763E66"/>
    <w:rsid w:val="0076629B"/>
    <w:rsid w:val="00767A41"/>
    <w:rsid w:val="00767ACD"/>
    <w:rsid w:val="0077504F"/>
    <w:rsid w:val="00777BD5"/>
    <w:rsid w:val="00780C91"/>
    <w:rsid w:val="00783365"/>
    <w:rsid w:val="00791B1D"/>
    <w:rsid w:val="00794F40"/>
    <w:rsid w:val="007974A3"/>
    <w:rsid w:val="007A094D"/>
    <w:rsid w:val="007A3F0E"/>
    <w:rsid w:val="007A5547"/>
    <w:rsid w:val="007A5F7C"/>
    <w:rsid w:val="007B23FC"/>
    <w:rsid w:val="007B2782"/>
    <w:rsid w:val="007B30D3"/>
    <w:rsid w:val="007C0B6B"/>
    <w:rsid w:val="007C27C7"/>
    <w:rsid w:val="007C2A1D"/>
    <w:rsid w:val="007C33FB"/>
    <w:rsid w:val="007C6A43"/>
    <w:rsid w:val="007D0E3C"/>
    <w:rsid w:val="007F1D3E"/>
    <w:rsid w:val="007F3CFD"/>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38BE"/>
    <w:rsid w:val="008757BF"/>
    <w:rsid w:val="00880C7B"/>
    <w:rsid w:val="00887AF8"/>
    <w:rsid w:val="00896865"/>
    <w:rsid w:val="008A404C"/>
    <w:rsid w:val="008A459C"/>
    <w:rsid w:val="008A7D5C"/>
    <w:rsid w:val="008B31A9"/>
    <w:rsid w:val="008C362B"/>
    <w:rsid w:val="008D2D59"/>
    <w:rsid w:val="008D586E"/>
    <w:rsid w:val="008D5E28"/>
    <w:rsid w:val="008D61D3"/>
    <w:rsid w:val="008E1AD8"/>
    <w:rsid w:val="008E5B49"/>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42F05"/>
    <w:rsid w:val="00956A23"/>
    <w:rsid w:val="0097358C"/>
    <w:rsid w:val="00975AC3"/>
    <w:rsid w:val="00981A85"/>
    <w:rsid w:val="0098530A"/>
    <w:rsid w:val="0098561F"/>
    <w:rsid w:val="00990B4A"/>
    <w:rsid w:val="00991045"/>
    <w:rsid w:val="00991EDD"/>
    <w:rsid w:val="00993B0D"/>
    <w:rsid w:val="00994FC7"/>
    <w:rsid w:val="009970FF"/>
    <w:rsid w:val="009A6E13"/>
    <w:rsid w:val="009A7B1A"/>
    <w:rsid w:val="009B0A27"/>
    <w:rsid w:val="009B4EA7"/>
    <w:rsid w:val="009C0133"/>
    <w:rsid w:val="009C0FA2"/>
    <w:rsid w:val="009C39E5"/>
    <w:rsid w:val="009D7C09"/>
    <w:rsid w:val="009E0E9D"/>
    <w:rsid w:val="009E7FA0"/>
    <w:rsid w:val="009F4626"/>
    <w:rsid w:val="009F7580"/>
    <w:rsid w:val="00A01FAB"/>
    <w:rsid w:val="00A05E8E"/>
    <w:rsid w:val="00A15C7D"/>
    <w:rsid w:val="00A167F3"/>
    <w:rsid w:val="00A222F0"/>
    <w:rsid w:val="00A23730"/>
    <w:rsid w:val="00A23F73"/>
    <w:rsid w:val="00A25B83"/>
    <w:rsid w:val="00A26B37"/>
    <w:rsid w:val="00A311F7"/>
    <w:rsid w:val="00A35E32"/>
    <w:rsid w:val="00A42AFB"/>
    <w:rsid w:val="00A45106"/>
    <w:rsid w:val="00A4691D"/>
    <w:rsid w:val="00A52E93"/>
    <w:rsid w:val="00A567C9"/>
    <w:rsid w:val="00A612D3"/>
    <w:rsid w:val="00A617EF"/>
    <w:rsid w:val="00A62427"/>
    <w:rsid w:val="00A62E24"/>
    <w:rsid w:val="00A64690"/>
    <w:rsid w:val="00A75B99"/>
    <w:rsid w:val="00A77C0C"/>
    <w:rsid w:val="00A77C1B"/>
    <w:rsid w:val="00A848E7"/>
    <w:rsid w:val="00A8526E"/>
    <w:rsid w:val="00A915AA"/>
    <w:rsid w:val="00A9245B"/>
    <w:rsid w:val="00A9626A"/>
    <w:rsid w:val="00A97D50"/>
    <w:rsid w:val="00AA6661"/>
    <w:rsid w:val="00AB2087"/>
    <w:rsid w:val="00AB22D2"/>
    <w:rsid w:val="00AB2F16"/>
    <w:rsid w:val="00AB6A2A"/>
    <w:rsid w:val="00AB757E"/>
    <w:rsid w:val="00AC3907"/>
    <w:rsid w:val="00AD1EA2"/>
    <w:rsid w:val="00AD3CFC"/>
    <w:rsid w:val="00AD4549"/>
    <w:rsid w:val="00AE3D03"/>
    <w:rsid w:val="00AE46E9"/>
    <w:rsid w:val="00AF1410"/>
    <w:rsid w:val="00B024A3"/>
    <w:rsid w:val="00B038A2"/>
    <w:rsid w:val="00B25228"/>
    <w:rsid w:val="00B2552D"/>
    <w:rsid w:val="00B25553"/>
    <w:rsid w:val="00B27B62"/>
    <w:rsid w:val="00B34E17"/>
    <w:rsid w:val="00B3517F"/>
    <w:rsid w:val="00B35F0D"/>
    <w:rsid w:val="00B4043C"/>
    <w:rsid w:val="00B40D5D"/>
    <w:rsid w:val="00B42C4D"/>
    <w:rsid w:val="00B56FC3"/>
    <w:rsid w:val="00B5716C"/>
    <w:rsid w:val="00B635C5"/>
    <w:rsid w:val="00B66909"/>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769E"/>
    <w:rsid w:val="00BC249C"/>
    <w:rsid w:val="00BC4C5D"/>
    <w:rsid w:val="00BC6D60"/>
    <w:rsid w:val="00BD6B7F"/>
    <w:rsid w:val="00BE19F7"/>
    <w:rsid w:val="00BE3BF6"/>
    <w:rsid w:val="00BE54E6"/>
    <w:rsid w:val="00BE6326"/>
    <w:rsid w:val="00C00329"/>
    <w:rsid w:val="00C021E9"/>
    <w:rsid w:val="00C073FE"/>
    <w:rsid w:val="00C0783B"/>
    <w:rsid w:val="00C16A6D"/>
    <w:rsid w:val="00C34444"/>
    <w:rsid w:val="00C3640B"/>
    <w:rsid w:val="00C36CAB"/>
    <w:rsid w:val="00C4020C"/>
    <w:rsid w:val="00C42A85"/>
    <w:rsid w:val="00C47FC5"/>
    <w:rsid w:val="00C6014A"/>
    <w:rsid w:val="00C67D36"/>
    <w:rsid w:val="00C71BB7"/>
    <w:rsid w:val="00C81971"/>
    <w:rsid w:val="00C82BBE"/>
    <w:rsid w:val="00C83CFB"/>
    <w:rsid w:val="00C87E3E"/>
    <w:rsid w:val="00C91157"/>
    <w:rsid w:val="00C917BE"/>
    <w:rsid w:val="00C92B1D"/>
    <w:rsid w:val="00C93CAF"/>
    <w:rsid w:val="00C9791F"/>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CF023A"/>
    <w:rsid w:val="00D0257B"/>
    <w:rsid w:val="00D038A5"/>
    <w:rsid w:val="00D06B61"/>
    <w:rsid w:val="00D06E52"/>
    <w:rsid w:val="00D07586"/>
    <w:rsid w:val="00D14D34"/>
    <w:rsid w:val="00D2082B"/>
    <w:rsid w:val="00D43823"/>
    <w:rsid w:val="00D53FD0"/>
    <w:rsid w:val="00D541C4"/>
    <w:rsid w:val="00D7105B"/>
    <w:rsid w:val="00D7230E"/>
    <w:rsid w:val="00D74570"/>
    <w:rsid w:val="00D821C5"/>
    <w:rsid w:val="00D82D64"/>
    <w:rsid w:val="00D83B75"/>
    <w:rsid w:val="00D85840"/>
    <w:rsid w:val="00D8769F"/>
    <w:rsid w:val="00D90328"/>
    <w:rsid w:val="00D91258"/>
    <w:rsid w:val="00D92099"/>
    <w:rsid w:val="00D941AD"/>
    <w:rsid w:val="00D95429"/>
    <w:rsid w:val="00D9581B"/>
    <w:rsid w:val="00DA22C7"/>
    <w:rsid w:val="00DB7F4C"/>
    <w:rsid w:val="00DC438B"/>
    <w:rsid w:val="00DC45E2"/>
    <w:rsid w:val="00DC79DF"/>
    <w:rsid w:val="00DD26B1"/>
    <w:rsid w:val="00DD6868"/>
    <w:rsid w:val="00DE484A"/>
    <w:rsid w:val="00DE59D2"/>
    <w:rsid w:val="00DF6982"/>
    <w:rsid w:val="00E0232C"/>
    <w:rsid w:val="00E07663"/>
    <w:rsid w:val="00E13163"/>
    <w:rsid w:val="00E17434"/>
    <w:rsid w:val="00E20875"/>
    <w:rsid w:val="00E24F76"/>
    <w:rsid w:val="00E31C8E"/>
    <w:rsid w:val="00E3698B"/>
    <w:rsid w:val="00E36CD4"/>
    <w:rsid w:val="00E44614"/>
    <w:rsid w:val="00E50CC7"/>
    <w:rsid w:val="00E60A52"/>
    <w:rsid w:val="00E75B1B"/>
    <w:rsid w:val="00E87CA4"/>
    <w:rsid w:val="00E94EA3"/>
    <w:rsid w:val="00EA1340"/>
    <w:rsid w:val="00EA5655"/>
    <w:rsid w:val="00EA5C55"/>
    <w:rsid w:val="00EC041F"/>
    <w:rsid w:val="00EC118A"/>
    <w:rsid w:val="00EC3615"/>
    <w:rsid w:val="00ED4FE6"/>
    <w:rsid w:val="00ED624D"/>
    <w:rsid w:val="00EE413A"/>
    <w:rsid w:val="00EE4527"/>
    <w:rsid w:val="00EE6EA6"/>
    <w:rsid w:val="00EE7CF1"/>
    <w:rsid w:val="00EF1CF8"/>
    <w:rsid w:val="00EF676F"/>
    <w:rsid w:val="00EF7E50"/>
    <w:rsid w:val="00F0165E"/>
    <w:rsid w:val="00F11341"/>
    <w:rsid w:val="00F13E6D"/>
    <w:rsid w:val="00F145BF"/>
    <w:rsid w:val="00F212C3"/>
    <w:rsid w:val="00F31AE3"/>
    <w:rsid w:val="00F44E49"/>
    <w:rsid w:val="00F46431"/>
    <w:rsid w:val="00F47483"/>
    <w:rsid w:val="00F5088E"/>
    <w:rsid w:val="00F64269"/>
    <w:rsid w:val="00F76E6F"/>
    <w:rsid w:val="00F8781E"/>
    <w:rsid w:val="00F9150C"/>
    <w:rsid w:val="00F94712"/>
    <w:rsid w:val="00F949FD"/>
    <w:rsid w:val="00FA050C"/>
    <w:rsid w:val="00FA3D02"/>
    <w:rsid w:val="00FB054B"/>
    <w:rsid w:val="00FB058A"/>
    <w:rsid w:val="00FB3973"/>
    <w:rsid w:val="00FC1331"/>
    <w:rsid w:val="00FC4FB6"/>
    <w:rsid w:val="00FC5C1C"/>
    <w:rsid w:val="00FC6BFF"/>
    <w:rsid w:val="00FC7614"/>
    <w:rsid w:val="00FD0A19"/>
    <w:rsid w:val="00FD56C9"/>
    <w:rsid w:val="00FE09B1"/>
    <w:rsid w:val="00FE3FA6"/>
    <w:rsid w:val="00FE5272"/>
    <w:rsid w:val="00FF04B0"/>
    <w:rsid w:val="00FF243E"/>
    <w:rsid w:val="00FF31A0"/>
    <w:rsid w:val="00FF6F3F"/>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83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1438</TotalTime>
  <Pages>1</Pages>
  <Words>216</Words>
  <Characters>1189</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586</cp:revision>
  <dcterms:created xsi:type="dcterms:W3CDTF">2019-12-10T12:38:00Z</dcterms:created>
  <dcterms:modified xsi:type="dcterms:W3CDTF">2022-10-10T13:07:00Z</dcterms:modified>
</cp:coreProperties>
</file>