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61F" w:rsidRPr="00F1361F" w:rsidRDefault="00F1361F" w:rsidP="00F1361F">
      <w:pPr>
        <w:shd w:val="clear" w:color="auto" w:fill="FFFFFF"/>
        <w:spacing w:after="0" w:line="259" w:lineRule="auto"/>
        <w:jc w:val="center"/>
        <w:rPr>
          <w:rFonts w:ascii="Times New Roman" w:eastAsia="Times New Roman" w:hAnsi="Times New Roman" w:cs="Times New Roman"/>
          <w:b/>
          <w:bCs/>
          <w:color w:val="222222"/>
          <w:sz w:val="28"/>
          <w:szCs w:val="28"/>
          <w:shd w:val="clear" w:color="auto" w:fill="FFFFFF"/>
        </w:rPr>
      </w:pPr>
      <w:r w:rsidRPr="00F1361F">
        <w:rPr>
          <w:rFonts w:ascii="Times New Roman" w:eastAsia="Times New Roman" w:hAnsi="Times New Roman" w:cs="Times New Roman"/>
          <w:b/>
          <w:bCs/>
          <w:color w:val="002060"/>
          <w:sz w:val="28"/>
          <w:szCs w:val="28"/>
          <w:shd w:val="clear" w:color="auto" w:fill="FFFFFF"/>
        </w:rPr>
        <w:t>Contrôle des mouches piqueuses, une nécessité pour l'élevage</w:t>
      </w:r>
    </w:p>
    <w:p w:rsidR="00F1361F" w:rsidRPr="00F1361F" w:rsidRDefault="00F1361F" w:rsidP="00F1361F">
      <w:pPr>
        <w:shd w:val="clear" w:color="auto" w:fill="FFFFFF"/>
        <w:spacing w:after="0" w:line="259" w:lineRule="auto"/>
        <w:jc w:val="center"/>
        <w:rPr>
          <w:rFonts w:ascii="Garamond" w:eastAsia="Times New Roman" w:hAnsi="Garamond" w:cs="Arial"/>
          <w:b/>
          <w:bCs/>
          <w:color w:val="000000"/>
        </w:rPr>
      </w:pPr>
      <w:bookmarkStart w:id="0" w:name="_GoBack"/>
      <w:r w:rsidRPr="00F1361F">
        <w:rPr>
          <w:rFonts w:ascii="Times New Roman" w:eastAsia="Times New Roman" w:hAnsi="Times New Roman" w:cs="Times New Roman"/>
          <w:b/>
          <w:bCs/>
          <w:color w:val="000000"/>
          <w:u w:val="single"/>
        </w:rPr>
        <w:t>Gérard DUVALLET</w:t>
      </w:r>
    </w:p>
    <w:bookmarkEnd w:id="0"/>
    <w:p w:rsidR="00F1361F" w:rsidRPr="00F1361F" w:rsidRDefault="00F1361F" w:rsidP="00F1361F">
      <w:pPr>
        <w:shd w:val="clear" w:color="auto" w:fill="FFFFFF"/>
        <w:spacing w:after="0" w:line="259" w:lineRule="auto"/>
        <w:jc w:val="center"/>
        <w:rPr>
          <w:rFonts w:ascii="Garamond" w:eastAsia="Times New Roman" w:hAnsi="Garamond" w:cs="Arial"/>
          <w:b/>
          <w:bCs/>
          <w:color w:val="000000"/>
        </w:rPr>
      </w:pPr>
      <w:r w:rsidRPr="00F1361F">
        <w:rPr>
          <w:rFonts w:ascii="Garamond" w:eastAsia="Times New Roman" w:hAnsi="Garamond" w:cs="Arial"/>
          <w:b/>
          <w:bCs/>
          <w:color w:val="000000"/>
        </w:rPr>
        <w:t>Professeur Émérite en entomologie médicale et</w:t>
      </w:r>
    </w:p>
    <w:p w:rsidR="00F1361F" w:rsidRPr="00F1361F" w:rsidRDefault="00F1361F" w:rsidP="00F1361F">
      <w:pPr>
        <w:shd w:val="clear" w:color="auto" w:fill="FFFFFF"/>
        <w:spacing w:after="0" w:line="259" w:lineRule="auto"/>
        <w:jc w:val="center"/>
        <w:rPr>
          <w:rFonts w:ascii="Garamond" w:eastAsia="Times New Roman" w:hAnsi="Garamond" w:cs="Arial"/>
          <w:b/>
          <w:bCs/>
          <w:color w:val="000000"/>
        </w:rPr>
      </w:pPr>
      <w:r w:rsidRPr="00F1361F">
        <w:rPr>
          <w:rFonts w:ascii="Garamond" w:eastAsia="Times New Roman" w:hAnsi="Garamond" w:cs="Arial"/>
          <w:b/>
          <w:bCs/>
          <w:color w:val="000000"/>
        </w:rPr>
        <w:t>Vétérinaire</w:t>
      </w:r>
      <w:r w:rsidRPr="00F1361F">
        <w:rPr>
          <w:rFonts w:ascii="Garamond" w:eastAsia="Times New Roman" w:hAnsi="Garamond" w:cs="Arial"/>
          <w:b/>
          <w:bCs/>
          <w:color w:val="000000"/>
        </w:rPr>
        <w:t>. Université Paul-Valéry Montpellier 3, UMR, Centre d'Écologie</w:t>
      </w:r>
    </w:p>
    <w:p w:rsidR="00F1361F" w:rsidRPr="00F1361F" w:rsidRDefault="00F1361F" w:rsidP="00F1361F">
      <w:pPr>
        <w:shd w:val="clear" w:color="auto" w:fill="FFFFFF"/>
        <w:spacing w:after="0" w:line="259" w:lineRule="auto"/>
        <w:jc w:val="center"/>
        <w:rPr>
          <w:rFonts w:ascii="Garamond" w:eastAsia="Times New Roman" w:hAnsi="Garamond" w:cs="Arial"/>
          <w:b/>
          <w:bCs/>
          <w:color w:val="000000"/>
        </w:rPr>
      </w:pPr>
      <w:r w:rsidRPr="00F1361F">
        <w:rPr>
          <w:rFonts w:ascii="Garamond" w:eastAsia="Times New Roman" w:hAnsi="Garamond" w:cs="Arial"/>
          <w:b/>
          <w:bCs/>
          <w:color w:val="000000"/>
        </w:rPr>
        <w:t>Fonctionnelle et Évolutive</w:t>
      </w:r>
    </w:p>
    <w:p w:rsidR="00F1361F" w:rsidRPr="00F1361F" w:rsidRDefault="00F1361F" w:rsidP="00F1361F">
      <w:pPr>
        <w:shd w:val="clear" w:color="auto" w:fill="FFFFFF"/>
        <w:spacing w:after="0" w:line="259" w:lineRule="auto"/>
        <w:jc w:val="center"/>
        <w:rPr>
          <w:rFonts w:ascii="Garamond" w:eastAsia="Times New Roman" w:hAnsi="Garamond" w:cs="Arial"/>
          <w:color w:val="000000"/>
        </w:rPr>
      </w:pPr>
      <w:r w:rsidRPr="00F1361F">
        <w:rPr>
          <w:rFonts w:ascii="Garamond" w:eastAsia="Times New Roman" w:hAnsi="Garamond" w:cs="Arial"/>
          <w:b/>
          <w:bCs/>
          <w:color w:val="000000"/>
        </w:rPr>
        <w:t> </w:t>
      </w:r>
      <w:hyperlink r:id="rId5" w:tgtFrame="_blank" w:history="1">
        <w:r w:rsidRPr="00F1361F">
          <w:rPr>
            <w:rFonts w:ascii="Garamond" w:eastAsia="Times New Roman" w:hAnsi="Garamond" w:cs="Arial"/>
            <w:color w:val="0000FF"/>
            <w:u w:val="single"/>
          </w:rPr>
          <w:t>gerard.duvallet@univ-montp3.fr</w:t>
        </w:r>
      </w:hyperlink>
    </w:p>
    <w:p w:rsidR="00F1361F" w:rsidRPr="00F1361F" w:rsidRDefault="00F1361F" w:rsidP="00F1361F">
      <w:pPr>
        <w:spacing w:after="0" w:line="259" w:lineRule="auto"/>
        <w:rPr>
          <w:rFonts w:ascii="Times New Roman" w:eastAsia="Times New Roman" w:hAnsi="Times New Roman" w:cs="Times New Roman"/>
        </w:rPr>
      </w:pPr>
    </w:p>
    <w:p w:rsidR="00F1361F" w:rsidRPr="00F1361F" w:rsidRDefault="00F1361F" w:rsidP="00F1361F">
      <w:pPr>
        <w:spacing w:after="0" w:line="259" w:lineRule="auto"/>
        <w:rPr>
          <w:rFonts w:ascii="Times New Roman" w:eastAsia="Times New Roman" w:hAnsi="Times New Roman" w:cs="Times New Roman"/>
          <w:b/>
          <w:bCs/>
        </w:rPr>
      </w:pPr>
      <w:r w:rsidRPr="00F1361F">
        <w:rPr>
          <w:rFonts w:ascii="Times New Roman" w:eastAsia="Times New Roman" w:hAnsi="Times New Roman" w:cs="Times New Roman"/>
          <w:b/>
          <w:bCs/>
        </w:rPr>
        <w:t>Résumé</w:t>
      </w:r>
    </w:p>
    <w:p w:rsidR="00F1361F" w:rsidRPr="00F1361F" w:rsidRDefault="00F1361F" w:rsidP="00F1361F">
      <w:pPr>
        <w:spacing w:after="0"/>
        <w:ind w:firstLine="708"/>
        <w:jc w:val="both"/>
        <w:rPr>
          <w:rFonts w:ascii="Times New Roman" w:eastAsia="Times New Roman" w:hAnsi="Times New Roman" w:cs="Times New Roman"/>
          <w:sz w:val="24"/>
          <w:szCs w:val="24"/>
          <w:lang w:val="en-GB"/>
        </w:rPr>
      </w:pPr>
      <w:r w:rsidRPr="00F1361F">
        <w:rPr>
          <w:rFonts w:ascii="Times New Roman" w:eastAsia="Times New Roman" w:hAnsi="Times New Roman" w:cs="Times New Roman"/>
          <w:sz w:val="24"/>
          <w:szCs w:val="24"/>
        </w:rPr>
        <w:t>En matière d’élevage, les mouches hématophages qui posent problèmes sont, parmi d’autres, les taons (</w:t>
      </w:r>
      <w:proofErr w:type="spellStart"/>
      <w:r w:rsidRPr="00F1361F">
        <w:rPr>
          <w:rFonts w:ascii="Times New Roman" w:eastAsia="Times New Roman" w:hAnsi="Times New Roman" w:cs="Times New Roman"/>
          <w:sz w:val="24"/>
          <w:szCs w:val="24"/>
        </w:rPr>
        <w:t>Diptera</w:t>
      </w:r>
      <w:proofErr w:type="spellEnd"/>
      <w:r w:rsidRPr="00F1361F">
        <w:rPr>
          <w:rFonts w:ascii="Times New Roman" w:eastAsia="Times New Roman" w:hAnsi="Times New Roman" w:cs="Times New Roman"/>
          <w:sz w:val="24"/>
          <w:szCs w:val="24"/>
        </w:rPr>
        <w:t xml:space="preserve">, </w:t>
      </w:r>
      <w:proofErr w:type="spellStart"/>
      <w:r w:rsidRPr="00F1361F">
        <w:rPr>
          <w:rFonts w:ascii="Times New Roman" w:eastAsia="Times New Roman" w:hAnsi="Times New Roman" w:cs="Times New Roman"/>
          <w:sz w:val="24"/>
          <w:szCs w:val="24"/>
        </w:rPr>
        <w:t>Tabanidae</w:t>
      </w:r>
      <w:proofErr w:type="spellEnd"/>
      <w:r w:rsidRPr="00F1361F">
        <w:rPr>
          <w:rFonts w:ascii="Times New Roman" w:eastAsia="Times New Roman" w:hAnsi="Times New Roman" w:cs="Times New Roman"/>
          <w:sz w:val="24"/>
          <w:szCs w:val="24"/>
        </w:rPr>
        <w:t>) et les stomoxes (</w:t>
      </w:r>
      <w:proofErr w:type="spellStart"/>
      <w:r w:rsidRPr="00F1361F">
        <w:rPr>
          <w:rFonts w:ascii="Times New Roman" w:eastAsia="Times New Roman" w:hAnsi="Times New Roman" w:cs="Times New Roman"/>
          <w:sz w:val="24"/>
          <w:szCs w:val="24"/>
        </w:rPr>
        <w:t>Diptera</w:t>
      </w:r>
      <w:proofErr w:type="spellEnd"/>
      <w:r w:rsidRPr="00F1361F">
        <w:rPr>
          <w:rFonts w:ascii="Times New Roman" w:eastAsia="Times New Roman" w:hAnsi="Times New Roman" w:cs="Times New Roman"/>
          <w:sz w:val="24"/>
          <w:szCs w:val="24"/>
        </w:rPr>
        <w:t xml:space="preserve">, </w:t>
      </w:r>
      <w:proofErr w:type="spellStart"/>
      <w:r w:rsidRPr="00F1361F">
        <w:rPr>
          <w:rFonts w:ascii="Times New Roman" w:eastAsia="Times New Roman" w:hAnsi="Times New Roman" w:cs="Times New Roman"/>
          <w:sz w:val="24"/>
          <w:szCs w:val="24"/>
        </w:rPr>
        <w:t>Muscidae</w:t>
      </w:r>
      <w:proofErr w:type="spellEnd"/>
      <w:r w:rsidRPr="00F1361F">
        <w:rPr>
          <w:rFonts w:ascii="Times New Roman" w:eastAsia="Times New Roman" w:hAnsi="Times New Roman" w:cs="Times New Roman"/>
          <w:sz w:val="24"/>
          <w:szCs w:val="24"/>
        </w:rPr>
        <w:t xml:space="preserve">, </w:t>
      </w:r>
      <w:proofErr w:type="spellStart"/>
      <w:r w:rsidRPr="00F1361F">
        <w:rPr>
          <w:rFonts w:ascii="Times New Roman" w:eastAsia="Times New Roman" w:hAnsi="Times New Roman" w:cs="Times New Roman"/>
          <w:sz w:val="24"/>
          <w:szCs w:val="24"/>
        </w:rPr>
        <w:t>Stomoxyinae</w:t>
      </w:r>
      <w:proofErr w:type="spellEnd"/>
      <w:r w:rsidRPr="00F1361F">
        <w:rPr>
          <w:rFonts w:ascii="Times New Roman" w:eastAsia="Times New Roman" w:hAnsi="Times New Roman" w:cs="Times New Roman"/>
          <w:sz w:val="24"/>
          <w:szCs w:val="24"/>
        </w:rPr>
        <w:t xml:space="preserve">). Parmi ces dernières, l’espèce </w:t>
      </w:r>
      <w:r w:rsidRPr="00F1361F">
        <w:rPr>
          <w:rFonts w:ascii="Times New Roman" w:eastAsia="Times New Roman" w:hAnsi="Times New Roman" w:cs="Times New Roman"/>
          <w:i/>
          <w:iCs/>
          <w:sz w:val="24"/>
          <w:szCs w:val="24"/>
        </w:rPr>
        <w:t xml:space="preserve">Stomoxys </w:t>
      </w:r>
      <w:proofErr w:type="spellStart"/>
      <w:r w:rsidRPr="00F1361F">
        <w:rPr>
          <w:rFonts w:ascii="Times New Roman" w:eastAsia="Times New Roman" w:hAnsi="Times New Roman" w:cs="Times New Roman"/>
          <w:i/>
          <w:iCs/>
          <w:sz w:val="24"/>
          <w:szCs w:val="24"/>
        </w:rPr>
        <w:t>calcitrans</w:t>
      </w:r>
      <w:proofErr w:type="spellEnd"/>
      <w:r w:rsidRPr="00F1361F">
        <w:rPr>
          <w:rFonts w:ascii="Times New Roman" w:eastAsia="Times New Roman" w:hAnsi="Times New Roman" w:cs="Times New Roman"/>
          <w:sz w:val="24"/>
          <w:szCs w:val="24"/>
        </w:rPr>
        <w:t xml:space="preserve"> est cosmopolite et est à l’origine d’impacts économiques importants, évalués aux USA à 2,2 milliards de dollars par an pour l’ensemble de la filière élevage. La lutte contre ces mouches était faite jusqu’à présent par l’application d’insecticides en formulation pour-on. Cet usage massif a entrainé l’apparition de résistances des mouches aux insecticides. Nous l’avons montré phénotypiquement et génétiquement avec des échantillons venant de plusieurs origines. C’est pourquoi nous faisons la promotion d’une nouvelle stratégie de contrôle, sans utilisation d’insecticides, associant le piégeage massif des mouches adultes à l’aide d’un nouveau piège commercialisé sous le nom de </w:t>
      </w:r>
      <w:proofErr w:type="spellStart"/>
      <w:r w:rsidRPr="00F1361F">
        <w:rPr>
          <w:rFonts w:ascii="Times New Roman" w:eastAsia="Times New Roman" w:hAnsi="Times New Roman" w:cs="Times New Roman"/>
          <w:sz w:val="24"/>
          <w:szCs w:val="24"/>
        </w:rPr>
        <w:t>Stomoxycc</w:t>
      </w:r>
      <w:proofErr w:type="spellEnd"/>
      <w:r w:rsidRPr="00F1361F">
        <w:rPr>
          <w:rFonts w:ascii="Times New Roman" w:eastAsia="Times New Roman" w:hAnsi="Times New Roman" w:cs="Times New Roman"/>
          <w:sz w:val="24"/>
          <w:szCs w:val="24"/>
        </w:rPr>
        <w:t xml:space="preserve">©, et en même temps le lâcher de parasitoïdes (mini-guêpes) et de prédateurs (acariens </w:t>
      </w:r>
      <w:proofErr w:type="spellStart"/>
      <w:r w:rsidRPr="00F1361F">
        <w:rPr>
          <w:rFonts w:ascii="Times New Roman" w:eastAsia="Times New Roman" w:hAnsi="Times New Roman" w:cs="Times New Roman"/>
          <w:sz w:val="24"/>
          <w:szCs w:val="24"/>
        </w:rPr>
        <w:t>Macrocheles</w:t>
      </w:r>
      <w:proofErr w:type="spellEnd"/>
      <w:r w:rsidRPr="00F1361F">
        <w:rPr>
          <w:rFonts w:ascii="Times New Roman" w:eastAsia="Times New Roman" w:hAnsi="Times New Roman" w:cs="Times New Roman"/>
          <w:sz w:val="24"/>
          <w:szCs w:val="24"/>
        </w:rPr>
        <w:t xml:space="preserve">) contre les pupes et les formes larvaires. </w:t>
      </w:r>
      <w:proofErr w:type="gramStart"/>
      <w:r w:rsidRPr="00F1361F">
        <w:rPr>
          <w:rFonts w:ascii="Times New Roman" w:eastAsia="Times New Roman" w:hAnsi="Times New Roman" w:cs="Times New Roman"/>
          <w:sz w:val="24"/>
          <w:szCs w:val="24"/>
          <w:lang w:val="en-GB"/>
        </w:rPr>
        <w:t>Il</w:t>
      </w:r>
      <w:proofErr w:type="gramEnd"/>
      <w:r w:rsidRPr="00F1361F">
        <w:rPr>
          <w:rFonts w:ascii="Times New Roman" w:eastAsia="Times New Roman" w:hAnsi="Times New Roman" w:cs="Times New Roman"/>
          <w:sz w:val="24"/>
          <w:szCs w:val="24"/>
          <w:lang w:val="en-GB"/>
        </w:rPr>
        <w:t xml:space="preserve"> </w:t>
      </w:r>
      <w:proofErr w:type="spellStart"/>
      <w:r w:rsidRPr="00F1361F">
        <w:rPr>
          <w:rFonts w:ascii="Times New Roman" w:eastAsia="Times New Roman" w:hAnsi="Times New Roman" w:cs="Times New Roman"/>
          <w:sz w:val="24"/>
          <w:szCs w:val="24"/>
          <w:lang w:val="en-GB"/>
        </w:rPr>
        <w:t>s’agit</w:t>
      </w:r>
      <w:proofErr w:type="spellEnd"/>
      <w:r w:rsidRPr="00F1361F">
        <w:rPr>
          <w:rFonts w:ascii="Times New Roman" w:eastAsia="Times New Roman" w:hAnsi="Times New Roman" w:cs="Times New Roman"/>
          <w:sz w:val="24"/>
          <w:szCs w:val="24"/>
          <w:lang w:val="en-GB"/>
        </w:rPr>
        <w:t xml:space="preserve"> d’un programme de </w:t>
      </w:r>
      <w:proofErr w:type="spellStart"/>
      <w:r w:rsidRPr="00F1361F">
        <w:rPr>
          <w:rFonts w:ascii="Times New Roman" w:eastAsia="Times New Roman" w:hAnsi="Times New Roman" w:cs="Times New Roman"/>
          <w:sz w:val="24"/>
          <w:szCs w:val="24"/>
          <w:lang w:val="en-GB"/>
        </w:rPr>
        <w:t>lutte</w:t>
      </w:r>
      <w:proofErr w:type="spellEnd"/>
      <w:r w:rsidRPr="00F1361F">
        <w:rPr>
          <w:rFonts w:ascii="Times New Roman" w:eastAsia="Times New Roman" w:hAnsi="Times New Roman" w:cs="Times New Roman"/>
          <w:sz w:val="24"/>
          <w:szCs w:val="24"/>
          <w:lang w:val="en-GB"/>
        </w:rPr>
        <w:t xml:space="preserve"> </w:t>
      </w:r>
      <w:proofErr w:type="spellStart"/>
      <w:r w:rsidRPr="00F1361F">
        <w:rPr>
          <w:rFonts w:ascii="Times New Roman" w:eastAsia="Times New Roman" w:hAnsi="Times New Roman" w:cs="Times New Roman"/>
          <w:sz w:val="24"/>
          <w:szCs w:val="24"/>
          <w:lang w:val="en-GB"/>
        </w:rPr>
        <w:t>intégrée</w:t>
      </w:r>
      <w:proofErr w:type="spellEnd"/>
      <w:r w:rsidRPr="00F1361F">
        <w:rPr>
          <w:rFonts w:ascii="Times New Roman" w:eastAsia="Times New Roman" w:hAnsi="Times New Roman" w:cs="Times New Roman"/>
          <w:sz w:val="24"/>
          <w:szCs w:val="24"/>
          <w:lang w:val="en-GB"/>
        </w:rPr>
        <w:t>.</w:t>
      </w:r>
    </w:p>
    <w:p w:rsidR="00F1361F" w:rsidRPr="00F1361F" w:rsidRDefault="00F1361F" w:rsidP="00F1361F">
      <w:pPr>
        <w:spacing w:after="0" w:line="259" w:lineRule="auto"/>
        <w:rPr>
          <w:rFonts w:ascii="Times New Roman" w:eastAsia="Times New Roman" w:hAnsi="Times New Roman" w:cs="Times New Roman"/>
          <w:lang w:val="en-GB"/>
        </w:rPr>
      </w:pPr>
    </w:p>
    <w:p w:rsidR="00F1361F" w:rsidRPr="00F1361F" w:rsidRDefault="00F1361F" w:rsidP="00F1361F">
      <w:pPr>
        <w:spacing w:after="0" w:line="259" w:lineRule="auto"/>
        <w:rPr>
          <w:rFonts w:ascii="Times New Roman" w:eastAsia="Times New Roman" w:hAnsi="Times New Roman" w:cs="Times New Roman"/>
          <w:lang w:val="en-GB"/>
        </w:rPr>
      </w:pPr>
    </w:p>
    <w:p w:rsidR="00F1361F" w:rsidRPr="00F1361F" w:rsidRDefault="00F1361F" w:rsidP="00F1361F">
      <w:pPr>
        <w:spacing w:after="0" w:line="259" w:lineRule="auto"/>
        <w:jc w:val="center"/>
        <w:rPr>
          <w:rFonts w:ascii="Times New Roman" w:eastAsia="Times New Roman" w:hAnsi="Times New Roman" w:cs="Times New Roman"/>
          <w:b/>
          <w:bCs/>
          <w:color w:val="002060"/>
          <w:sz w:val="28"/>
          <w:szCs w:val="28"/>
          <w:lang w:val="en-US"/>
        </w:rPr>
      </w:pPr>
      <w:r w:rsidRPr="00F1361F">
        <w:rPr>
          <w:rFonts w:ascii="Times New Roman" w:eastAsia="Times New Roman" w:hAnsi="Times New Roman" w:cs="Times New Roman"/>
          <w:b/>
          <w:bCs/>
          <w:color w:val="002060"/>
          <w:sz w:val="28"/>
          <w:szCs w:val="28"/>
          <w:lang w:val="en-US"/>
        </w:rPr>
        <w:t>Controlling biting flies, a necessity for livestock farming</w:t>
      </w:r>
    </w:p>
    <w:p w:rsidR="00F1361F" w:rsidRPr="00F1361F" w:rsidRDefault="00F1361F" w:rsidP="00F1361F">
      <w:pPr>
        <w:shd w:val="clear" w:color="auto" w:fill="FFFFFF"/>
        <w:spacing w:after="0" w:line="259" w:lineRule="auto"/>
        <w:jc w:val="center"/>
        <w:rPr>
          <w:rFonts w:ascii="Times New Roman" w:eastAsia="Times New Roman" w:hAnsi="Times New Roman" w:cs="Times New Roman"/>
          <w:b/>
          <w:bCs/>
          <w:color w:val="000000"/>
          <w:u w:val="single"/>
          <w:lang w:val="en-US"/>
        </w:rPr>
      </w:pPr>
      <w:r w:rsidRPr="00F1361F">
        <w:rPr>
          <w:rFonts w:ascii="Times New Roman" w:eastAsia="Times New Roman" w:hAnsi="Times New Roman" w:cs="Times New Roman"/>
          <w:b/>
          <w:bCs/>
          <w:color w:val="000000"/>
          <w:u w:val="single"/>
          <w:lang w:val="en-US"/>
        </w:rPr>
        <w:t>Gérard DUVALLET</w:t>
      </w:r>
    </w:p>
    <w:p w:rsidR="00F1361F" w:rsidRPr="00F1361F" w:rsidRDefault="00F1361F" w:rsidP="00F1361F">
      <w:pPr>
        <w:shd w:val="clear" w:color="auto" w:fill="FFFFFF"/>
        <w:spacing w:after="0" w:line="259" w:lineRule="auto"/>
        <w:jc w:val="center"/>
        <w:rPr>
          <w:rFonts w:ascii="Times New Roman" w:eastAsia="Times New Roman" w:hAnsi="Times New Roman" w:cs="Times New Roman"/>
          <w:b/>
          <w:bCs/>
          <w:lang w:val="en-US" w:eastAsia="fr-FR"/>
        </w:rPr>
      </w:pPr>
      <w:r w:rsidRPr="00F1361F">
        <w:rPr>
          <w:rFonts w:ascii="Times New Roman" w:eastAsia="Times New Roman" w:hAnsi="Times New Roman" w:cs="Times New Roman"/>
          <w:b/>
          <w:bCs/>
          <w:lang w:val="en-US" w:eastAsia="fr-FR"/>
        </w:rPr>
        <w:t>Emeritus Professor of Medical and Veterinary Entomology</w:t>
      </w:r>
    </w:p>
    <w:p w:rsidR="00F1361F" w:rsidRPr="00F1361F" w:rsidRDefault="00F1361F" w:rsidP="00F1361F">
      <w:pPr>
        <w:shd w:val="clear" w:color="auto" w:fill="FFFFFF"/>
        <w:spacing w:after="0" w:line="259" w:lineRule="auto"/>
        <w:jc w:val="center"/>
        <w:rPr>
          <w:rFonts w:ascii="Times New Roman" w:eastAsia="Times New Roman" w:hAnsi="Times New Roman" w:cs="Times New Roman"/>
          <w:b/>
          <w:bCs/>
          <w:lang w:val="en-US" w:eastAsia="fr-FR"/>
        </w:rPr>
      </w:pPr>
      <w:proofErr w:type="gramStart"/>
      <w:r w:rsidRPr="00F1361F">
        <w:rPr>
          <w:rFonts w:ascii="Times New Roman" w:eastAsia="Times New Roman" w:hAnsi="Times New Roman" w:cs="Times New Roman"/>
          <w:b/>
          <w:bCs/>
          <w:lang w:val="en-US" w:eastAsia="fr-FR"/>
        </w:rPr>
        <w:t>Veterinary entomology.</w:t>
      </w:r>
      <w:proofErr w:type="gramEnd"/>
      <w:r w:rsidRPr="00F1361F">
        <w:rPr>
          <w:rFonts w:ascii="Times New Roman" w:eastAsia="Times New Roman" w:hAnsi="Times New Roman" w:cs="Times New Roman"/>
          <w:b/>
          <w:bCs/>
          <w:lang w:val="en-US" w:eastAsia="fr-FR"/>
        </w:rPr>
        <w:t xml:space="preserve"> Montpellier 3, University Paul-Valéry, UMR, Centre of Ecology</w:t>
      </w:r>
    </w:p>
    <w:p w:rsidR="00F1361F" w:rsidRPr="00F1361F" w:rsidRDefault="00F1361F" w:rsidP="00F1361F">
      <w:pPr>
        <w:shd w:val="clear" w:color="auto" w:fill="FFFFFF"/>
        <w:spacing w:after="0" w:line="259" w:lineRule="auto"/>
        <w:jc w:val="center"/>
        <w:rPr>
          <w:rFonts w:ascii="Times New Roman" w:eastAsia="Times New Roman" w:hAnsi="Times New Roman" w:cs="Times New Roman"/>
          <w:b/>
          <w:bCs/>
          <w:lang w:val="en-US" w:eastAsia="fr-FR"/>
        </w:rPr>
      </w:pPr>
      <w:proofErr w:type="gramStart"/>
      <w:r w:rsidRPr="00F1361F">
        <w:rPr>
          <w:rFonts w:ascii="Times New Roman" w:eastAsia="Times New Roman" w:hAnsi="Times New Roman" w:cs="Times New Roman"/>
          <w:b/>
          <w:bCs/>
          <w:lang w:val="en-US" w:eastAsia="fr-FR"/>
        </w:rPr>
        <w:t>and</w:t>
      </w:r>
      <w:proofErr w:type="gramEnd"/>
      <w:r w:rsidRPr="00F1361F">
        <w:rPr>
          <w:rFonts w:ascii="Times New Roman" w:eastAsia="Times New Roman" w:hAnsi="Times New Roman" w:cs="Times New Roman"/>
          <w:b/>
          <w:bCs/>
          <w:lang w:val="en-US" w:eastAsia="fr-FR"/>
        </w:rPr>
        <w:t xml:space="preserve"> Evolutionary Ecology.</w:t>
      </w:r>
    </w:p>
    <w:p w:rsidR="00F1361F" w:rsidRPr="00F1361F" w:rsidRDefault="00F1361F" w:rsidP="00F1361F">
      <w:pPr>
        <w:shd w:val="clear" w:color="auto" w:fill="FFFFFF"/>
        <w:spacing w:after="0" w:line="259" w:lineRule="auto"/>
        <w:jc w:val="center"/>
        <w:rPr>
          <w:rFonts w:ascii="Garamond" w:eastAsia="Times New Roman" w:hAnsi="Garamond" w:cs="Arial"/>
          <w:color w:val="000000"/>
          <w:lang w:val="en-US"/>
        </w:rPr>
      </w:pPr>
      <w:hyperlink r:id="rId6" w:tgtFrame="_blank" w:history="1">
        <w:r w:rsidRPr="00F1361F">
          <w:rPr>
            <w:rFonts w:ascii="Garamond" w:eastAsia="Times New Roman" w:hAnsi="Garamond" w:cs="Arial"/>
            <w:color w:val="0000FF"/>
            <w:u w:val="single"/>
            <w:lang w:val="en-US"/>
          </w:rPr>
          <w:t>gerard.duvallet@univ-montp3.fr</w:t>
        </w:r>
      </w:hyperlink>
    </w:p>
    <w:p w:rsidR="00F1361F" w:rsidRPr="00F1361F" w:rsidRDefault="00F1361F" w:rsidP="00F1361F">
      <w:pPr>
        <w:spacing w:before="100" w:beforeAutospacing="1" w:after="100" w:afterAutospacing="1"/>
        <w:jc w:val="both"/>
        <w:rPr>
          <w:rFonts w:ascii="Times New Roman" w:eastAsia="Times New Roman" w:hAnsi="Times New Roman" w:cs="Times New Roman"/>
          <w:sz w:val="24"/>
          <w:szCs w:val="24"/>
          <w:lang w:val="en-US" w:eastAsia="fr-FR"/>
        </w:rPr>
      </w:pPr>
      <w:r w:rsidRPr="00F1361F">
        <w:rPr>
          <w:rFonts w:ascii="Times New Roman" w:eastAsia="Times New Roman" w:hAnsi="Times New Roman" w:cs="Times New Roman"/>
          <w:b/>
          <w:bCs/>
          <w:sz w:val="24"/>
          <w:szCs w:val="24"/>
          <w:lang w:val="en-US"/>
        </w:rPr>
        <w:t>Abstract</w:t>
      </w:r>
    </w:p>
    <w:p w:rsidR="00F1361F" w:rsidRPr="00F1361F" w:rsidRDefault="00F1361F" w:rsidP="00F1361F">
      <w:pPr>
        <w:spacing w:before="100" w:beforeAutospacing="1" w:after="100" w:afterAutospacing="1"/>
        <w:ind w:firstLine="708"/>
        <w:jc w:val="both"/>
        <w:rPr>
          <w:rFonts w:ascii="Times New Roman" w:eastAsia="Times New Roman" w:hAnsi="Times New Roman" w:cs="Times New Roman"/>
          <w:lang w:val="en-GB"/>
        </w:rPr>
      </w:pPr>
      <w:r w:rsidRPr="00F1361F">
        <w:rPr>
          <w:rFonts w:ascii="Times New Roman" w:eastAsia="Times New Roman" w:hAnsi="Times New Roman" w:cs="Times New Roman"/>
          <w:sz w:val="24"/>
          <w:szCs w:val="24"/>
          <w:lang w:val="en-US" w:eastAsia="fr-FR"/>
        </w:rPr>
        <w:t xml:space="preserve">In terms of livestock farming, the </w:t>
      </w:r>
      <w:proofErr w:type="spellStart"/>
      <w:r w:rsidRPr="00F1361F">
        <w:rPr>
          <w:rFonts w:ascii="Times New Roman" w:eastAsia="Times New Roman" w:hAnsi="Times New Roman" w:cs="Times New Roman"/>
          <w:sz w:val="24"/>
          <w:szCs w:val="24"/>
          <w:lang w:val="en-US" w:eastAsia="fr-FR"/>
        </w:rPr>
        <w:t>haematophagous</w:t>
      </w:r>
      <w:proofErr w:type="spellEnd"/>
      <w:r w:rsidRPr="00F1361F">
        <w:rPr>
          <w:rFonts w:ascii="Times New Roman" w:eastAsia="Times New Roman" w:hAnsi="Times New Roman" w:cs="Times New Roman"/>
          <w:sz w:val="24"/>
          <w:szCs w:val="24"/>
          <w:lang w:val="en-US" w:eastAsia="fr-FR"/>
        </w:rPr>
        <w:t xml:space="preserve"> flies that cause problems are, among others, horseflies (</w:t>
      </w:r>
      <w:proofErr w:type="spellStart"/>
      <w:r w:rsidRPr="00F1361F">
        <w:rPr>
          <w:rFonts w:ascii="Times New Roman" w:eastAsia="Times New Roman" w:hAnsi="Times New Roman" w:cs="Times New Roman"/>
          <w:sz w:val="24"/>
          <w:szCs w:val="24"/>
          <w:lang w:val="en-US" w:eastAsia="fr-FR"/>
        </w:rPr>
        <w:t>Diptera</w:t>
      </w:r>
      <w:proofErr w:type="spellEnd"/>
      <w:r w:rsidRPr="00F1361F">
        <w:rPr>
          <w:rFonts w:ascii="Times New Roman" w:eastAsia="Times New Roman" w:hAnsi="Times New Roman" w:cs="Times New Roman"/>
          <w:sz w:val="24"/>
          <w:szCs w:val="24"/>
          <w:lang w:val="en-US" w:eastAsia="fr-FR"/>
        </w:rPr>
        <w:t xml:space="preserve">, </w:t>
      </w:r>
      <w:proofErr w:type="spellStart"/>
      <w:r w:rsidRPr="00F1361F">
        <w:rPr>
          <w:rFonts w:ascii="Times New Roman" w:eastAsia="Times New Roman" w:hAnsi="Times New Roman" w:cs="Times New Roman"/>
          <w:sz w:val="24"/>
          <w:szCs w:val="24"/>
          <w:lang w:val="en-US" w:eastAsia="fr-FR"/>
        </w:rPr>
        <w:t>Tabanidae</w:t>
      </w:r>
      <w:proofErr w:type="spellEnd"/>
      <w:r w:rsidRPr="00F1361F">
        <w:rPr>
          <w:rFonts w:ascii="Times New Roman" w:eastAsia="Times New Roman" w:hAnsi="Times New Roman" w:cs="Times New Roman"/>
          <w:sz w:val="24"/>
          <w:szCs w:val="24"/>
          <w:lang w:val="en-US" w:eastAsia="fr-FR"/>
        </w:rPr>
        <w:t xml:space="preserve">) and </w:t>
      </w:r>
      <w:proofErr w:type="spellStart"/>
      <w:r w:rsidRPr="00F1361F">
        <w:rPr>
          <w:rFonts w:ascii="Times New Roman" w:eastAsia="Times New Roman" w:hAnsi="Times New Roman" w:cs="Times New Roman"/>
          <w:sz w:val="24"/>
          <w:szCs w:val="24"/>
          <w:lang w:val="en-US" w:eastAsia="fr-FR"/>
        </w:rPr>
        <w:t>stomoxes</w:t>
      </w:r>
      <w:proofErr w:type="spellEnd"/>
      <w:r w:rsidRPr="00F1361F">
        <w:rPr>
          <w:rFonts w:ascii="Times New Roman" w:eastAsia="Times New Roman" w:hAnsi="Times New Roman" w:cs="Times New Roman"/>
          <w:sz w:val="24"/>
          <w:szCs w:val="24"/>
          <w:lang w:val="en-US" w:eastAsia="fr-FR"/>
        </w:rPr>
        <w:t xml:space="preserve"> (</w:t>
      </w:r>
      <w:proofErr w:type="spellStart"/>
      <w:r w:rsidRPr="00F1361F">
        <w:rPr>
          <w:rFonts w:ascii="Times New Roman" w:eastAsia="Times New Roman" w:hAnsi="Times New Roman" w:cs="Times New Roman"/>
          <w:sz w:val="24"/>
          <w:szCs w:val="24"/>
          <w:lang w:val="en-US" w:eastAsia="fr-FR"/>
        </w:rPr>
        <w:t>Diptera</w:t>
      </w:r>
      <w:proofErr w:type="spellEnd"/>
      <w:r w:rsidRPr="00F1361F">
        <w:rPr>
          <w:rFonts w:ascii="Times New Roman" w:eastAsia="Times New Roman" w:hAnsi="Times New Roman" w:cs="Times New Roman"/>
          <w:sz w:val="24"/>
          <w:szCs w:val="24"/>
          <w:lang w:val="en-US" w:eastAsia="fr-FR"/>
        </w:rPr>
        <w:t xml:space="preserve">, </w:t>
      </w:r>
      <w:proofErr w:type="spellStart"/>
      <w:r w:rsidRPr="00F1361F">
        <w:rPr>
          <w:rFonts w:ascii="Times New Roman" w:eastAsia="Times New Roman" w:hAnsi="Times New Roman" w:cs="Times New Roman"/>
          <w:sz w:val="24"/>
          <w:szCs w:val="24"/>
          <w:lang w:val="en-US" w:eastAsia="fr-FR"/>
        </w:rPr>
        <w:t>Muscidae</w:t>
      </w:r>
      <w:proofErr w:type="spellEnd"/>
      <w:r w:rsidRPr="00F1361F">
        <w:rPr>
          <w:rFonts w:ascii="Times New Roman" w:eastAsia="Times New Roman" w:hAnsi="Times New Roman" w:cs="Times New Roman"/>
          <w:sz w:val="24"/>
          <w:szCs w:val="24"/>
          <w:lang w:val="en-US" w:eastAsia="fr-FR"/>
        </w:rPr>
        <w:t xml:space="preserve">, </w:t>
      </w:r>
      <w:proofErr w:type="spellStart"/>
      <w:r w:rsidRPr="00F1361F">
        <w:rPr>
          <w:rFonts w:ascii="Times New Roman" w:eastAsia="Times New Roman" w:hAnsi="Times New Roman" w:cs="Times New Roman"/>
          <w:sz w:val="24"/>
          <w:szCs w:val="24"/>
          <w:lang w:val="en-US" w:eastAsia="fr-FR"/>
        </w:rPr>
        <w:t>Stomoxyinae</w:t>
      </w:r>
      <w:proofErr w:type="spellEnd"/>
      <w:r w:rsidRPr="00F1361F">
        <w:rPr>
          <w:rFonts w:ascii="Times New Roman" w:eastAsia="Times New Roman" w:hAnsi="Times New Roman" w:cs="Times New Roman"/>
          <w:sz w:val="24"/>
          <w:szCs w:val="24"/>
          <w:lang w:val="en-US" w:eastAsia="fr-FR"/>
        </w:rPr>
        <w:t xml:space="preserve">). Among the latter, the </w:t>
      </w:r>
      <w:proofErr w:type="spellStart"/>
      <w:r w:rsidRPr="00F1361F">
        <w:rPr>
          <w:rFonts w:ascii="Times New Roman" w:eastAsia="Times New Roman" w:hAnsi="Times New Roman" w:cs="Times New Roman"/>
          <w:i/>
          <w:iCs/>
          <w:sz w:val="24"/>
          <w:szCs w:val="24"/>
          <w:lang w:val="en-US" w:eastAsia="fr-FR"/>
        </w:rPr>
        <w:t>Stomoxys</w:t>
      </w:r>
      <w:proofErr w:type="spellEnd"/>
      <w:r w:rsidRPr="00F1361F">
        <w:rPr>
          <w:rFonts w:ascii="Times New Roman" w:eastAsia="Times New Roman" w:hAnsi="Times New Roman" w:cs="Times New Roman"/>
          <w:i/>
          <w:iCs/>
          <w:sz w:val="24"/>
          <w:szCs w:val="24"/>
          <w:lang w:val="en-US" w:eastAsia="fr-FR"/>
        </w:rPr>
        <w:t xml:space="preserve"> </w:t>
      </w:r>
      <w:proofErr w:type="spellStart"/>
      <w:r w:rsidRPr="00F1361F">
        <w:rPr>
          <w:rFonts w:ascii="Times New Roman" w:eastAsia="Times New Roman" w:hAnsi="Times New Roman" w:cs="Times New Roman"/>
          <w:i/>
          <w:iCs/>
          <w:sz w:val="24"/>
          <w:szCs w:val="24"/>
          <w:lang w:val="en-US" w:eastAsia="fr-FR"/>
        </w:rPr>
        <w:t>calcitrans</w:t>
      </w:r>
      <w:proofErr w:type="spellEnd"/>
      <w:r w:rsidRPr="00F1361F">
        <w:rPr>
          <w:rFonts w:ascii="Times New Roman" w:eastAsia="Times New Roman" w:hAnsi="Times New Roman" w:cs="Times New Roman"/>
          <w:sz w:val="24"/>
          <w:szCs w:val="24"/>
          <w:lang w:val="en-US" w:eastAsia="fr-FR"/>
        </w:rPr>
        <w:t xml:space="preserve"> species is cosmopolitan and causes significant economic impacts, estimated in the USA at 2.2 billion dollars per year for the entire livestock sector. Until now, these flies have been controlled by applying insecticides in a pour-on formulation. This massive use has led to the appearance of insecticide resistance in flies. We have shown this phenotypically and genetically with samples from several origins. This is why we are promoting a new control strategy, without the use of insecticides, combining mass trapping of adult flies using a new trap marketed under the name "</w:t>
      </w:r>
      <w:proofErr w:type="spellStart"/>
      <w:r w:rsidRPr="00F1361F">
        <w:rPr>
          <w:rFonts w:ascii="Times New Roman" w:eastAsia="Times New Roman" w:hAnsi="Times New Roman" w:cs="Times New Roman"/>
          <w:sz w:val="24"/>
          <w:szCs w:val="24"/>
          <w:lang w:val="en-US" w:eastAsia="fr-FR"/>
        </w:rPr>
        <w:t>Stomoxycc</w:t>
      </w:r>
      <w:proofErr w:type="spellEnd"/>
      <w:r w:rsidRPr="00F1361F">
        <w:rPr>
          <w:rFonts w:ascii="Times New Roman" w:eastAsia="Times New Roman" w:hAnsi="Times New Roman" w:cs="Times New Roman"/>
          <w:sz w:val="24"/>
          <w:szCs w:val="24"/>
          <w:lang w:val="en-US" w:eastAsia="fr-FR"/>
        </w:rPr>
        <w:t>©, and at the same time releasing parasitoids (mini wasps) and predators (</w:t>
      </w:r>
      <w:proofErr w:type="spellStart"/>
      <w:r w:rsidRPr="00F1361F">
        <w:rPr>
          <w:rFonts w:ascii="Times New Roman" w:eastAsia="Times New Roman" w:hAnsi="Times New Roman" w:cs="Times New Roman"/>
          <w:sz w:val="24"/>
          <w:szCs w:val="24"/>
          <w:lang w:val="en-US" w:eastAsia="fr-FR"/>
        </w:rPr>
        <w:t>Macrocheles</w:t>
      </w:r>
      <w:proofErr w:type="spellEnd"/>
      <w:r w:rsidRPr="00F1361F">
        <w:rPr>
          <w:rFonts w:ascii="Times New Roman" w:eastAsia="Times New Roman" w:hAnsi="Times New Roman" w:cs="Times New Roman"/>
          <w:sz w:val="24"/>
          <w:szCs w:val="24"/>
          <w:lang w:val="en-US" w:eastAsia="fr-FR"/>
        </w:rPr>
        <w:t xml:space="preserve"> mites) against pupae and larval forms. </w:t>
      </w:r>
      <w:r w:rsidRPr="00F1361F">
        <w:rPr>
          <w:rFonts w:ascii="Times New Roman" w:eastAsia="Times New Roman" w:hAnsi="Times New Roman" w:cs="Times New Roman"/>
          <w:sz w:val="24"/>
          <w:szCs w:val="24"/>
          <w:lang w:val="en-GB" w:eastAsia="fr-FR"/>
        </w:rPr>
        <w:t>This control programme is incorporated.</w:t>
      </w:r>
    </w:p>
    <w:p w:rsidR="002E111B" w:rsidRDefault="002E111B"/>
    <w:sectPr w:rsidR="002E11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F"/>
    <w:rsid w:val="002E111B"/>
    <w:rsid w:val="00F1361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erard.duvallet@univ-montp3.fr" TargetMode="External"/><Relationship Id="rId5" Type="http://schemas.openxmlformats.org/officeDocument/2006/relationships/hyperlink" Target="mailto:gerard.duvallet@univ-montp3.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2324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nassima nadji</dc:creator>
  <cp:lastModifiedBy>nassima nadji</cp:lastModifiedBy>
  <cp:revision>1</cp:revision>
  <dcterms:created xsi:type="dcterms:W3CDTF">2022-12-06T08:24:00Z</dcterms:created>
  <dcterms:modified xsi:type="dcterms:W3CDTF">2022-12-06T08:25:00Z</dcterms:modified>
</cp:coreProperties>
</file>