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8C2" w:rsidRDefault="001B3597" w:rsidP="0099677F">
      <w:pPr>
        <w:jc w:val="both"/>
        <w:rPr>
          <w:rFonts w:ascii="Arial" w:hAnsi="Arial" w:cs="Arial"/>
          <w:color w:val="000000"/>
          <w:sz w:val="16"/>
          <w:szCs w:val="16"/>
          <w:shd w:val="clear" w:color="auto" w:fill="F6F2EC"/>
        </w:rPr>
      </w:pPr>
      <w:r w:rsidRPr="001B3597">
        <w:rPr>
          <w:rFonts w:asciiTheme="majorBidi" w:hAnsiTheme="majorBidi" w:cstheme="majorBidi"/>
          <w:b/>
          <w:bCs/>
          <w:sz w:val="28"/>
          <w:szCs w:val="28"/>
        </w:rPr>
        <w:t xml:space="preserve">Résumé du </w:t>
      </w:r>
      <w:r w:rsidR="00CF038D">
        <w:rPr>
          <w:rFonts w:asciiTheme="majorBidi" w:hAnsiTheme="majorBidi" w:cstheme="majorBidi"/>
          <w:b/>
          <w:bCs/>
          <w:sz w:val="28"/>
          <w:szCs w:val="28"/>
        </w:rPr>
        <w:t>PFE</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99677F" w:rsidRPr="0099677F">
        <w:rPr>
          <w:rFonts w:asciiTheme="majorBidi" w:hAnsiTheme="majorBidi" w:cstheme="majorBidi"/>
          <w:sz w:val="24"/>
          <w:szCs w:val="24"/>
        </w:rPr>
        <w:t xml:space="preserve">Contribution à l'évaluation de la toxicité d'un extrait aqueux de </w:t>
      </w:r>
      <w:proofErr w:type="spellStart"/>
      <w:r w:rsidR="0099677F" w:rsidRPr="0099677F">
        <w:rPr>
          <w:rFonts w:asciiTheme="majorBidi" w:hAnsiTheme="majorBidi" w:cstheme="majorBidi"/>
          <w:sz w:val="24"/>
          <w:szCs w:val="24"/>
        </w:rPr>
        <w:t>Juniperus</w:t>
      </w:r>
      <w:proofErr w:type="spellEnd"/>
      <w:r w:rsidR="0099677F" w:rsidRPr="0099677F">
        <w:rPr>
          <w:rFonts w:asciiTheme="majorBidi" w:hAnsiTheme="majorBidi" w:cstheme="majorBidi"/>
          <w:sz w:val="24"/>
          <w:szCs w:val="24"/>
        </w:rPr>
        <w:t xml:space="preserve"> </w:t>
      </w:r>
      <w:proofErr w:type="spellStart"/>
      <w:r w:rsidR="0099677F" w:rsidRPr="0099677F">
        <w:rPr>
          <w:rFonts w:asciiTheme="majorBidi" w:hAnsiTheme="majorBidi" w:cstheme="majorBidi"/>
          <w:sz w:val="24"/>
          <w:szCs w:val="24"/>
        </w:rPr>
        <w:t>Oxycédrus</w:t>
      </w:r>
      <w:proofErr w:type="spellEnd"/>
      <w:r w:rsidR="0099677F" w:rsidRPr="0099677F">
        <w:rPr>
          <w:rFonts w:asciiTheme="majorBidi" w:hAnsiTheme="majorBidi" w:cstheme="majorBidi"/>
          <w:sz w:val="24"/>
          <w:szCs w:val="24"/>
        </w:rPr>
        <w:t xml:space="preserve"> sur des souris NMRI</w:t>
      </w:r>
    </w:p>
    <w:p w:rsidR="007868C2" w:rsidRDefault="007868C2" w:rsidP="007868C2">
      <w:pPr>
        <w:jc w:val="both"/>
        <w:rPr>
          <w:rFonts w:ascii="Arial" w:hAnsi="Arial" w:cs="Arial"/>
          <w:color w:val="000000"/>
          <w:sz w:val="16"/>
          <w:szCs w:val="16"/>
          <w:shd w:val="clear" w:color="auto" w:fill="F6F2EC"/>
        </w:rPr>
      </w:pPr>
    </w:p>
    <w:p w:rsidR="0090358A" w:rsidRDefault="0090358A" w:rsidP="007868C2">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99677F" w:rsidRPr="0099677F" w:rsidRDefault="002D45C4" w:rsidP="0099677F">
      <w:pPr>
        <w:jc w:val="both"/>
        <w:rPr>
          <w:rFonts w:asciiTheme="majorBidi" w:hAnsiTheme="majorBidi" w:cstheme="majorBidi"/>
          <w:sz w:val="24"/>
          <w:szCs w:val="24"/>
        </w:rPr>
      </w:pPr>
      <w:r w:rsidRPr="002D45C4">
        <w:rPr>
          <w:rFonts w:asciiTheme="majorBidi" w:hAnsiTheme="majorBidi" w:cstheme="majorBidi"/>
          <w:sz w:val="24"/>
          <w:szCs w:val="24"/>
        </w:rPr>
        <w:t xml:space="preserve">Notre étude vise à identifier les endoparasites intestinaux de quelques espèces d’oiseaux </w:t>
      </w:r>
      <w:r w:rsidR="0099677F" w:rsidRPr="0099677F">
        <w:rPr>
          <w:rFonts w:asciiTheme="majorBidi" w:hAnsiTheme="majorBidi" w:cstheme="majorBidi"/>
          <w:sz w:val="24"/>
          <w:szCs w:val="24"/>
        </w:rPr>
        <w:t xml:space="preserve">La présente étude avait pour but d’évaluer la toxicité orale aigüe de l’extrait aqueux des feuilles de la plante </w:t>
      </w:r>
      <w:proofErr w:type="spellStart"/>
      <w:r w:rsidR="0099677F" w:rsidRPr="0099677F">
        <w:rPr>
          <w:rFonts w:asciiTheme="majorBidi" w:hAnsiTheme="majorBidi" w:cstheme="majorBidi"/>
          <w:sz w:val="24"/>
          <w:szCs w:val="24"/>
        </w:rPr>
        <w:t>juniperus</w:t>
      </w:r>
      <w:proofErr w:type="spellEnd"/>
      <w:r w:rsidR="0099677F" w:rsidRPr="0099677F">
        <w:rPr>
          <w:rFonts w:asciiTheme="majorBidi" w:hAnsiTheme="majorBidi" w:cstheme="majorBidi"/>
          <w:sz w:val="24"/>
          <w:szCs w:val="24"/>
        </w:rPr>
        <w:t xml:space="preserve"> </w:t>
      </w:r>
      <w:proofErr w:type="spellStart"/>
      <w:r w:rsidR="0099677F" w:rsidRPr="0099677F">
        <w:rPr>
          <w:rFonts w:asciiTheme="majorBidi" w:hAnsiTheme="majorBidi" w:cstheme="majorBidi"/>
          <w:sz w:val="24"/>
          <w:szCs w:val="24"/>
        </w:rPr>
        <w:t>oxycedrus</w:t>
      </w:r>
      <w:proofErr w:type="spellEnd"/>
      <w:r w:rsidR="0099677F" w:rsidRPr="0099677F">
        <w:rPr>
          <w:rFonts w:asciiTheme="majorBidi" w:hAnsiTheme="majorBidi" w:cstheme="majorBidi"/>
          <w:sz w:val="24"/>
          <w:szCs w:val="24"/>
        </w:rPr>
        <w:t xml:space="preserve"> sur des souris de souche NMRI. Ce regain d’intérêt est lié au besoin de rechercher une médication par une thérapie moins toxique et sans effets secondaires.</w:t>
      </w:r>
    </w:p>
    <w:p w:rsidR="0099677F" w:rsidRPr="0099677F" w:rsidRDefault="0099677F" w:rsidP="0099677F">
      <w:pPr>
        <w:jc w:val="both"/>
        <w:rPr>
          <w:rFonts w:asciiTheme="majorBidi" w:hAnsiTheme="majorBidi" w:cstheme="majorBidi"/>
          <w:sz w:val="24"/>
          <w:szCs w:val="24"/>
        </w:rPr>
      </w:pPr>
      <w:r w:rsidRPr="0099677F">
        <w:rPr>
          <w:rFonts w:asciiTheme="majorBidi" w:hAnsiTheme="majorBidi" w:cstheme="majorBidi"/>
          <w:sz w:val="24"/>
          <w:szCs w:val="24"/>
        </w:rPr>
        <w:t xml:space="preserve">Matériel et méthode : L’étude de la toxicité orale aiguë de l’extrait aqueux de la drogue a </w:t>
      </w:r>
      <w:proofErr w:type="spellStart"/>
      <w:r w:rsidRPr="0099677F">
        <w:rPr>
          <w:rFonts w:asciiTheme="majorBidi" w:hAnsiTheme="majorBidi" w:cstheme="majorBidi"/>
          <w:sz w:val="24"/>
          <w:szCs w:val="24"/>
        </w:rPr>
        <w:t>ét</w:t>
      </w:r>
      <w:proofErr w:type="spellEnd"/>
      <w:r w:rsidRPr="0099677F">
        <w:rPr>
          <w:rFonts w:asciiTheme="majorBidi" w:hAnsiTheme="majorBidi" w:cstheme="majorBidi"/>
          <w:sz w:val="24"/>
          <w:szCs w:val="24"/>
        </w:rPr>
        <w:t xml:space="preserve"> é réalisée sur les souris NMRI suivant la ligne directrice 423 modifiée de l’Organisation pour la Coopération et le Développement </w:t>
      </w:r>
      <w:proofErr w:type="spellStart"/>
      <w:r w:rsidRPr="0099677F">
        <w:rPr>
          <w:rFonts w:asciiTheme="majorBidi" w:hAnsiTheme="majorBidi" w:cstheme="majorBidi"/>
          <w:sz w:val="24"/>
          <w:szCs w:val="24"/>
        </w:rPr>
        <w:t>Econo</w:t>
      </w:r>
      <w:proofErr w:type="spellEnd"/>
      <w:r w:rsidRPr="0099677F">
        <w:rPr>
          <w:rFonts w:asciiTheme="majorBidi" w:hAnsiTheme="majorBidi" w:cstheme="majorBidi"/>
          <w:sz w:val="24"/>
          <w:szCs w:val="24"/>
        </w:rPr>
        <w:t xml:space="preserve"> </w:t>
      </w:r>
      <w:proofErr w:type="spellStart"/>
      <w:r w:rsidRPr="0099677F">
        <w:rPr>
          <w:rFonts w:asciiTheme="majorBidi" w:hAnsiTheme="majorBidi" w:cstheme="majorBidi"/>
          <w:sz w:val="24"/>
          <w:szCs w:val="24"/>
        </w:rPr>
        <w:t>mique</w:t>
      </w:r>
      <w:proofErr w:type="spellEnd"/>
      <w:r w:rsidRPr="0099677F">
        <w:rPr>
          <w:rFonts w:asciiTheme="majorBidi" w:hAnsiTheme="majorBidi" w:cstheme="majorBidi"/>
          <w:sz w:val="24"/>
          <w:szCs w:val="24"/>
        </w:rPr>
        <w:t xml:space="preserve"> de 2008, à la dose 2000mg/kg; le lot 1 étant le control normal ayant </w:t>
      </w:r>
      <w:proofErr w:type="spellStart"/>
      <w:r w:rsidRPr="0099677F">
        <w:rPr>
          <w:rFonts w:asciiTheme="majorBidi" w:hAnsiTheme="majorBidi" w:cstheme="majorBidi"/>
          <w:sz w:val="24"/>
          <w:szCs w:val="24"/>
        </w:rPr>
        <w:t>reç</w:t>
      </w:r>
      <w:proofErr w:type="spellEnd"/>
      <w:r w:rsidRPr="0099677F">
        <w:rPr>
          <w:rFonts w:asciiTheme="majorBidi" w:hAnsiTheme="majorBidi" w:cstheme="majorBidi"/>
          <w:sz w:val="24"/>
          <w:szCs w:val="24"/>
        </w:rPr>
        <w:t xml:space="preserve"> u de l’eau distillée.</w:t>
      </w:r>
    </w:p>
    <w:p w:rsidR="0099677F" w:rsidRPr="0099677F" w:rsidRDefault="0099677F" w:rsidP="0099677F">
      <w:pPr>
        <w:jc w:val="both"/>
        <w:rPr>
          <w:rFonts w:asciiTheme="majorBidi" w:hAnsiTheme="majorBidi" w:cstheme="majorBidi"/>
          <w:sz w:val="24"/>
          <w:szCs w:val="24"/>
        </w:rPr>
      </w:pPr>
      <w:r w:rsidRPr="0099677F">
        <w:rPr>
          <w:rFonts w:asciiTheme="majorBidi" w:hAnsiTheme="majorBidi" w:cstheme="majorBidi"/>
          <w:sz w:val="24"/>
          <w:szCs w:val="24"/>
        </w:rPr>
        <w:t>Résultat : L’administration de l’extrait aqueux à dose unique n’a entrainé aucun décès au sein dans lot traités. La DL50 est donc être supérieure à 2000 mg/kg. À l’analyse histologique des organes (reins, foie et rate), aucun signe de toxicité n’a été trouvé.</w:t>
      </w:r>
    </w:p>
    <w:p w:rsidR="0099677F" w:rsidRPr="0099677F" w:rsidRDefault="0099677F" w:rsidP="0099677F">
      <w:pPr>
        <w:jc w:val="both"/>
        <w:rPr>
          <w:rFonts w:asciiTheme="majorBidi" w:hAnsiTheme="majorBidi" w:cstheme="majorBidi"/>
          <w:sz w:val="24"/>
          <w:szCs w:val="24"/>
        </w:rPr>
      </w:pPr>
      <w:r w:rsidRPr="0099677F">
        <w:rPr>
          <w:rFonts w:asciiTheme="majorBidi" w:hAnsiTheme="majorBidi" w:cstheme="majorBidi"/>
          <w:sz w:val="24"/>
          <w:szCs w:val="24"/>
        </w:rPr>
        <w:t xml:space="preserve">Conclusion : Chez les souris NMRI, la DL50 de l’extrait aqueux de la plante </w:t>
      </w:r>
      <w:proofErr w:type="spellStart"/>
      <w:r w:rsidRPr="0099677F">
        <w:rPr>
          <w:rFonts w:asciiTheme="majorBidi" w:hAnsiTheme="majorBidi" w:cstheme="majorBidi"/>
          <w:sz w:val="24"/>
          <w:szCs w:val="24"/>
        </w:rPr>
        <w:t>juniperus</w:t>
      </w:r>
      <w:proofErr w:type="spellEnd"/>
      <w:r w:rsidRPr="0099677F">
        <w:rPr>
          <w:rFonts w:asciiTheme="majorBidi" w:hAnsiTheme="majorBidi" w:cstheme="majorBidi"/>
          <w:sz w:val="24"/>
          <w:szCs w:val="24"/>
        </w:rPr>
        <w:t xml:space="preserve"> </w:t>
      </w:r>
      <w:proofErr w:type="spellStart"/>
      <w:r w:rsidRPr="0099677F">
        <w:rPr>
          <w:rFonts w:asciiTheme="majorBidi" w:hAnsiTheme="majorBidi" w:cstheme="majorBidi"/>
          <w:sz w:val="24"/>
          <w:szCs w:val="24"/>
        </w:rPr>
        <w:t>oxycedrus</w:t>
      </w:r>
      <w:proofErr w:type="spellEnd"/>
      <w:r w:rsidRPr="0099677F">
        <w:rPr>
          <w:rFonts w:asciiTheme="majorBidi" w:hAnsiTheme="majorBidi" w:cstheme="majorBidi"/>
          <w:sz w:val="24"/>
          <w:szCs w:val="24"/>
        </w:rPr>
        <w:t xml:space="preserve"> est supérieure à 2000 mg/kg de poids corporel et l’analyse histologique des organes (reins, foie et rate) ne montre aucun signe de toxicité.</w:t>
      </w:r>
    </w:p>
    <w:p w:rsidR="0099677F" w:rsidRPr="0099677F" w:rsidRDefault="0099677F" w:rsidP="0099677F">
      <w:pPr>
        <w:jc w:val="both"/>
        <w:rPr>
          <w:rFonts w:asciiTheme="majorBidi" w:hAnsiTheme="majorBidi" w:cstheme="majorBidi"/>
          <w:sz w:val="24"/>
          <w:szCs w:val="24"/>
        </w:rPr>
      </w:pPr>
      <w:r w:rsidRPr="0099677F">
        <w:rPr>
          <w:rFonts w:asciiTheme="majorBidi" w:hAnsiTheme="majorBidi" w:cstheme="majorBidi"/>
          <w:sz w:val="24"/>
          <w:szCs w:val="24"/>
        </w:rPr>
        <w:t xml:space="preserve">Cette innocuité justifie l’utilisation de cette plante en médecine traditionnelle. Des études plus poussées sont nécessaires dans le but d’identifier les molécules actives, d’explorer leurs propriétés pharmacologiques et de formuler des </w:t>
      </w:r>
      <w:proofErr w:type="spellStart"/>
      <w:r w:rsidRPr="0099677F">
        <w:rPr>
          <w:rFonts w:asciiTheme="majorBidi" w:hAnsiTheme="majorBidi" w:cstheme="majorBidi"/>
          <w:sz w:val="24"/>
          <w:szCs w:val="24"/>
        </w:rPr>
        <w:t>phytomédicaments</w:t>
      </w:r>
      <w:proofErr w:type="spellEnd"/>
      <w:r w:rsidRPr="0099677F">
        <w:rPr>
          <w:rFonts w:asciiTheme="majorBidi" w:hAnsiTheme="majorBidi" w:cstheme="majorBidi"/>
          <w:sz w:val="24"/>
          <w:szCs w:val="24"/>
        </w:rPr>
        <w:t>.</w:t>
      </w:r>
    </w:p>
    <w:p w:rsidR="0099677F" w:rsidRPr="0099677F" w:rsidRDefault="0099677F" w:rsidP="0099677F">
      <w:pPr>
        <w:jc w:val="both"/>
        <w:rPr>
          <w:rFonts w:asciiTheme="majorBidi" w:hAnsiTheme="majorBidi" w:cstheme="majorBidi"/>
          <w:sz w:val="24"/>
          <w:szCs w:val="24"/>
        </w:rPr>
      </w:pPr>
    </w:p>
    <w:p w:rsidR="0099677F" w:rsidRPr="0099677F" w:rsidRDefault="0099677F" w:rsidP="0099677F">
      <w:pPr>
        <w:jc w:val="both"/>
        <w:rPr>
          <w:rFonts w:asciiTheme="majorBidi" w:hAnsiTheme="majorBidi" w:cstheme="majorBidi"/>
          <w:b/>
          <w:bCs/>
          <w:sz w:val="24"/>
          <w:szCs w:val="24"/>
          <w:lang w:val="en-US"/>
        </w:rPr>
      </w:pPr>
      <w:r w:rsidRPr="0099677F">
        <w:rPr>
          <w:rFonts w:asciiTheme="majorBidi" w:hAnsiTheme="majorBidi" w:cstheme="majorBidi"/>
          <w:b/>
          <w:bCs/>
          <w:sz w:val="24"/>
          <w:szCs w:val="24"/>
          <w:lang w:val="en-US"/>
        </w:rPr>
        <w:t>ABSTRACT</w:t>
      </w:r>
    </w:p>
    <w:p w:rsidR="0099677F" w:rsidRPr="0099677F" w:rsidRDefault="0099677F" w:rsidP="0099677F">
      <w:pPr>
        <w:jc w:val="both"/>
        <w:rPr>
          <w:rFonts w:asciiTheme="majorBidi" w:hAnsiTheme="majorBidi" w:cstheme="majorBidi"/>
          <w:sz w:val="24"/>
          <w:szCs w:val="24"/>
          <w:lang w:val="en-US"/>
        </w:rPr>
      </w:pPr>
      <w:r w:rsidRPr="0099677F">
        <w:rPr>
          <w:rFonts w:asciiTheme="majorBidi" w:hAnsiTheme="majorBidi" w:cstheme="majorBidi"/>
          <w:sz w:val="24"/>
          <w:szCs w:val="24"/>
          <w:lang w:val="en-US"/>
        </w:rPr>
        <w:t xml:space="preserve">The purpose of this study was to evaluate the acute oral toxicity of the aqueous extract of </w:t>
      </w:r>
      <w:proofErr w:type="spellStart"/>
      <w:r w:rsidRPr="0099677F">
        <w:rPr>
          <w:rFonts w:asciiTheme="majorBidi" w:hAnsiTheme="majorBidi" w:cstheme="majorBidi"/>
          <w:sz w:val="24"/>
          <w:szCs w:val="24"/>
          <w:lang w:val="en-US"/>
        </w:rPr>
        <w:t>Juniperus</w:t>
      </w:r>
      <w:proofErr w:type="spellEnd"/>
      <w:r w:rsidRPr="0099677F">
        <w:rPr>
          <w:rFonts w:asciiTheme="majorBidi" w:hAnsiTheme="majorBidi" w:cstheme="majorBidi"/>
          <w:sz w:val="24"/>
          <w:szCs w:val="24"/>
          <w:lang w:val="en-US"/>
        </w:rPr>
        <w:t xml:space="preserve"> </w:t>
      </w:r>
      <w:proofErr w:type="spellStart"/>
      <w:r w:rsidRPr="0099677F">
        <w:rPr>
          <w:rFonts w:asciiTheme="majorBidi" w:hAnsiTheme="majorBidi" w:cstheme="majorBidi"/>
          <w:sz w:val="24"/>
          <w:szCs w:val="24"/>
          <w:lang w:val="en-US"/>
        </w:rPr>
        <w:t>oxycedrus</w:t>
      </w:r>
      <w:proofErr w:type="spellEnd"/>
      <w:r w:rsidRPr="0099677F">
        <w:rPr>
          <w:rFonts w:asciiTheme="majorBidi" w:hAnsiTheme="majorBidi" w:cstheme="majorBidi"/>
          <w:sz w:val="24"/>
          <w:szCs w:val="24"/>
          <w:lang w:val="en-US"/>
        </w:rPr>
        <w:t xml:space="preserve"> leaves on NMRI strain mice. This renewed interest is linked to the need to search for medication through a less toxic and side effect-free therapy.</w:t>
      </w:r>
    </w:p>
    <w:p w:rsidR="0099677F" w:rsidRPr="0099677F" w:rsidRDefault="0099677F" w:rsidP="0099677F">
      <w:pPr>
        <w:jc w:val="both"/>
        <w:rPr>
          <w:rFonts w:asciiTheme="majorBidi" w:hAnsiTheme="majorBidi" w:cstheme="majorBidi"/>
          <w:sz w:val="24"/>
          <w:szCs w:val="24"/>
          <w:lang w:val="en-US"/>
        </w:rPr>
      </w:pPr>
      <w:r w:rsidRPr="0099677F">
        <w:rPr>
          <w:rFonts w:asciiTheme="majorBidi" w:hAnsiTheme="majorBidi" w:cstheme="majorBidi"/>
          <w:sz w:val="24"/>
          <w:szCs w:val="24"/>
          <w:lang w:val="en-US"/>
        </w:rPr>
        <w:t>Materials and Methods: The study of acute oral toxicity of the aqueous extract was conducted on NMRI mice following the modified Organization for Economic Cooperation and Development (OECD) guideline 423 from 2008, at a dose of 2000 mg/kg; with the first group serving as the normal control and receiving distilled water.</w:t>
      </w:r>
    </w:p>
    <w:p w:rsidR="0099677F" w:rsidRPr="0099677F" w:rsidRDefault="0099677F" w:rsidP="0099677F">
      <w:pPr>
        <w:jc w:val="both"/>
        <w:rPr>
          <w:rFonts w:asciiTheme="majorBidi" w:hAnsiTheme="majorBidi" w:cstheme="majorBidi"/>
          <w:sz w:val="24"/>
          <w:szCs w:val="24"/>
          <w:lang w:val="en-US"/>
        </w:rPr>
      </w:pPr>
      <w:r w:rsidRPr="0099677F">
        <w:rPr>
          <w:rFonts w:asciiTheme="majorBidi" w:hAnsiTheme="majorBidi" w:cstheme="majorBidi"/>
          <w:sz w:val="24"/>
          <w:szCs w:val="24"/>
          <w:lang w:val="en-US"/>
        </w:rPr>
        <w:t>Results: The administration of the aqueous extract at a single dose did not result in</w:t>
      </w:r>
    </w:p>
    <w:p w:rsidR="0099677F" w:rsidRPr="0099677F" w:rsidRDefault="0099677F" w:rsidP="0099677F">
      <w:pPr>
        <w:jc w:val="both"/>
        <w:rPr>
          <w:rFonts w:asciiTheme="majorBidi" w:hAnsiTheme="majorBidi" w:cstheme="majorBidi"/>
          <w:sz w:val="24"/>
          <w:szCs w:val="24"/>
          <w:lang w:val="en-US"/>
        </w:rPr>
      </w:pPr>
      <w:proofErr w:type="gramStart"/>
      <w:r w:rsidRPr="0099677F">
        <w:rPr>
          <w:rFonts w:asciiTheme="majorBidi" w:hAnsiTheme="majorBidi" w:cstheme="majorBidi"/>
          <w:sz w:val="24"/>
          <w:szCs w:val="24"/>
          <w:lang w:val="en-US"/>
        </w:rPr>
        <w:t>any</w:t>
      </w:r>
      <w:proofErr w:type="gramEnd"/>
      <w:r w:rsidRPr="0099677F">
        <w:rPr>
          <w:rFonts w:asciiTheme="majorBidi" w:hAnsiTheme="majorBidi" w:cstheme="majorBidi"/>
          <w:sz w:val="24"/>
          <w:szCs w:val="24"/>
          <w:lang w:val="en-US"/>
        </w:rPr>
        <w:t xml:space="preserve"> deaths among the treated groups. Therefore, the LD50 is estimated to be greater viii than 2000 mg/kg. Histological analysis of organs (kidneys, liver, and spleen) revealed no signs of toxicity.</w:t>
      </w:r>
    </w:p>
    <w:p w:rsidR="0099677F" w:rsidRPr="0099677F" w:rsidRDefault="0099677F" w:rsidP="0099677F">
      <w:pPr>
        <w:jc w:val="both"/>
        <w:rPr>
          <w:rFonts w:asciiTheme="majorBidi" w:hAnsiTheme="majorBidi" w:cstheme="majorBidi"/>
          <w:sz w:val="24"/>
          <w:szCs w:val="24"/>
          <w:lang w:val="en-US"/>
        </w:rPr>
      </w:pPr>
      <w:r w:rsidRPr="0099677F">
        <w:rPr>
          <w:rFonts w:asciiTheme="majorBidi" w:hAnsiTheme="majorBidi" w:cstheme="majorBidi"/>
          <w:sz w:val="24"/>
          <w:szCs w:val="24"/>
          <w:lang w:val="en-US"/>
        </w:rPr>
        <w:t xml:space="preserve">Conclusion: In NMRI mice, the LD50 of the aqueous extract of </w:t>
      </w:r>
      <w:proofErr w:type="spellStart"/>
      <w:r w:rsidRPr="0099677F">
        <w:rPr>
          <w:rFonts w:asciiTheme="majorBidi" w:hAnsiTheme="majorBidi" w:cstheme="majorBidi"/>
          <w:sz w:val="24"/>
          <w:szCs w:val="24"/>
          <w:lang w:val="en-US"/>
        </w:rPr>
        <w:t>Juniperus</w:t>
      </w:r>
      <w:proofErr w:type="spellEnd"/>
      <w:r w:rsidRPr="0099677F">
        <w:rPr>
          <w:rFonts w:asciiTheme="majorBidi" w:hAnsiTheme="majorBidi" w:cstheme="majorBidi"/>
          <w:sz w:val="24"/>
          <w:szCs w:val="24"/>
          <w:lang w:val="en-US"/>
        </w:rPr>
        <w:t xml:space="preserve"> </w:t>
      </w:r>
      <w:proofErr w:type="spellStart"/>
      <w:r w:rsidRPr="0099677F">
        <w:rPr>
          <w:rFonts w:asciiTheme="majorBidi" w:hAnsiTheme="majorBidi" w:cstheme="majorBidi"/>
          <w:sz w:val="24"/>
          <w:szCs w:val="24"/>
          <w:lang w:val="en-US"/>
        </w:rPr>
        <w:t>oxycedrus</w:t>
      </w:r>
      <w:proofErr w:type="spellEnd"/>
      <w:r w:rsidRPr="0099677F">
        <w:rPr>
          <w:rFonts w:asciiTheme="majorBidi" w:hAnsiTheme="majorBidi" w:cstheme="majorBidi"/>
          <w:sz w:val="24"/>
          <w:szCs w:val="24"/>
          <w:lang w:val="en-US"/>
        </w:rPr>
        <w:t xml:space="preserve"> is</w:t>
      </w:r>
    </w:p>
    <w:p w:rsidR="0099677F" w:rsidRPr="0099677F" w:rsidRDefault="0099677F" w:rsidP="0099677F">
      <w:pPr>
        <w:jc w:val="both"/>
        <w:rPr>
          <w:rFonts w:asciiTheme="majorBidi" w:hAnsiTheme="majorBidi" w:cstheme="majorBidi"/>
          <w:sz w:val="24"/>
          <w:szCs w:val="24"/>
          <w:lang w:val="en-US"/>
        </w:rPr>
      </w:pPr>
      <w:proofErr w:type="gramStart"/>
      <w:r w:rsidRPr="0099677F">
        <w:rPr>
          <w:rFonts w:asciiTheme="majorBidi" w:hAnsiTheme="majorBidi" w:cstheme="majorBidi"/>
          <w:sz w:val="24"/>
          <w:szCs w:val="24"/>
          <w:lang w:val="en-US"/>
        </w:rPr>
        <w:lastRenderedPageBreak/>
        <w:t>greater</w:t>
      </w:r>
      <w:proofErr w:type="gramEnd"/>
      <w:r w:rsidRPr="0099677F">
        <w:rPr>
          <w:rFonts w:asciiTheme="majorBidi" w:hAnsiTheme="majorBidi" w:cstheme="majorBidi"/>
          <w:sz w:val="24"/>
          <w:szCs w:val="24"/>
          <w:lang w:val="en-US"/>
        </w:rPr>
        <w:t xml:space="preserve"> than 2000 mg/kg of body weight, and histological analysis of organs (kidneys,</w:t>
      </w:r>
    </w:p>
    <w:p w:rsidR="00014BDB" w:rsidRPr="0099677F" w:rsidRDefault="0099677F" w:rsidP="0099677F">
      <w:pPr>
        <w:jc w:val="both"/>
        <w:rPr>
          <w:rFonts w:asciiTheme="majorBidi" w:hAnsiTheme="majorBidi" w:cstheme="majorBidi"/>
          <w:sz w:val="24"/>
          <w:szCs w:val="24"/>
          <w:lang w:val="en-US"/>
        </w:rPr>
      </w:pPr>
      <w:proofErr w:type="gramStart"/>
      <w:r w:rsidRPr="0099677F">
        <w:rPr>
          <w:rFonts w:asciiTheme="majorBidi" w:hAnsiTheme="majorBidi" w:cstheme="majorBidi"/>
          <w:sz w:val="24"/>
          <w:szCs w:val="24"/>
          <w:lang w:val="en-US"/>
        </w:rPr>
        <w:t>liver</w:t>
      </w:r>
      <w:proofErr w:type="gramEnd"/>
      <w:r w:rsidRPr="0099677F">
        <w:rPr>
          <w:rFonts w:asciiTheme="majorBidi" w:hAnsiTheme="majorBidi" w:cstheme="majorBidi"/>
          <w:sz w:val="24"/>
          <w:szCs w:val="24"/>
          <w:lang w:val="en-US"/>
        </w:rPr>
        <w:t xml:space="preserve">, and spleen) showed no signs of toxicity. This safety justifies the use of this plant in traditional medicine. Further studies are needed to identify the active molecules, explore their pharmacological properties, and formulate </w:t>
      </w:r>
      <w:proofErr w:type="spellStart"/>
      <w:r w:rsidRPr="0099677F">
        <w:rPr>
          <w:rFonts w:asciiTheme="majorBidi" w:hAnsiTheme="majorBidi" w:cstheme="majorBidi"/>
          <w:sz w:val="24"/>
          <w:szCs w:val="24"/>
          <w:lang w:val="en-US"/>
        </w:rPr>
        <w:t>phytomedicines</w:t>
      </w:r>
      <w:proofErr w:type="spellEnd"/>
      <w:r w:rsidRPr="0099677F">
        <w:rPr>
          <w:rFonts w:asciiTheme="majorBidi" w:hAnsiTheme="majorBidi" w:cstheme="majorBidi"/>
          <w:sz w:val="24"/>
          <w:szCs w:val="24"/>
          <w:lang w:val="en-US"/>
        </w:rPr>
        <w:t>.</w:t>
      </w:r>
    </w:p>
    <w:sectPr w:rsidR="00014BDB" w:rsidRPr="0099677F"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23872"/>
    <w:rsid w:val="002259D3"/>
    <w:rsid w:val="002271B4"/>
    <w:rsid w:val="00230346"/>
    <w:rsid w:val="00231958"/>
    <w:rsid w:val="00237A83"/>
    <w:rsid w:val="00244170"/>
    <w:rsid w:val="00245A88"/>
    <w:rsid w:val="002468DF"/>
    <w:rsid w:val="002571F9"/>
    <w:rsid w:val="00260855"/>
    <w:rsid w:val="002654B4"/>
    <w:rsid w:val="00266946"/>
    <w:rsid w:val="002715CB"/>
    <w:rsid w:val="00271B15"/>
    <w:rsid w:val="00280657"/>
    <w:rsid w:val="00281D91"/>
    <w:rsid w:val="00286046"/>
    <w:rsid w:val="00287EA4"/>
    <w:rsid w:val="00290020"/>
    <w:rsid w:val="00290B28"/>
    <w:rsid w:val="00290E40"/>
    <w:rsid w:val="002B044C"/>
    <w:rsid w:val="002B176B"/>
    <w:rsid w:val="002B18A5"/>
    <w:rsid w:val="002B2CC4"/>
    <w:rsid w:val="002C0B7F"/>
    <w:rsid w:val="002C2E07"/>
    <w:rsid w:val="002D45C4"/>
    <w:rsid w:val="002D5BCF"/>
    <w:rsid w:val="002E22CB"/>
    <w:rsid w:val="002E5A10"/>
    <w:rsid w:val="002E6149"/>
    <w:rsid w:val="002F01A7"/>
    <w:rsid w:val="002F0D90"/>
    <w:rsid w:val="00302140"/>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4A2E"/>
    <w:rsid w:val="003A4CB1"/>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312B9"/>
    <w:rsid w:val="0053351F"/>
    <w:rsid w:val="00537043"/>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B6238"/>
    <w:rsid w:val="005C1E40"/>
    <w:rsid w:val="005C6BD8"/>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83365"/>
    <w:rsid w:val="007868C2"/>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757"/>
    <w:rsid w:val="00981A85"/>
    <w:rsid w:val="0098530A"/>
    <w:rsid w:val="0098561F"/>
    <w:rsid w:val="00990B4A"/>
    <w:rsid w:val="00991045"/>
    <w:rsid w:val="00993B0D"/>
    <w:rsid w:val="00994FC7"/>
    <w:rsid w:val="0099677F"/>
    <w:rsid w:val="009970FF"/>
    <w:rsid w:val="009A6E13"/>
    <w:rsid w:val="009B0A27"/>
    <w:rsid w:val="009B4EA7"/>
    <w:rsid w:val="009C0133"/>
    <w:rsid w:val="009C0FA2"/>
    <w:rsid w:val="009C39E5"/>
    <w:rsid w:val="009D7C09"/>
    <w:rsid w:val="009E0E9D"/>
    <w:rsid w:val="009E7FA0"/>
    <w:rsid w:val="009F4626"/>
    <w:rsid w:val="009F7580"/>
    <w:rsid w:val="00A01FAB"/>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21E9"/>
    <w:rsid w:val="00C073FE"/>
    <w:rsid w:val="00C0756C"/>
    <w:rsid w:val="00C0783B"/>
    <w:rsid w:val="00C34444"/>
    <w:rsid w:val="00C3640B"/>
    <w:rsid w:val="00C36CAB"/>
    <w:rsid w:val="00C4020C"/>
    <w:rsid w:val="00C42A85"/>
    <w:rsid w:val="00C47FC5"/>
    <w:rsid w:val="00C54C21"/>
    <w:rsid w:val="00C6014A"/>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CF038D"/>
    <w:rsid w:val="00D0257B"/>
    <w:rsid w:val="00D038A5"/>
    <w:rsid w:val="00D06B61"/>
    <w:rsid w:val="00D06E52"/>
    <w:rsid w:val="00D07586"/>
    <w:rsid w:val="00D14D34"/>
    <w:rsid w:val="00D2082B"/>
    <w:rsid w:val="00D2743F"/>
    <w:rsid w:val="00D43823"/>
    <w:rsid w:val="00D53FD0"/>
    <w:rsid w:val="00D541C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051F"/>
    <w:rsid w:val="00DA22C7"/>
    <w:rsid w:val="00DA6549"/>
    <w:rsid w:val="00DB7B7A"/>
    <w:rsid w:val="00DB7F4C"/>
    <w:rsid w:val="00DC2038"/>
    <w:rsid w:val="00DC438B"/>
    <w:rsid w:val="00DC45E2"/>
    <w:rsid w:val="00DC79DF"/>
    <w:rsid w:val="00DD26B1"/>
    <w:rsid w:val="00DD6868"/>
    <w:rsid w:val="00DE484A"/>
    <w:rsid w:val="00DE59D2"/>
    <w:rsid w:val="00DF6982"/>
    <w:rsid w:val="00E07663"/>
    <w:rsid w:val="00E13163"/>
    <w:rsid w:val="00E17434"/>
    <w:rsid w:val="00E20875"/>
    <w:rsid w:val="00E20A3A"/>
    <w:rsid w:val="00E24F76"/>
    <w:rsid w:val="00E31C8E"/>
    <w:rsid w:val="00E3698B"/>
    <w:rsid w:val="00E36CD4"/>
    <w:rsid w:val="00E44614"/>
    <w:rsid w:val="00E50CC7"/>
    <w:rsid w:val="00E60A52"/>
    <w:rsid w:val="00E64E0B"/>
    <w:rsid w:val="00E6532D"/>
    <w:rsid w:val="00E75B1B"/>
    <w:rsid w:val="00E87CA4"/>
    <w:rsid w:val="00E94EA3"/>
    <w:rsid w:val="00EA1340"/>
    <w:rsid w:val="00EA5655"/>
    <w:rsid w:val="00EA5C55"/>
    <w:rsid w:val="00EA7D26"/>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212C3"/>
    <w:rsid w:val="00F3067B"/>
    <w:rsid w:val="00F31AE3"/>
    <w:rsid w:val="00F42E93"/>
    <w:rsid w:val="00F44E49"/>
    <w:rsid w:val="00F46431"/>
    <w:rsid w:val="00F47483"/>
    <w:rsid w:val="00F5088E"/>
    <w:rsid w:val="00F64269"/>
    <w:rsid w:val="00F76E6F"/>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1523</TotalTime>
  <Pages>2</Pages>
  <Words>446</Words>
  <Characters>2458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593</cp:revision>
  <dcterms:created xsi:type="dcterms:W3CDTF">2019-12-10T12:38:00Z</dcterms:created>
  <dcterms:modified xsi:type="dcterms:W3CDTF">2023-10-19T14:06:00Z</dcterms:modified>
</cp:coreProperties>
</file>