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1E" w:rsidRDefault="001B3597" w:rsidP="001802A2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527913" w:rsidRPr="00CD6DD2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CD6DD2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C524CC" w:rsidRPr="00C524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Impact de l’Utilisation d’un Acidifiant Organique et</w:t>
      </w:r>
      <w:r w:rsidR="00C524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C524CC" w:rsidRPr="00C524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capteur de</w:t>
      </w:r>
      <w:r w:rsidR="00C524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C524CC" w:rsidRPr="00C524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Mycotoxine sur la production laitière chez la vache</w:t>
      </w:r>
    </w:p>
    <w:p w:rsidR="00C524CC" w:rsidRDefault="00C524CC" w:rsidP="001802A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3239A" w:rsidRPr="00C524CC" w:rsidRDefault="00E3239A" w:rsidP="001802A2">
      <w:pPr>
        <w:spacing w:after="0" w:line="480" w:lineRule="auto"/>
        <w:jc w:val="both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4"/>
          <w:szCs w:val="28"/>
          <w:lang w:eastAsia="fr-FR"/>
        </w:rPr>
      </w:pPr>
      <w:r w:rsidRPr="005C4115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0"/>
          <w:lang w:eastAsia="fr-FR"/>
        </w:rPr>
        <w:t>Résumé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On a déterminé les valeurs de certains paramètres biochimiques avant et après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l'incorporation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d'un mélange d’acide organique et capteur de mycotoxines (RUMITOX)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dans l'aliment et leur influence sur la 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santé ,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les performances et la production laitière.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La présente recherche a été menée sur 23 vaches laitières, de race </w:t>
      </w:r>
      <w:proofErr w:type="spell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PrimHolstein</w:t>
      </w:r>
      <w:proofErr w:type="spell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, et de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race Montbéliard, de différents âges, dans l’élevage 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semi-intensif ,au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niveau de la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WILAYA d'ALGER, DELY BRAHIM. 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plusieurs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vaches étaient atteintes de mammite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spell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subclinique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,ce</w:t>
      </w:r>
      <w:proofErr w:type="spellEnd"/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qui a été le signe d’alerte de l’éleveur.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Notre étude avait des chapitres suivant : le lait, les mammites, CMT, et la modification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des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paramètres biochimiques…….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Des prélèvements ont été réalisés sur le dosage de certains paramètres biochimiques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(Glucose, albumine, protéines totales, Acide 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Urique ,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ALAT, ASAT), nous avons observé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des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valeurs des paramètres sanguins dans l’intervalle des normes après l'ingestion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d'additif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alimentaire.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Les résultats obtenus, indiquent l'impact positif d'utiliser un additif de type acide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organique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et capteurs de mycotoxines dans l'aliment sur les performances, la prévention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de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la santé, le bon état nutritionnel, et le profil métabolique des vaches laitières, et la</w:t>
      </w:r>
    </w:p>
    <w:p w:rsid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maîtrise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de la qualité sanitaire des aliments et la gestion d'élevage.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b/>
          <w:bCs/>
          <w:color w:val="000000"/>
          <w:sz w:val="26"/>
          <w:szCs w:val="28"/>
          <w:lang w:val="en-GB" w:eastAsia="fr-FR"/>
        </w:rPr>
      </w:pPr>
      <w:r w:rsidRPr="00C524CC">
        <w:rPr>
          <w:rFonts w:ascii="TimesNewRomanPSMT" w:eastAsia="Times New Roman" w:hAnsi="TimesNewRomanPSMT" w:cs="Times New Roman"/>
          <w:b/>
          <w:bCs/>
          <w:color w:val="000000"/>
          <w:sz w:val="26"/>
          <w:szCs w:val="28"/>
          <w:lang w:val="en-GB" w:eastAsia="fr-FR"/>
        </w:rPr>
        <w:t xml:space="preserve">Abstract: 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The main objective of this experimental study was to determine the values of certain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biochemical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parameters before and after the incorporation of an organic acid and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lastRenderedPageBreak/>
        <w:t>mycotoxin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sensors (RUMITOX) in the food for a technological purpose, and their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influence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on the physiological doses. </w:t>
      </w: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biochemical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, and the health of dairy cows. This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research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was conducted on 23 dairy cows, Prim Holstein breed, and </w:t>
      </w:r>
      <w:proofErr w:type="spell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Montbéliard</w:t>
      </w:r>
      <w:proofErr w:type="spell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breed,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of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different ages, some of the cows were affected by subclinical mastitis, from </w:t>
      </w:r>
      <w:proofErr w:type="spell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semiintensive</w:t>
      </w:r>
      <w:proofErr w:type="spell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breeding in WILAYA of ALGIERS, DALLY IBRAHIM. Our study had several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chapters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including important points such as (milk, mastit</w:t>
      </w:r>
      <w:bookmarkStart w:id="0" w:name="_GoBack"/>
      <w:bookmarkEnd w:id="0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is, CMT, and modification of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biochemical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parameters, each chapter is complementary to the other. Samples were </w:t>
      </w:r>
      <w:proofErr w:type="spell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takenPage</w:t>
      </w:r>
      <w:proofErr w:type="spell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51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for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the determination of certain biochemical parameters (urea, glucose, albumin, total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proteins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, ALT, AST), we observed a positive improvement in the doses of the blood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parameters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after the ingestion of the food additive. The results obtained indicate the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positive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impact of using an organic acid-type additive and mycotoxin scavengers in feed</w:t>
      </w:r>
    </w:p>
    <w:p w:rsidR="00C524CC" w:rsidRPr="00C524CC" w:rsidRDefault="00C524CC" w:rsidP="001802A2">
      <w:pPr>
        <w:spacing w:after="0" w:line="48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on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performance, health prevention, good nutritional status, and the metabolic profile of</w:t>
      </w:r>
    </w:p>
    <w:p w:rsidR="00014BDB" w:rsidRPr="00C524CC" w:rsidRDefault="00C524CC" w:rsidP="001802A2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>dairy</w:t>
      </w:r>
      <w:proofErr w:type="gramEnd"/>
      <w:r w:rsidRPr="00C524CC">
        <w:rPr>
          <w:rFonts w:ascii="TimesNewRomanPSMT" w:eastAsia="Times New Roman" w:hAnsi="TimesNewRomanPSMT" w:cs="Times New Roman"/>
          <w:color w:val="000000"/>
          <w:sz w:val="24"/>
          <w:szCs w:val="24"/>
          <w:lang w:val="en-GB" w:eastAsia="fr-FR"/>
        </w:rPr>
        <w:t xml:space="preserve"> cows, and control of the sanitary quality of food and livestock management.</w:t>
      </w:r>
    </w:p>
    <w:sectPr w:rsidR="00014BDB" w:rsidRPr="00C524C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1E1E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4115"/>
    <w:rsid w:val="005C6BD8"/>
    <w:rsid w:val="005C760F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18EA"/>
    <w:rsid w:val="009C39E5"/>
    <w:rsid w:val="009C5E2C"/>
    <w:rsid w:val="009D7C09"/>
    <w:rsid w:val="009E0E9D"/>
    <w:rsid w:val="009E7FA0"/>
    <w:rsid w:val="009F4626"/>
    <w:rsid w:val="009F6FE0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24CC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A7C4F"/>
    <w:rsid w:val="00DB7B7A"/>
    <w:rsid w:val="00DB7F4C"/>
    <w:rsid w:val="00DC0DBB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60A52"/>
    <w:rsid w:val="00E64E0B"/>
    <w:rsid w:val="00E72E93"/>
    <w:rsid w:val="00E75B1B"/>
    <w:rsid w:val="00E87CA4"/>
    <w:rsid w:val="00E94EA3"/>
    <w:rsid w:val="00EA1340"/>
    <w:rsid w:val="00EA2FF7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65298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PC.ensv</cp:lastModifiedBy>
  <cp:revision>7</cp:revision>
  <dcterms:created xsi:type="dcterms:W3CDTF">2024-04-16T09:02:00Z</dcterms:created>
  <dcterms:modified xsi:type="dcterms:W3CDTF">2024-04-17T08:48:00Z</dcterms:modified>
</cp:coreProperties>
</file>