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CA6" w:rsidRDefault="00103081" w:rsidP="00FB15A0">
      <w:pPr>
        <w:pStyle w:val="Titre1"/>
        <w:spacing w:before="0"/>
        <w:rPr>
          <w:i/>
          <w:iCs/>
          <w:color w:val="1F1F1F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Titre </w:t>
      </w:r>
      <w:r w:rsidRPr="00B67D3F">
        <w:rPr>
          <w:rFonts w:asciiTheme="majorBidi" w:hAnsiTheme="majorBidi"/>
          <w:b/>
          <w:bCs/>
        </w:rPr>
        <w:t>d’article</w:t>
      </w:r>
      <w:r w:rsidR="007D37A6">
        <w:rPr>
          <w:rFonts w:asciiTheme="majorBidi" w:hAnsiTheme="majorBidi"/>
          <w:b/>
          <w:bCs/>
        </w:rPr>
        <w:t> </w:t>
      </w:r>
      <w:r w:rsidR="007D37A6" w:rsidRPr="00A22269">
        <w:rPr>
          <w:rFonts w:asciiTheme="majorBidi" w:hAnsiTheme="majorBidi"/>
        </w:rPr>
        <w:t>:</w:t>
      </w:r>
      <w:r w:rsidR="007D37A6" w:rsidRPr="007D2130">
        <w:rPr>
          <w:rFonts w:asciiTheme="majorBidi" w:hAnsiTheme="majorBidi"/>
          <w:sz w:val="36"/>
          <w:szCs w:val="36"/>
        </w:rPr>
        <w:t xml:space="preserve"> </w:t>
      </w:r>
      <w:proofErr w:type="spellStart"/>
      <w:r w:rsidR="00FB15A0" w:rsidRPr="00FB15A0">
        <w:rPr>
          <w:i/>
          <w:iCs/>
          <w:color w:val="1F1F1F"/>
        </w:rPr>
        <w:t>Detection</w:t>
      </w:r>
      <w:proofErr w:type="spellEnd"/>
      <w:r w:rsidR="00FB15A0" w:rsidRPr="00FB15A0">
        <w:rPr>
          <w:i/>
          <w:iCs/>
          <w:color w:val="1F1F1F"/>
        </w:rPr>
        <w:t xml:space="preserve"> of anti-</w:t>
      </w:r>
      <w:proofErr w:type="spellStart"/>
      <w:r w:rsidR="00FB15A0" w:rsidRPr="00FB15A0">
        <w:rPr>
          <w:i/>
          <w:iCs/>
          <w:color w:val="1F1F1F"/>
        </w:rPr>
        <w:t>Toxoplasma</w:t>
      </w:r>
      <w:proofErr w:type="spellEnd"/>
      <w:r w:rsidR="00FB15A0" w:rsidRPr="00FB15A0">
        <w:rPr>
          <w:i/>
          <w:iCs/>
          <w:color w:val="1F1F1F"/>
        </w:rPr>
        <w:t xml:space="preserve"> </w:t>
      </w:r>
      <w:proofErr w:type="spellStart"/>
      <w:r w:rsidR="00FB15A0" w:rsidRPr="00FB15A0">
        <w:rPr>
          <w:i/>
          <w:iCs/>
          <w:color w:val="1F1F1F"/>
        </w:rPr>
        <w:t>gondii</w:t>
      </w:r>
      <w:proofErr w:type="spellEnd"/>
      <w:r w:rsidR="00FB15A0" w:rsidRPr="00FB15A0">
        <w:rPr>
          <w:i/>
          <w:iCs/>
          <w:color w:val="1F1F1F"/>
        </w:rPr>
        <w:t xml:space="preserve"> </w:t>
      </w:r>
      <w:proofErr w:type="spellStart"/>
      <w:r w:rsidR="00FB15A0" w:rsidRPr="00FB15A0">
        <w:rPr>
          <w:i/>
          <w:iCs/>
          <w:color w:val="1F1F1F"/>
        </w:rPr>
        <w:t>antibodies</w:t>
      </w:r>
      <w:proofErr w:type="spellEnd"/>
      <w:r w:rsidR="00FB15A0" w:rsidRPr="00FB15A0">
        <w:rPr>
          <w:i/>
          <w:iCs/>
          <w:color w:val="1F1F1F"/>
        </w:rPr>
        <w:t xml:space="preserve"> </w:t>
      </w:r>
      <w:proofErr w:type="spellStart"/>
      <w:r w:rsidR="00FB15A0" w:rsidRPr="00FB15A0">
        <w:rPr>
          <w:i/>
          <w:iCs/>
          <w:color w:val="1F1F1F"/>
        </w:rPr>
        <w:t>among</w:t>
      </w:r>
      <w:proofErr w:type="spellEnd"/>
      <w:r w:rsidR="00FB15A0" w:rsidRPr="00FB15A0">
        <w:rPr>
          <w:i/>
          <w:iCs/>
          <w:color w:val="1F1F1F"/>
        </w:rPr>
        <w:t xml:space="preserve"> </w:t>
      </w:r>
      <w:proofErr w:type="spellStart"/>
      <w:r w:rsidR="00FB15A0" w:rsidRPr="00FB15A0">
        <w:rPr>
          <w:i/>
          <w:iCs/>
          <w:color w:val="1F1F1F"/>
        </w:rPr>
        <w:t>horses</w:t>
      </w:r>
      <w:proofErr w:type="spellEnd"/>
      <w:r w:rsidR="00FB15A0" w:rsidRPr="00FB15A0">
        <w:rPr>
          <w:i/>
          <w:iCs/>
          <w:color w:val="1F1F1F"/>
        </w:rPr>
        <w:t xml:space="preserve"> (Equus </w:t>
      </w:r>
      <w:proofErr w:type="spellStart"/>
      <w:r w:rsidR="00FB15A0" w:rsidRPr="00FB15A0">
        <w:rPr>
          <w:i/>
          <w:iCs/>
          <w:color w:val="1F1F1F"/>
        </w:rPr>
        <w:t>caballus</w:t>
      </w:r>
      <w:proofErr w:type="spellEnd"/>
      <w:r w:rsidR="00FB15A0" w:rsidRPr="00FB15A0">
        <w:rPr>
          <w:i/>
          <w:iCs/>
          <w:color w:val="1F1F1F"/>
        </w:rPr>
        <w:t xml:space="preserve">) and </w:t>
      </w:r>
      <w:proofErr w:type="spellStart"/>
      <w:r w:rsidR="00FB15A0" w:rsidRPr="00FB15A0">
        <w:rPr>
          <w:i/>
          <w:iCs/>
          <w:color w:val="1F1F1F"/>
        </w:rPr>
        <w:t>donkeys</w:t>
      </w:r>
      <w:proofErr w:type="spellEnd"/>
      <w:r w:rsidR="00FB15A0" w:rsidRPr="00FB15A0">
        <w:rPr>
          <w:i/>
          <w:iCs/>
          <w:color w:val="1F1F1F"/>
        </w:rPr>
        <w:t xml:space="preserve"> (Equus </w:t>
      </w:r>
      <w:proofErr w:type="spellStart"/>
      <w:r w:rsidR="00FB15A0" w:rsidRPr="00FB15A0">
        <w:rPr>
          <w:i/>
          <w:iCs/>
          <w:color w:val="1F1F1F"/>
        </w:rPr>
        <w:t>asinus</w:t>
      </w:r>
      <w:proofErr w:type="spellEnd"/>
      <w:r w:rsidR="00FB15A0" w:rsidRPr="00FB15A0">
        <w:rPr>
          <w:i/>
          <w:iCs/>
          <w:color w:val="1F1F1F"/>
        </w:rPr>
        <w:t xml:space="preserve">) in Tiaret province, </w:t>
      </w:r>
      <w:proofErr w:type="spellStart"/>
      <w:r w:rsidR="00FB15A0" w:rsidRPr="00FB15A0">
        <w:rPr>
          <w:i/>
          <w:iCs/>
          <w:color w:val="1F1F1F"/>
        </w:rPr>
        <w:t>northwestern</w:t>
      </w:r>
      <w:proofErr w:type="spellEnd"/>
      <w:r w:rsidR="00FB15A0" w:rsidRPr="00FB15A0">
        <w:rPr>
          <w:i/>
          <w:iCs/>
          <w:color w:val="1F1F1F"/>
        </w:rPr>
        <w:t xml:space="preserve"> </w:t>
      </w:r>
      <w:proofErr w:type="spellStart"/>
      <w:r w:rsidR="00FB15A0" w:rsidRPr="00FB15A0">
        <w:rPr>
          <w:i/>
          <w:iCs/>
          <w:color w:val="1F1F1F"/>
        </w:rPr>
        <w:t>Algeria</w:t>
      </w:r>
      <w:proofErr w:type="spellEnd"/>
    </w:p>
    <w:p w:rsidR="00834BAA" w:rsidRPr="00834BAA" w:rsidRDefault="00834BAA" w:rsidP="00834BAA"/>
    <w:p w:rsidR="00BE1499" w:rsidRDefault="00BE1499" w:rsidP="0006096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E1499">
        <w:rPr>
          <w:rFonts w:asciiTheme="majorBidi" w:hAnsiTheme="majorBidi" w:cstheme="majorBidi"/>
          <w:b/>
          <w:bCs/>
          <w:sz w:val="28"/>
          <w:szCs w:val="28"/>
        </w:rPr>
        <w:t>Abstract</w:t>
      </w:r>
      <w:r w:rsidR="00747467">
        <w:rPr>
          <w:rFonts w:asciiTheme="majorBidi" w:hAnsiTheme="majorBidi" w:cstheme="majorBidi"/>
          <w:b/>
          <w:bCs/>
          <w:sz w:val="28"/>
          <w:szCs w:val="28"/>
        </w:rPr>
        <w:t> :</w:t>
      </w:r>
      <w:bookmarkStart w:id="0" w:name="_GoBack"/>
      <w:bookmarkEnd w:id="0"/>
    </w:p>
    <w:p w:rsidR="0006096E" w:rsidRPr="0006096E" w:rsidRDefault="00FB15A0" w:rsidP="00FB15A0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FB15A0">
        <w:rPr>
          <w:rFonts w:asciiTheme="majorBidi" w:hAnsiTheme="majorBidi" w:cstheme="majorBidi"/>
          <w:sz w:val="28"/>
          <w:szCs w:val="28"/>
        </w:rPr>
        <w:t>Toxoplasma</w:t>
      </w:r>
      <w:proofErr w:type="spellEnd"/>
      <w:r w:rsidRPr="00FB15A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B15A0">
        <w:rPr>
          <w:rFonts w:asciiTheme="majorBidi" w:hAnsiTheme="majorBidi" w:cstheme="majorBidi"/>
          <w:sz w:val="28"/>
          <w:szCs w:val="28"/>
        </w:rPr>
        <w:t>gondii</w:t>
      </w:r>
      <w:proofErr w:type="spellEnd"/>
      <w:r w:rsidRPr="00FB15A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B15A0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FB15A0">
        <w:rPr>
          <w:rFonts w:asciiTheme="majorBidi" w:hAnsiTheme="majorBidi" w:cstheme="majorBidi"/>
          <w:sz w:val="28"/>
          <w:szCs w:val="28"/>
        </w:rPr>
        <w:t xml:space="preserve"> an important </w:t>
      </w:r>
      <w:proofErr w:type="spellStart"/>
      <w:r w:rsidRPr="00FB15A0">
        <w:rPr>
          <w:rFonts w:asciiTheme="majorBidi" w:hAnsiTheme="majorBidi" w:cstheme="majorBidi"/>
          <w:sz w:val="28"/>
          <w:szCs w:val="28"/>
        </w:rPr>
        <w:t>zoonotic</w:t>
      </w:r>
      <w:proofErr w:type="spellEnd"/>
      <w:r w:rsidRPr="00FB15A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B15A0">
        <w:rPr>
          <w:rFonts w:asciiTheme="majorBidi" w:hAnsiTheme="majorBidi" w:cstheme="majorBidi"/>
          <w:sz w:val="28"/>
          <w:szCs w:val="28"/>
        </w:rPr>
        <w:t>pathogen</w:t>
      </w:r>
      <w:proofErr w:type="spellEnd"/>
      <w:r w:rsidRPr="00FB15A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B15A0">
        <w:rPr>
          <w:rFonts w:asciiTheme="majorBidi" w:hAnsiTheme="majorBidi" w:cstheme="majorBidi"/>
          <w:sz w:val="28"/>
          <w:szCs w:val="28"/>
        </w:rPr>
        <w:t>infecting</w:t>
      </w:r>
      <w:proofErr w:type="spellEnd"/>
      <w:r w:rsidRPr="00FB15A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B15A0">
        <w:rPr>
          <w:rFonts w:asciiTheme="majorBidi" w:hAnsiTheme="majorBidi" w:cstheme="majorBidi"/>
          <w:sz w:val="28"/>
          <w:szCs w:val="28"/>
        </w:rPr>
        <w:t>humans</w:t>
      </w:r>
      <w:proofErr w:type="spellEnd"/>
      <w:r w:rsidRPr="00FB15A0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FB15A0">
        <w:rPr>
          <w:rFonts w:asciiTheme="majorBidi" w:hAnsiTheme="majorBidi" w:cstheme="majorBidi"/>
          <w:sz w:val="28"/>
          <w:szCs w:val="28"/>
        </w:rPr>
        <w:t>almost</w:t>
      </w:r>
      <w:proofErr w:type="spellEnd"/>
      <w:r w:rsidRPr="00FB15A0">
        <w:rPr>
          <w:rFonts w:asciiTheme="majorBidi" w:hAnsiTheme="majorBidi" w:cstheme="majorBidi"/>
          <w:sz w:val="28"/>
          <w:szCs w:val="28"/>
        </w:rPr>
        <w:t xml:space="preserve"> all warm-</w:t>
      </w:r>
      <w:proofErr w:type="spellStart"/>
      <w:r w:rsidRPr="00FB15A0">
        <w:rPr>
          <w:rFonts w:asciiTheme="majorBidi" w:hAnsiTheme="majorBidi" w:cstheme="majorBidi"/>
          <w:sz w:val="28"/>
          <w:szCs w:val="28"/>
        </w:rPr>
        <w:t>blooded</w:t>
      </w:r>
      <w:proofErr w:type="spellEnd"/>
      <w:r w:rsidRPr="00FB15A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B15A0">
        <w:rPr>
          <w:rFonts w:asciiTheme="majorBidi" w:hAnsiTheme="majorBidi" w:cstheme="majorBidi"/>
          <w:sz w:val="28"/>
          <w:szCs w:val="28"/>
        </w:rPr>
        <w:t>animals</w:t>
      </w:r>
      <w:proofErr w:type="spellEnd"/>
      <w:r w:rsidRPr="00FB15A0">
        <w:rPr>
          <w:rFonts w:asciiTheme="majorBidi" w:hAnsiTheme="majorBidi" w:cstheme="majorBidi"/>
          <w:sz w:val="28"/>
          <w:szCs w:val="28"/>
        </w:rPr>
        <w:t xml:space="preserve">. One of the </w:t>
      </w:r>
      <w:proofErr w:type="spellStart"/>
      <w:r w:rsidRPr="00FB15A0">
        <w:rPr>
          <w:rFonts w:asciiTheme="majorBidi" w:hAnsiTheme="majorBidi" w:cstheme="majorBidi"/>
          <w:sz w:val="28"/>
          <w:szCs w:val="28"/>
        </w:rPr>
        <w:t>most</w:t>
      </w:r>
      <w:proofErr w:type="spellEnd"/>
      <w:r w:rsidRPr="00FB15A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B15A0">
        <w:rPr>
          <w:rFonts w:asciiTheme="majorBidi" w:hAnsiTheme="majorBidi" w:cstheme="majorBidi"/>
          <w:sz w:val="28"/>
          <w:szCs w:val="28"/>
        </w:rPr>
        <w:t>common</w:t>
      </w:r>
      <w:proofErr w:type="spellEnd"/>
      <w:r w:rsidRPr="00FB15A0">
        <w:rPr>
          <w:rFonts w:asciiTheme="majorBidi" w:hAnsiTheme="majorBidi" w:cstheme="majorBidi"/>
          <w:sz w:val="28"/>
          <w:szCs w:val="28"/>
        </w:rPr>
        <w:t xml:space="preserve"> source of </w:t>
      </w:r>
      <w:proofErr w:type="spellStart"/>
      <w:r w:rsidRPr="00FB15A0">
        <w:rPr>
          <w:rFonts w:asciiTheme="majorBidi" w:hAnsiTheme="majorBidi" w:cstheme="majorBidi"/>
          <w:sz w:val="28"/>
          <w:szCs w:val="28"/>
        </w:rPr>
        <w:t>human</w:t>
      </w:r>
      <w:proofErr w:type="spellEnd"/>
      <w:r w:rsidRPr="00FB15A0">
        <w:rPr>
          <w:rFonts w:asciiTheme="majorBidi" w:hAnsiTheme="majorBidi" w:cstheme="majorBidi"/>
          <w:sz w:val="28"/>
          <w:szCs w:val="28"/>
        </w:rPr>
        <w:t xml:space="preserve"> T. </w:t>
      </w:r>
      <w:proofErr w:type="spellStart"/>
      <w:r w:rsidRPr="00FB15A0">
        <w:rPr>
          <w:rFonts w:asciiTheme="majorBidi" w:hAnsiTheme="majorBidi" w:cstheme="majorBidi"/>
          <w:sz w:val="28"/>
          <w:szCs w:val="28"/>
        </w:rPr>
        <w:t>gondii</w:t>
      </w:r>
      <w:proofErr w:type="spellEnd"/>
      <w:r w:rsidRPr="00FB15A0">
        <w:rPr>
          <w:rFonts w:asciiTheme="majorBidi" w:hAnsiTheme="majorBidi" w:cstheme="majorBidi"/>
          <w:sz w:val="28"/>
          <w:szCs w:val="28"/>
        </w:rPr>
        <w:t xml:space="preserve"> infection </w:t>
      </w:r>
      <w:proofErr w:type="spellStart"/>
      <w:r w:rsidRPr="00FB15A0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FB15A0">
        <w:rPr>
          <w:rFonts w:asciiTheme="majorBidi" w:hAnsiTheme="majorBidi" w:cstheme="majorBidi"/>
          <w:sz w:val="28"/>
          <w:szCs w:val="28"/>
        </w:rPr>
        <w:t xml:space="preserve"> ingestion of tissue </w:t>
      </w:r>
      <w:proofErr w:type="spellStart"/>
      <w:r w:rsidRPr="00FB15A0">
        <w:rPr>
          <w:rFonts w:asciiTheme="majorBidi" w:hAnsiTheme="majorBidi" w:cstheme="majorBidi"/>
          <w:sz w:val="28"/>
          <w:szCs w:val="28"/>
        </w:rPr>
        <w:t>cysts</w:t>
      </w:r>
      <w:proofErr w:type="spellEnd"/>
      <w:r w:rsidRPr="00FB15A0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FB15A0">
        <w:rPr>
          <w:rFonts w:asciiTheme="majorBidi" w:hAnsiTheme="majorBidi" w:cstheme="majorBidi"/>
          <w:sz w:val="28"/>
          <w:szCs w:val="28"/>
        </w:rPr>
        <w:t>raw</w:t>
      </w:r>
      <w:proofErr w:type="spellEnd"/>
      <w:r w:rsidRPr="00FB15A0">
        <w:rPr>
          <w:rFonts w:asciiTheme="majorBidi" w:hAnsiTheme="majorBidi" w:cstheme="majorBidi"/>
          <w:sz w:val="28"/>
          <w:szCs w:val="28"/>
        </w:rPr>
        <w:t xml:space="preserve"> or </w:t>
      </w:r>
      <w:proofErr w:type="spellStart"/>
      <w:r w:rsidRPr="00FB15A0">
        <w:rPr>
          <w:rFonts w:asciiTheme="majorBidi" w:hAnsiTheme="majorBidi" w:cstheme="majorBidi"/>
          <w:sz w:val="28"/>
          <w:szCs w:val="28"/>
        </w:rPr>
        <w:t>undercooked</w:t>
      </w:r>
      <w:proofErr w:type="spellEnd"/>
      <w:r w:rsidRPr="00FB15A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B15A0">
        <w:rPr>
          <w:rFonts w:asciiTheme="majorBidi" w:hAnsiTheme="majorBidi" w:cstheme="majorBidi"/>
          <w:sz w:val="28"/>
          <w:szCs w:val="28"/>
        </w:rPr>
        <w:t>meat</w:t>
      </w:r>
      <w:proofErr w:type="spellEnd"/>
      <w:r w:rsidRPr="00FB15A0">
        <w:rPr>
          <w:rFonts w:asciiTheme="majorBidi" w:hAnsiTheme="majorBidi" w:cstheme="majorBidi"/>
          <w:sz w:val="28"/>
          <w:szCs w:val="28"/>
        </w:rPr>
        <w:t xml:space="preserve">. In the </w:t>
      </w:r>
      <w:proofErr w:type="spellStart"/>
      <w:r w:rsidRPr="00FB15A0">
        <w:rPr>
          <w:rFonts w:asciiTheme="majorBidi" w:hAnsiTheme="majorBidi" w:cstheme="majorBidi"/>
          <w:sz w:val="28"/>
          <w:szCs w:val="28"/>
        </w:rPr>
        <w:t>present</w:t>
      </w:r>
      <w:proofErr w:type="spellEnd"/>
      <w:r w:rsidRPr="00FB15A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B15A0">
        <w:rPr>
          <w:rFonts w:asciiTheme="majorBidi" w:hAnsiTheme="majorBidi" w:cstheme="majorBidi"/>
          <w:sz w:val="28"/>
          <w:szCs w:val="28"/>
        </w:rPr>
        <w:t>study</w:t>
      </w:r>
      <w:proofErr w:type="spellEnd"/>
      <w:r w:rsidRPr="00FB15A0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FB15A0">
        <w:rPr>
          <w:rFonts w:asciiTheme="majorBidi" w:hAnsiTheme="majorBidi" w:cstheme="majorBidi"/>
          <w:sz w:val="28"/>
          <w:szCs w:val="28"/>
        </w:rPr>
        <w:t>antibodies</w:t>
      </w:r>
      <w:proofErr w:type="spellEnd"/>
      <w:r w:rsidRPr="00FB15A0">
        <w:rPr>
          <w:rFonts w:asciiTheme="majorBidi" w:hAnsiTheme="majorBidi" w:cstheme="majorBidi"/>
          <w:sz w:val="28"/>
          <w:szCs w:val="28"/>
        </w:rPr>
        <w:t xml:space="preserve"> to T. </w:t>
      </w:r>
      <w:proofErr w:type="spellStart"/>
      <w:r w:rsidRPr="00FB15A0">
        <w:rPr>
          <w:rFonts w:asciiTheme="majorBidi" w:hAnsiTheme="majorBidi" w:cstheme="majorBidi"/>
          <w:sz w:val="28"/>
          <w:szCs w:val="28"/>
        </w:rPr>
        <w:t>gondii</w:t>
      </w:r>
      <w:proofErr w:type="spellEnd"/>
      <w:r w:rsidRPr="00FB15A0">
        <w:rPr>
          <w:rFonts w:asciiTheme="majorBidi" w:hAnsiTheme="majorBidi" w:cstheme="majorBidi"/>
          <w:sz w:val="28"/>
          <w:szCs w:val="28"/>
        </w:rPr>
        <w:t xml:space="preserve"> in sera of 293 </w:t>
      </w:r>
      <w:proofErr w:type="spellStart"/>
      <w:r w:rsidRPr="00FB15A0">
        <w:rPr>
          <w:rFonts w:asciiTheme="majorBidi" w:hAnsiTheme="majorBidi" w:cstheme="majorBidi"/>
          <w:sz w:val="28"/>
          <w:szCs w:val="28"/>
        </w:rPr>
        <w:t>horses</w:t>
      </w:r>
      <w:proofErr w:type="spellEnd"/>
      <w:r w:rsidRPr="00FB15A0">
        <w:rPr>
          <w:rFonts w:asciiTheme="majorBidi" w:hAnsiTheme="majorBidi" w:cstheme="majorBidi"/>
          <w:sz w:val="28"/>
          <w:szCs w:val="28"/>
        </w:rPr>
        <w:t xml:space="preserve"> and 30 </w:t>
      </w:r>
      <w:proofErr w:type="spellStart"/>
      <w:r w:rsidRPr="00FB15A0">
        <w:rPr>
          <w:rFonts w:asciiTheme="majorBidi" w:hAnsiTheme="majorBidi" w:cstheme="majorBidi"/>
          <w:sz w:val="28"/>
          <w:szCs w:val="28"/>
        </w:rPr>
        <w:t>donkeys</w:t>
      </w:r>
      <w:proofErr w:type="spellEnd"/>
      <w:r w:rsidRPr="00FB15A0">
        <w:rPr>
          <w:rFonts w:asciiTheme="majorBidi" w:hAnsiTheme="majorBidi" w:cstheme="majorBidi"/>
          <w:sz w:val="28"/>
          <w:szCs w:val="28"/>
        </w:rPr>
        <w:t xml:space="preserve"> in Tiaret province, </w:t>
      </w:r>
      <w:proofErr w:type="spellStart"/>
      <w:r w:rsidRPr="00FB15A0">
        <w:rPr>
          <w:rFonts w:asciiTheme="majorBidi" w:hAnsiTheme="majorBidi" w:cstheme="majorBidi"/>
          <w:sz w:val="28"/>
          <w:szCs w:val="28"/>
        </w:rPr>
        <w:t>northwestern</w:t>
      </w:r>
      <w:proofErr w:type="spellEnd"/>
      <w:r w:rsidRPr="00FB15A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B15A0">
        <w:rPr>
          <w:rFonts w:asciiTheme="majorBidi" w:hAnsiTheme="majorBidi" w:cstheme="majorBidi"/>
          <w:sz w:val="28"/>
          <w:szCs w:val="28"/>
        </w:rPr>
        <w:t>Algeria</w:t>
      </w:r>
      <w:proofErr w:type="spellEnd"/>
      <w:r w:rsidRPr="00FB15A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B15A0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FB15A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B15A0">
        <w:rPr>
          <w:rFonts w:asciiTheme="majorBidi" w:hAnsiTheme="majorBidi" w:cstheme="majorBidi"/>
          <w:sz w:val="28"/>
          <w:szCs w:val="28"/>
        </w:rPr>
        <w:t>determined</w:t>
      </w:r>
      <w:proofErr w:type="spellEnd"/>
      <w:r w:rsidRPr="00FB15A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B15A0">
        <w:rPr>
          <w:rFonts w:asciiTheme="majorBidi" w:hAnsiTheme="majorBidi" w:cstheme="majorBidi"/>
          <w:sz w:val="28"/>
          <w:szCs w:val="28"/>
        </w:rPr>
        <w:t>using</w:t>
      </w:r>
      <w:proofErr w:type="spellEnd"/>
      <w:r w:rsidRPr="00FB15A0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FB15A0">
        <w:rPr>
          <w:rFonts w:asciiTheme="majorBidi" w:hAnsiTheme="majorBidi" w:cstheme="majorBidi"/>
          <w:sz w:val="28"/>
          <w:szCs w:val="28"/>
        </w:rPr>
        <w:t>modified</w:t>
      </w:r>
      <w:proofErr w:type="spellEnd"/>
      <w:r w:rsidRPr="00FB15A0">
        <w:rPr>
          <w:rFonts w:asciiTheme="majorBidi" w:hAnsiTheme="majorBidi" w:cstheme="majorBidi"/>
          <w:sz w:val="28"/>
          <w:szCs w:val="28"/>
        </w:rPr>
        <w:t xml:space="preserve"> agglutination test (MAT). </w:t>
      </w:r>
      <w:proofErr w:type="spellStart"/>
      <w:r w:rsidRPr="00FB15A0">
        <w:rPr>
          <w:rFonts w:asciiTheme="majorBidi" w:hAnsiTheme="majorBidi" w:cstheme="majorBidi"/>
          <w:sz w:val="28"/>
          <w:szCs w:val="28"/>
        </w:rPr>
        <w:t>Seventy</w:t>
      </w:r>
      <w:proofErr w:type="spellEnd"/>
      <w:r w:rsidRPr="00FB15A0">
        <w:rPr>
          <w:rFonts w:asciiTheme="majorBidi" w:hAnsiTheme="majorBidi" w:cstheme="majorBidi"/>
          <w:sz w:val="28"/>
          <w:szCs w:val="28"/>
        </w:rPr>
        <w:t xml:space="preserve">-five of 293 (26%) </w:t>
      </w:r>
      <w:proofErr w:type="spellStart"/>
      <w:r w:rsidRPr="00FB15A0">
        <w:rPr>
          <w:rFonts w:asciiTheme="majorBidi" w:hAnsiTheme="majorBidi" w:cstheme="majorBidi"/>
          <w:sz w:val="28"/>
          <w:szCs w:val="28"/>
        </w:rPr>
        <w:t>horses</w:t>
      </w:r>
      <w:proofErr w:type="spellEnd"/>
      <w:r w:rsidRPr="00FB15A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B15A0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FB15A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B15A0">
        <w:rPr>
          <w:rFonts w:asciiTheme="majorBidi" w:hAnsiTheme="majorBidi" w:cstheme="majorBidi"/>
          <w:sz w:val="28"/>
          <w:szCs w:val="28"/>
        </w:rPr>
        <w:t>seropositive</w:t>
      </w:r>
      <w:proofErr w:type="spellEnd"/>
      <w:r w:rsidRPr="00FB15A0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FB15A0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FB15A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B15A0">
        <w:rPr>
          <w:rFonts w:asciiTheme="majorBidi" w:hAnsiTheme="majorBidi" w:cstheme="majorBidi"/>
          <w:sz w:val="28"/>
          <w:szCs w:val="28"/>
        </w:rPr>
        <w:t>titers</w:t>
      </w:r>
      <w:proofErr w:type="spellEnd"/>
      <w:r w:rsidRPr="00FB15A0">
        <w:rPr>
          <w:rFonts w:asciiTheme="majorBidi" w:hAnsiTheme="majorBidi" w:cstheme="majorBidi"/>
          <w:sz w:val="28"/>
          <w:szCs w:val="28"/>
        </w:rPr>
        <w:t xml:space="preserve"> of 1:25 </w:t>
      </w:r>
      <w:proofErr w:type="spellStart"/>
      <w:r w:rsidRPr="00FB15A0">
        <w:rPr>
          <w:rFonts w:asciiTheme="majorBidi" w:hAnsiTheme="majorBidi" w:cstheme="majorBidi"/>
          <w:sz w:val="28"/>
          <w:szCs w:val="28"/>
        </w:rPr>
        <w:t>in</w:t>
      </w:r>
      <w:proofErr w:type="spellEnd"/>
      <w:r w:rsidRPr="00FB15A0">
        <w:rPr>
          <w:rFonts w:asciiTheme="majorBidi" w:hAnsiTheme="majorBidi" w:cstheme="majorBidi"/>
          <w:sz w:val="28"/>
          <w:szCs w:val="28"/>
        </w:rPr>
        <w:t xml:space="preserve"> 43, 1:50 </w:t>
      </w:r>
      <w:proofErr w:type="spellStart"/>
      <w:r w:rsidRPr="00FB15A0">
        <w:rPr>
          <w:rFonts w:asciiTheme="majorBidi" w:hAnsiTheme="majorBidi" w:cstheme="majorBidi"/>
          <w:sz w:val="28"/>
          <w:szCs w:val="28"/>
        </w:rPr>
        <w:t>in</w:t>
      </w:r>
      <w:proofErr w:type="spellEnd"/>
      <w:r w:rsidRPr="00FB15A0">
        <w:rPr>
          <w:rFonts w:asciiTheme="majorBidi" w:hAnsiTheme="majorBidi" w:cstheme="majorBidi"/>
          <w:sz w:val="28"/>
          <w:szCs w:val="28"/>
        </w:rPr>
        <w:t xml:space="preserve"> 19, 1:100 </w:t>
      </w:r>
      <w:proofErr w:type="spellStart"/>
      <w:r w:rsidRPr="00FB15A0">
        <w:rPr>
          <w:rFonts w:asciiTheme="majorBidi" w:hAnsiTheme="majorBidi" w:cstheme="majorBidi"/>
          <w:sz w:val="28"/>
          <w:szCs w:val="28"/>
        </w:rPr>
        <w:t>in</w:t>
      </w:r>
      <w:proofErr w:type="spellEnd"/>
      <w:r w:rsidRPr="00FB15A0">
        <w:rPr>
          <w:rFonts w:asciiTheme="majorBidi" w:hAnsiTheme="majorBidi" w:cstheme="majorBidi"/>
          <w:sz w:val="28"/>
          <w:szCs w:val="28"/>
        </w:rPr>
        <w:t xml:space="preserve"> 11, and 1:200 </w:t>
      </w:r>
      <w:proofErr w:type="spellStart"/>
      <w:r w:rsidRPr="00FB15A0">
        <w:rPr>
          <w:rFonts w:asciiTheme="majorBidi" w:hAnsiTheme="majorBidi" w:cstheme="majorBidi"/>
          <w:sz w:val="28"/>
          <w:szCs w:val="28"/>
        </w:rPr>
        <w:t>in</w:t>
      </w:r>
      <w:proofErr w:type="spellEnd"/>
      <w:r w:rsidRPr="00FB15A0">
        <w:rPr>
          <w:rFonts w:asciiTheme="majorBidi" w:hAnsiTheme="majorBidi" w:cstheme="majorBidi"/>
          <w:sz w:val="28"/>
          <w:szCs w:val="28"/>
        </w:rPr>
        <w:t xml:space="preserve"> 2. </w:t>
      </w:r>
      <w:proofErr w:type="spellStart"/>
      <w:r w:rsidRPr="00FB15A0">
        <w:rPr>
          <w:rFonts w:asciiTheme="majorBidi" w:hAnsiTheme="majorBidi" w:cstheme="majorBidi"/>
          <w:sz w:val="28"/>
          <w:szCs w:val="28"/>
        </w:rPr>
        <w:t>Antibodies</w:t>
      </w:r>
      <w:proofErr w:type="spellEnd"/>
      <w:r w:rsidRPr="00FB15A0">
        <w:rPr>
          <w:rFonts w:asciiTheme="majorBidi" w:hAnsiTheme="majorBidi" w:cstheme="majorBidi"/>
          <w:sz w:val="28"/>
          <w:szCs w:val="28"/>
        </w:rPr>
        <w:t xml:space="preserve"> to T. </w:t>
      </w:r>
      <w:proofErr w:type="spellStart"/>
      <w:r w:rsidRPr="00FB15A0">
        <w:rPr>
          <w:rFonts w:asciiTheme="majorBidi" w:hAnsiTheme="majorBidi" w:cstheme="majorBidi"/>
          <w:sz w:val="28"/>
          <w:szCs w:val="28"/>
        </w:rPr>
        <w:t>gondii</w:t>
      </w:r>
      <w:proofErr w:type="spellEnd"/>
      <w:r w:rsidRPr="00FB15A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B15A0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FB15A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B15A0">
        <w:rPr>
          <w:rFonts w:asciiTheme="majorBidi" w:hAnsiTheme="majorBidi" w:cstheme="majorBidi"/>
          <w:sz w:val="28"/>
          <w:szCs w:val="28"/>
        </w:rPr>
        <w:t>found</w:t>
      </w:r>
      <w:proofErr w:type="spellEnd"/>
      <w:r w:rsidRPr="00FB15A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B15A0">
        <w:rPr>
          <w:rFonts w:asciiTheme="majorBidi" w:hAnsiTheme="majorBidi" w:cstheme="majorBidi"/>
          <w:sz w:val="28"/>
          <w:szCs w:val="28"/>
        </w:rPr>
        <w:t>in</w:t>
      </w:r>
      <w:proofErr w:type="spellEnd"/>
      <w:r w:rsidRPr="00FB15A0">
        <w:rPr>
          <w:rFonts w:asciiTheme="majorBidi" w:hAnsiTheme="majorBidi" w:cstheme="majorBidi"/>
          <w:sz w:val="28"/>
          <w:szCs w:val="28"/>
        </w:rPr>
        <w:t xml:space="preserve"> 9 of 30 (30%) </w:t>
      </w:r>
      <w:proofErr w:type="spellStart"/>
      <w:r w:rsidRPr="00FB15A0">
        <w:rPr>
          <w:rFonts w:asciiTheme="majorBidi" w:hAnsiTheme="majorBidi" w:cstheme="majorBidi"/>
          <w:sz w:val="28"/>
          <w:szCs w:val="28"/>
        </w:rPr>
        <w:t>donkeys</w:t>
      </w:r>
      <w:proofErr w:type="spellEnd"/>
      <w:r w:rsidRPr="00FB15A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B15A0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FB15A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B15A0">
        <w:rPr>
          <w:rFonts w:asciiTheme="majorBidi" w:hAnsiTheme="majorBidi" w:cstheme="majorBidi"/>
          <w:sz w:val="28"/>
          <w:szCs w:val="28"/>
        </w:rPr>
        <w:t>titers</w:t>
      </w:r>
      <w:proofErr w:type="spellEnd"/>
      <w:r w:rsidRPr="00FB15A0">
        <w:rPr>
          <w:rFonts w:asciiTheme="majorBidi" w:hAnsiTheme="majorBidi" w:cstheme="majorBidi"/>
          <w:sz w:val="28"/>
          <w:szCs w:val="28"/>
        </w:rPr>
        <w:t xml:space="preserve"> of 1:25 </w:t>
      </w:r>
      <w:proofErr w:type="spellStart"/>
      <w:r w:rsidRPr="00FB15A0">
        <w:rPr>
          <w:rFonts w:asciiTheme="majorBidi" w:hAnsiTheme="majorBidi" w:cstheme="majorBidi"/>
          <w:sz w:val="28"/>
          <w:szCs w:val="28"/>
        </w:rPr>
        <w:t>in</w:t>
      </w:r>
      <w:proofErr w:type="spellEnd"/>
      <w:r w:rsidRPr="00FB15A0">
        <w:rPr>
          <w:rFonts w:asciiTheme="majorBidi" w:hAnsiTheme="majorBidi" w:cstheme="majorBidi"/>
          <w:sz w:val="28"/>
          <w:szCs w:val="28"/>
        </w:rPr>
        <w:t xml:space="preserve"> 3, 1:50 </w:t>
      </w:r>
      <w:proofErr w:type="spellStart"/>
      <w:r w:rsidRPr="00FB15A0">
        <w:rPr>
          <w:rFonts w:asciiTheme="majorBidi" w:hAnsiTheme="majorBidi" w:cstheme="majorBidi"/>
          <w:sz w:val="28"/>
          <w:szCs w:val="28"/>
        </w:rPr>
        <w:t>in</w:t>
      </w:r>
      <w:proofErr w:type="spellEnd"/>
      <w:r w:rsidRPr="00FB15A0">
        <w:rPr>
          <w:rFonts w:asciiTheme="majorBidi" w:hAnsiTheme="majorBidi" w:cstheme="majorBidi"/>
          <w:sz w:val="28"/>
          <w:szCs w:val="28"/>
        </w:rPr>
        <w:t xml:space="preserve"> 3, 1:100 </w:t>
      </w:r>
      <w:proofErr w:type="spellStart"/>
      <w:r w:rsidRPr="00FB15A0">
        <w:rPr>
          <w:rFonts w:asciiTheme="majorBidi" w:hAnsiTheme="majorBidi" w:cstheme="majorBidi"/>
          <w:sz w:val="28"/>
          <w:szCs w:val="28"/>
        </w:rPr>
        <w:t>in</w:t>
      </w:r>
      <w:proofErr w:type="spellEnd"/>
      <w:r w:rsidRPr="00FB15A0">
        <w:rPr>
          <w:rFonts w:asciiTheme="majorBidi" w:hAnsiTheme="majorBidi" w:cstheme="majorBidi"/>
          <w:sz w:val="28"/>
          <w:szCs w:val="28"/>
        </w:rPr>
        <w:t xml:space="preserve"> 3. </w:t>
      </w:r>
      <w:proofErr w:type="spellStart"/>
      <w:r w:rsidRPr="00FB15A0">
        <w:rPr>
          <w:rFonts w:asciiTheme="majorBidi" w:hAnsiTheme="majorBidi" w:cstheme="majorBidi"/>
          <w:sz w:val="28"/>
          <w:szCs w:val="28"/>
        </w:rPr>
        <w:t>Seroprevalence</w:t>
      </w:r>
      <w:proofErr w:type="spellEnd"/>
      <w:r w:rsidRPr="00FB15A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B15A0">
        <w:rPr>
          <w:rFonts w:asciiTheme="majorBidi" w:hAnsiTheme="majorBidi" w:cstheme="majorBidi"/>
          <w:sz w:val="28"/>
          <w:szCs w:val="28"/>
        </w:rPr>
        <w:t>varied</w:t>
      </w:r>
      <w:proofErr w:type="spellEnd"/>
      <w:r w:rsidRPr="00FB15A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B15A0">
        <w:rPr>
          <w:rFonts w:asciiTheme="majorBidi" w:hAnsiTheme="majorBidi" w:cstheme="majorBidi"/>
          <w:sz w:val="28"/>
          <w:szCs w:val="28"/>
        </w:rPr>
        <w:t>in</w:t>
      </w:r>
      <w:proofErr w:type="spellEnd"/>
      <w:r w:rsidRPr="00FB15A0">
        <w:rPr>
          <w:rFonts w:asciiTheme="majorBidi" w:hAnsiTheme="majorBidi" w:cstheme="majorBidi"/>
          <w:sz w:val="28"/>
          <w:szCs w:val="28"/>
        </w:rPr>
        <w:t xml:space="preserve"> 3 </w:t>
      </w:r>
      <w:proofErr w:type="spellStart"/>
      <w:r w:rsidRPr="00FB15A0">
        <w:rPr>
          <w:rFonts w:asciiTheme="majorBidi" w:hAnsiTheme="majorBidi" w:cstheme="majorBidi"/>
          <w:sz w:val="28"/>
          <w:szCs w:val="28"/>
        </w:rPr>
        <w:t>different</w:t>
      </w:r>
      <w:proofErr w:type="spellEnd"/>
      <w:r w:rsidRPr="00FB15A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B15A0">
        <w:rPr>
          <w:rFonts w:asciiTheme="majorBidi" w:hAnsiTheme="majorBidi" w:cstheme="majorBidi"/>
          <w:sz w:val="28"/>
          <w:szCs w:val="28"/>
        </w:rPr>
        <w:t>regions</w:t>
      </w:r>
      <w:proofErr w:type="spellEnd"/>
      <w:r w:rsidRPr="00FB15A0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FB15A0">
        <w:rPr>
          <w:rFonts w:asciiTheme="majorBidi" w:hAnsiTheme="majorBidi" w:cstheme="majorBidi"/>
          <w:sz w:val="28"/>
          <w:szCs w:val="28"/>
        </w:rPr>
        <w:t>ranging</w:t>
      </w:r>
      <w:proofErr w:type="spellEnd"/>
      <w:r w:rsidRPr="00FB15A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B15A0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FB15A0">
        <w:rPr>
          <w:rFonts w:asciiTheme="majorBidi" w:hAnsiTheme="majorBidi" w:cstheme="majorBidi"/>
          <w:sz w:val="28"/>
          <w:szCs w:val="28"/>
        </w:rPr>
        <w:t xml:space="preserve"> 18% to 33.5%. The </w:t>
      </w:r>
      <w:proofErr w:type="spellStart"/>
      <w:r w:rsidRPr="00FB15A0">
        <w:rPr>
          <w:rFonts w:asciiTheme="majorBidi" w:hAnsiTheme="majorBidi" w:cstheme="majorBidi"/>
          <w:sz w:val="28"/>
          <w:szCs w:val="28"/>
        </w:rPr>
        <w:t>results</w:t>
      </w:r>
      <w:proofErr w:type="spellEnd"/>
      <w:r w:rsidRPr="00FB15A0">
        <w:rPr>
          <w:rFonts w:asciiTheme="majorBidi" w:hAnsiTheme="majorBidi" w:cstheme="majorBidi"/>
          <w:sz w:val="28"/>
          <w:szCs w:val="28"/>
        </w:rPr>
        <w:t xml:space="preserve"> of the </w:t>
      </w:r>
      <w:proofErr w:type="spellStart"/>
      <w:r w:rsidRPr="00FB15A0">
        <w:rPr>
          <w:rFonts w:asciiTheme="majorBidi" w:hAnsiTheme="majorBidi" w:cstheme="majorBidi"/>
          <w:sz w:val="28"/>
          <w:szCs w:val="28"/>
        </w:rPr>
        <w:t>present</w:t>
      </w:r>
      <w:proofErr w:type="spellEnd"/>
      <w:r w:rsidRPr="00FB15A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B15A0">
        <w:rPr>
          <w:rFonts w:asciiTheme="majorBidi" w:hAnsiTheme="majorBidi" w:cstheme="majorBidi"/>
          <w:sz w:val="28"/>
          <w:szCs w:val="28"/>
        </w:rPr>
        <w:t>study</w:t>
      </w:r>
      <w:proofErr w:type="spellEnd"/>
      <w:r w:rsidRPr="00FB15A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B15A0">
        <w:rPr>
          <w:rFonts w:asciiTheme="majorBidi" w:hAnsiTheme="majorBidi" w:cstheme="majorBidi"/>
          <w:sz w:val="28"/>
          <w:szCs w:val="28"/>
        </w:rPr>
        <w:t>indicated</w:t>
      </w:r>
      <w:proofErr w:type="spellEnd"/>
      <w:r w:rsidRPr="00FB15A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B15A0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FB15A0">
        <w:rPr>
          <w:rFonts w:asciiTheme="majorBidi" w:hAnsiTheme="majorBidi" w:cstheme="majorBidi"/>
          <w:sz w:val="28"/>
          <w:szCs w:val="28"/>
        </w:rPr>
        <w:t xml:space="preserve"> the rate of infection </w:t>
      </w:r>
      <w:proofErr w:type="spellStart"/>
      <w:r w:rsidRPr="00FB15A0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FB15A0">
        <w:rPr>
          <w:rFonts w:asciiTheme="majorBidi" w:hAnsiTheme="majorBidi" w:cstheme="majorBidi"/>
          <w:sz w:val="28"/>
          <w:szCs w:val="28"/>
        </w:rPr>
        <w:t xml:space="preserve"> T. </w:t>
      </w:r>
      <w:proofErr w:type="spellStart"/>
      <w:r w:rsidRPr="00FB15A0">
        <w:rPr>
          <w:rFonts w:asciiTheme="majorBidi" w:hAnsiTheme="majorBidi" w:cstheme="majorBidi"/>
          <w:sz w:val="28"/>
          <w:szCs w:val="28"/>
        </w:rPr>
        <w:t>gondii</w:t>
      </w:r>
      <w:proofErr w:type="spellEnd"/>
      <w:r w:rsidRPr="00FB15A0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FB15A0">
        <w:rPr>
          <w:rFonts w:asciiTheme="majorBidi" w:hAnsiTheme="majorBidi" w:cstheme="majorBidi"/>
          <w:sz w:val="28"/>
          <w:szCs w:val="28"/>
        </w:rPr>
        <w:t>horses</w:t>
      </w:r>
      <w:proofErr w:type="spellEnd"/>
      <w:r w:rsidRPr="00FB15A0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FB15A0">
        <w:rPr>
          <w:rFonts w:asciiTheme="majorBidi" w:hAnsiTheme="majorBidi" w:cstheme="majorBidi"/>
          <w:sz w:val="28"/>
          <w:szCs w:val="28"/>
        </w:rPr>
        <w:t>donkeys</w:t>
      </w:r>
      <w:proofErr w:type="spellEnd"/>
      <w:r w:rsidRPr="00FB15A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B15A0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FB15A0">
        <w:rPr>
          <w:rFonts w:asciiTheme="majorBidi" w:hAnsiTheme="majorBidi" w:cstheme="majorBidi"/>
          <w:sz w:val="28"/>
          <w:szCs w:val="28"/>
        </w:rPr>
        <w:t xml:space="preserve"> a </w:t>
      </w:r>
      <w:proofErr w:type="spellStart"/>
      <w:r w:rsidRPr="00FB15A0">
        <w:rPr>
          <w:rFonts w:asciiTheme="majorBidi" w:hAnsiTheme="majorBidi" w:cstheme="majorBidi"/>
          <w:sz w:val="28"/>
          <w:szCs w:val="28"/>
        </w:rPr>
        <w:t>little</w:t>
      </w:r>
      <w:proofErr w:type="spellEnd"/>
      <w:r w:rsidRPr="00FB15A0">
        <w:rPr>
          <w:rFonts w:asciiTheme="majorBidi" w:hAnsiTheme="majorBidi" w:cstheme="majorBidi"/>
          <w:sz w:val="28"/>
          <w:szCs w:val="28"/>
        </w:rPr>
        <w:t xml:space="preserve"> high in Tiaret province, </w:t>
      </w:r>
      <w:proofErr w:type="spellStart"/>
      <w:r w:rsidRPr="00FB15A0">
        <w:rPr>
          <w:rFonts w:asciiTheme="majorBidi" w:hAnsiTheme="majorBidi" w:cstheme="majorBidi"/>
          <w:sz w:val="28"/>
          <w:szCs w:val="28"/>
        </w:rPr>
        <w:t>northwestern</w:t>
      </w:r>
      <w:proofErr w:type="spellEnd"/>
      <w:r w:rsidRPr="00FB15A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B15A0">
        <w:rPr>
          <w:rFonts w:asciiTheme="majorBidi" w:hAnsiTheme="majorBidi" w:cstheme="majorBidi"/>
          <w:sz w:val="28"/>
          <w:szCs w:val="28"/>
        </w:rPr>
        <w:t>Algeria</w:t>
      </w:r>
      <w:proofErr w:type="spellEnd"/>
      <w:r w:rsidRPr="00FB15A0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FB15A0">
        <w:rPr>
          <w:rFonts w:asciiTheme="majorBidi" w:hAnsiTheme="majorBidi" w:cstheme="majorBidi"/>
          <w:sz w:val="28"/>
          <w:szCs w:val="28"/>
        </w:rPr>
        <w:t>comparison</w:t>
      </w:r>
      <w:proofErr w:type="spellEnd"/>
      <w:r w:rsidRPr="00FB15A0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FB15A0">
        <w:rPr>
          <w:rFonts w:asciiTheme="majorBidi" w:hAnsiTheme="majorBidi" w:cstheme="majorBidi"/>
          <w:sz w:val="28"/>
          <w:szCs w:val="28"/>
        </w:rPr>
        <w:t>other</w:t>
      </w:r>
      <w:proofErr w:type="spellEnd"/>
      <w:r w:rsidRPr="00FB15A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B15A0">
        <w:rPr>
          <w:rFonts w:asciiTheme="majorBidi" w:hAnsiTheme="majorBidi" w:cstheme="majorBidi"/>
          <w:sz w:val="28"/>
          <w:szCs w:val="28"/>
        </w:rPr>
        <w:t>surveys</w:t>
      </w:r>
      <w:proofErr w:type="spellEnd"/>
      <w:r w:rsidRPr="00FB15A0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FB15A0">
        <w:rPr>
          <w:rFonts w:asciiTheme="majorBidi" w:hAnsiTheme="majorBidi" w:cstheme="majorBidi"/>
          <w:sz w:val="28"/>
          <w:szCs w:val="28"/>
        </w:rPr>
        <w:t>Algeria</w:t>
      </w:r>
      <w:proofErr w:type="spellEnd"/>
      <w:r w:rsidRPr="00FB15A0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FB15A0">
        <w:rPr>
          <w:rFonts w:asciiTheme="majorBidi" w:hAnsiTheme="majorBidi" w:cstheme="majorBidi"/>
          <w:sz w:val="28"/>
          <w:szCs w:val="28"/>
        </w:rPr>
        <w:t>which</w:t>
      </w:r>
      <w:proofErr w:type="spellEnd"/>
      <w:r w:rsidRPr="00FB15A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B15A0">
        <w:rPr>
          <w:rFonts w:asciiTheme="majorBidi" w:hAnsiTheme="majorBidi" w:cstheme="majorBidi"/>
          <w:sz w:val="28"/>
          <w:szCs w:val="28"/>
        </w:rPr>
        <w:t>suggests</w:t>
      </w:r>
      <w:proofErr w:type="spellEnd"/>
      <w:r w:rsidRPr="00FB15A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B15A0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FB15A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B15A0">
        <w:rPr>
          <w:rFonts w:asciiTheme="majorBidi" w:hAnsiTheme="majorBidi" w:cstheme="majorBidi"/>
          <w:sz w:val="28"/>
          <w:szCs w:val="28"/>
        </w:rPr>
        <w:t>consumption</w:t>
      </w:r>
      <w:proofErr w:type="spellEnd"/>
      <w:r w:rsidRPr="00FB15A0">
        <w:rPr>
          <w:rFonts w:asciiTheme="majorBidi" w:hAnsiTheme="majorBidi" w:cstheme="majorBidi"/>
          <w:sz w:val="28"/>
          <w:szCs w:val="28"/>
        </w:rPr>
        <w:t xml:space="preserve"> of horse </w:t>
      </w:r>
      <w:proofErr w:type="spellStart"/>
      <w:r w:rsidRPr="00FB15A0">
        <w:rPr>
          <w:rFonts w:asciiTheme="majorBidi" w:hAnsiTheme="majorBidi" w:cstheme="majorBidi"/>
          <w:sz w:val="28"/>
          <w:szCs w:val="28"/>
        </w:rPr>
        <w:t>meat</w:t>
      </w:r>
      <w:proofErr w:type="spellEnd"/>
      <w:r w:rsidRPr="00FB15A0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FB15A0">
        <w:rPr>
          <w:rFonts w:asciiTheme="majorBidi" w:hAnsiTheme="majorBidi" w:cstheme="majorBidi"/>
          <w:sz w:val="28"/>
          <w:szCs w:val="28"/>
        </w:rPr>
        <w:t>this</w:t>
      </w:r>
      <w:proofErr w:type="spellEnd"/>
      <w:r w:rsidRPr="00FB15A0">
        <w:rPr>
          <w:rFonts w:asciiTheme="majorBidi" w:hAnsiTheme="majorBidi" w:cstheme="majorBidi"/>
          <w:sz w:val="28"/>
          <w:szCs w:val="28"/>
        </w:rPr>
        <w:t xml:space="preserve"> area </w:t>
      </w:r>
      <w:proofErr w:type="spellStart"/>
      <w:r w:rsidRPr="00FB15A0">
        <w:rPr>
          <w:rFonts w:asciiTheme="majorBidi" w:hAnsiTheme="majorBidi" w:cstheme="majorBidi"/>
          <w:sz w:val="28"/>
          <w:szCs w:val="28"/>
        </w:rPr>
        <w:t>may</w:t>
      </w:r>
      <w:proofErr w:type="spellEnd"/>
      <w:r w:rsidRPr="00FB15A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B15A0">
        <w:rPr>
          <w:rFonts w:asciiTheme="majorBidi" w:hAnsiTheme="majorBidi" w:cstheme="majorBidi"/>
          <w:sz w:val="28"/>
          <w:szCs w:val="28"/>
        </w:rPr>
        <w:t>represent</w:t>
      </w:r>
      <w:proofErr w:type="spellEnd"/>
      <w:r w:rsidRPr="00FB15A0">
        <w:rPr>
          <w:rFonts w:asciiTheme="majorBidi" w:hAnsiTheme="majorBidi" w:cstheme="majorBidi"/>
          <w:sz w:val="28"/>
          <w:szCs w:val="28"/>
        </w:rPr>
        <w:t xml:space="preserve"> a </w:t>
      </w:r>
      <w:proofErr w:type="spellStart"/>
      <w:r w:rsidRPr="00FB15A0">
        <w:rPr>
          <w:rFonts w:asciiTheme="majorBidi" w:hAnsiTheme="majorBidi" w:cstheme="majorBidi"/>
          <w:sz w:val="28"/>
          <w:szCs w:val="28"/>
        </w:rPr>
        <w:t>potential</w:t>
      </w:r>
      <w:proofErr w:type="spellEnd"/>
      <w:r w:rsidRPr="00FB15A0">
        <w:rPr>
          <w:rFonts w:asciiTheme="majorBidi" w:hAnsiTheme="majorBidi" w:cstheme="majorBidi"/>
          <w:sz w:val="28"/>
          <w:szCs w:val="28"/>
        </w:rPr>
        <w:t xml:space="preserve"> source for </w:t>
      </w:r>
      <w:proofErr w:type="spellStart"/>
      <w:r w:rsidRPr="00FB15A0">
        <w:rPr>
          <w:rFonts w:asciiTheme="majorBidi" w:hAnsiTheme="majorBidi" w:cstheme="majorBidi"/>
          <w:sz w:val="28"/>
          <w:szCs w:val="28"/>
        </w:rPr>
        <w:t>human</w:t>
      </w:r>
      <w:proofErr w:type="spellEnd"/>
      <w:r w:rsidRPr="00FB15A0">
        <w:rPr>
          <w:rFonts w:asciiTheme="majorBidi" w:hAnsiTheme="majorBidi" w:cstheme="majorBidi"/>
          <w:sz w:val="28"/>
          <w:szCs w:val="28"/>
        </w:rPr>
        <w:t xml:space="preserve"> infection </w:t>
      </w:r>
      <w:proofErr w:type="spellStart"/>
      <w:r w:rsidRPr="00FB15A0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FB15A0">
        <w:rPr>
          <w:rFonts w:asciiTheme="majorBidi" w:hAnsiTheme="majorBidi" w:cstheme="majorBidi"/>
          <w:sz w:val="28"/>
          <w:szCs w:val="28"/>
        </w:rPr>
        <w:t xml:space="preserve"> T. </w:t>
      </w:r>
      <w:proofErr w:type="spellStart"/>
      <w:r w:rsidRPr="00FB15A0">
        <w:rPr>
          <w:rFonts w:asciiTheme="majorBidi" w:hAnsiTheme="majorBidi" w:cstheme="majorBidi"/>
          <w:sz w:val="28"/>
          <w:szCs w:val="28"/>
        </w:rPr>
        <w:t>gondii</w:t>
      </w:r>
      <w:proofErr w:type="spellEnd"/>
      <w:r w:rsidRPr="00FB15A0">
        <w:rPr>
          <w:rFonts w:asciiTheme="majorBidi" w:hAnsiTheme="majorBidi" w:cstheme="majorBidi"/>
          <w:sz w:val="28"/>
          <w:szCs w:val="28"/>
        </w:rPr>
        <w:t>.</w:t>
      </w:r>
    </w:p>
    <w:sectPr w:rsidR="0006096E" w:rsidRPr="0006096E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096E"/>
    <w:rsid w:val="00061424"/>
    <w:rsid w:val="00061504"/>
    <w:rsid w:val="000730EA"/>
    <w:rsid w:val="00075D93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1B92"/>
    <w:rsid w:val="00103081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10C8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A52A5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3EAC"/>
    <w:rsid w:val="00206A26"/>
    <w:rsid w:val="00213072"/>
    <w:rsid w:val="00223872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765DB"/>
    <w:rsid w:val="00280657"/>
    <w:rsid w:val="00281D91"/>
    <w:rsid w:val="00286046"/>
    <w:rsid w:val="00287EA4"/>
    <w:rsid w:val="00290020"/>
    <w:rsid w:val="00290B28"/>
    <w:rsid w:val="00290E40"/>
    <w:rsid w:val="00291EF2"/>
    <w:rsid w:val="002B044C"/>
    <w:rsid w:val="002B176B"/>
    <w:rsid w:val="002B18A5"/>
    <w:rsid w:val="002B2CC4"/>
    <w:rsid w:val="002C0B7F"/>
    <w:rsid w:val="002C2E07"/>
    <w:rsid w:val="002D5BCF"/>
    <w:rsid w:val="002D797D"/>
    <w:rsid w:val="002E22CB"/>
    <w:rsid w:val="002E5A10"/>
    <w:rsid w:val="002E6149"/>
    <w:rsid w:val="002F0D90"/>
    <w:rsid w:val="002F15B5"/>
    <w:rsid w:val="00302140"/>
    <w:rsid w:val="003041FB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1328"/>
    <w:rsid w:val="003A4A2E"/>
    <w:rsid w:val="003A4CB1"/>
    <w:rsid w:val="003A7948"/>
    <w:rsid w:val="003B1531"/>
    <w:rsid w:val="003B1590"/>
    <w:rsid w:val="003B1DA7"/>
    <w:rsid w:val="003B2597"/>
    <w:rsid w:val="003B4224"/>
    <w:rsid w:val="003B6461"/>
    <w:rsid w:val="003B71E6"/>
    <w:rsid w:val="003B77F5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754"/>
    <w:rsid w:val="00442A06"/>
    <w:rsid w:val="004432EA"/>
    <w:rsid w:val="004506BD"/>
    <w:rsid w:val="00454B59"/>
    <w:rsid w:val="004553E0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06844"/>
    <w:rsid w:val="00510ED2"/>
    <w:rsid w:val="00512C1F"/>
    <w:rsid w:val="00515D90"/>
    <w:rsid w:val="005166D6"/>
    <w:rsid w:val="00516712"/>
    <w:rsid w:val="0051794A"/>
    <w:rsid w:val="0052296D"/>
    <w:rsid w:val="005312B9"/>
    <w:rsid w:val="00532BB5"/>
    <w:rsid w:val="0053351F"/>
    <w:rsid w:val="00537043"/>
    <w:rsid w:val="005400F1"/>
    <w:rsid w:val="00547480"/>
    <w:rsid w:val="00552010"/>
    <w:rsid w:val="005548C4"/>
    <w:rsid w:val="00554A2A"/>
    <w:rsid w:val="00567B6D"/>
    <w:rsid w:val="00570CB3"/>
    <w:rsid w:val="00572C59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51F5"/>
    <w:rsid w:val="005C05CA"/>
    <w:rsid w:val="005C11B7"/>
    <w:rsid w:val="005C1E40"/>
    <w:rsid w:val="005C4521"/>
    <w:rsid w:val="005C6BD8"/>
    <w:rsid w:val="005D3BFE"/>
    <w:rsid w:val="005D4095"/>
    <w:rsid w:val="005D77DB"/>
    <w:rsid w:val="005E1CA6"/>
    <w:rsid w:val="005E77F2"/>
    <w:rsid w:val="005F21A8"/>
    <w:rsid w:val="00601EB1"/>
    <w:rsid w:val="006061A0"/>
    <w:rsid w:val="00611627"/>
    <w:rsid w:val="006117D5"/>
    <w:rsid w:val="00611EC7"/>
    <w:rsid w:val="0061220D"/>
    <w:rsid w:val="00613061"/>
    <w:rsid w:val="00626318"/>
    <w:rsid w:val="0063127D"/>
    <w:rsid w:val="00631635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77122"/>
    <w:rsid w:val="00681349"/>
    <w:rsid w:val="00684900"/>
    <w:rsid w:val="0068592F"/>
    <w:rsid w:val="00685E9F"/>
    <w:rsid w:val="0069123C"/>
    <w:rsid w:val="0069396A"/>
    <w:rsid w:val="00693D57"/>
    <w:rsid w:val="006948B8"/>
    <w:rsid w:val="00695EC9"/>
    <w:rsid w:val="006A00F7"/>
    <w:rsid w:val="006A18DC"/>
    <w:rsid w:val="006A237C"/>
    <w:rsid w:val="006A353D"/>
    <w:rsid w:val="006A402B"/>
    <w:rsid w:val="006A5B23"/>
    <w:rsid w:val="006A74D3"/>
    <w:rsid w:val="006B040D"/>
    <w:rsid w:val="006B1681"/>
    <w:rsid w:val="006B1CE7"/>
    <w:rsid w:val="006B2CA8"/>
    <w:rsid w:val="006B398E"/>
    <w:rsid w:val="006B5E8F"/>
    <w:rsid w:val="006B6933"/>
    <w:rsid w:val="006C0B57"/>
    <w:rsid w:val="006C4BCD"/>
    <w:rsid w:val="006C6559"/>
    <w:rsid w:val="006D1F1A"/>
    <w:rsid w:val="006D6DB2"/>
    <w:rsid w:val="006E0B0A"/>
    <w:rsid w:val="006E401D"/>
    <w:rsid w:val="006E5B43"/>
    <w:rsid w:val="006E6FF7"/>
    <w:rsid w:val="006E75D8"/>
    <w:rsid w:val="006F1D18"/>
    <w:rsid w:val="006F4AED"/>
    <w:rsid w:val="0070252C"/>
    <w:rsid w:val="007045A9"/>
    <w:rsid w:val="00704D2F"/>
    <w:rsid w:val="00705075"/>
    <w:rsid w:val="00707C1C"/>
    <w:rsid w:val="007139BC"/>
    <w:rsid w:val="00721393"/>
    <w:rsid w:val="00733CB7"/>
    <w:rsid w:val="007364C3"/>
    <w:rsid w:val="00736AB3"/>
    <w:rsid w:val="00747467"/>
    <w:rsid w:val="00753199"/>
    <w:rsid w:val="00753682"/>
    <w:rsid w:val="00755070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D2130"/>
    <w:rsid w:val="007D37A6"/>
    <w:rsid w:val="007F1D3E"/>
    <w:rsid w:val="007F3CFD"/>
    <w:rsid w:val="00801253"/>
    <w:rsid w:val="00803515"/>
    <w:rsid w:val="00812718"/>
    <w:rsid w:val="00814453"/>
    <w:rsid w:val="008155BE"/>
    <w:rsid w:val="00826B47"/>
    <w:rsid w:val="00826EEB"/>
    <w:rsid w:val="00834BAA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311E"/>
    <w:rsid w:val="00887AF8"/>
    <w:rsid w:val="00896865"/>
    <w:rsid w:val="008A404C"/>
    <w:rsid w:val="008A459C"/>
    <w:rsid w:val="008A5EBA"/>
    <w:rsid w:val="008A7D5C"/>
    <w:rsid w:val="008B386E"/>
    <w:rsid w:val="008C27B0"/>
    <w:rsid w:val="008C362B"/>
    <w:rsid w:val="008D2D59"/>
    <w:rsid w:val="008D2E50"/>
    <w:rsid w:val="008D586E"/>
    <w:rsid w:val="008D61D3"/>
    <w:rsid w:val="008D68F1"/>
    <w:rsid w:val="008D726F"/>
    <w:rsid w:val="008E1AD8"/>
    <w:rsid w:val="008E58BE"/>
    <w:rsid w:val="008E5B49"/>
    <w:rsid w:val="008E7986"/>
    <w:rsid w:val="008F0813"/>
    <w:rsid w:val="008F0E04"/>
    <w:rsid w:val="008F7453"/>
    <w:rsid w:val="00901B4B"/>
    <w:rsid w:val="0090358A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4EB6"/>
    <w:rsid w:val="0098530A"/>
    <w:rsid w:val="0098561F"/>
    <w:rsid w:val="00990B4A"/>
    <w:rsid w:val="00991045"/>
    <w:rsid w:val="00993B0D"/>
    <w:rsid w:val="00994FC7"/>
    <w:rsid w:val="0099617E"/>
    <w:rsid w:val="009970FF"/>
    <w:rsid w:val="009A5420"/>
    <w:rsid w:val="009A6E13"/>
    <w:rsid w:val="009B0A27"/>
    <w:rsid w:val="009B4EA7"/>
    <w:rsid w:val="009C0133"/>
    <w:rsid w:val="009C0FA2"/>
    <w:rsid w:val="009C39E5"/>
    <w:rsid w:val="009D722F"/>
    <w:rsid w:val="009D7C09"/>
    <w:rsid w:val="009E0E9D"/>
    <w:rsid w:val="009E734A"/>
    <w:rsid w:val="009E7FA0"/>
    <w:rsid w:val="009F4626"/>
    <w:rsid w:val="009F7580"/>
    <w:rsid w:val="00A01FAB"/>
    <w:rsid w:val="00A05E8E"/>
    <w:rsid w:val="00A167F3"/>
    <w:rsid w:val="00A202F7"/>
    <w:rsid w:val="00A22269"/>
    <w:rsid w:val="00A222F0"/>
    <w:rsid w:val="00A23730"/>
    <w:rsid w:val="00A23F73"/>
    <w:rsid w:val="00A25B83"/>
    <w:rsid w:val="00A26B37"/>
    <w:rsid w:val="00A311F7"/>
    <w:rsid w:val="00A35E32"/>
    <w:rsid w:val="00A42AFB"/>
    <w:rsid w:val="00A43522"/>
    <w:rsid w:val="00A43E60"/>
    <w:rsid w:val="00A45106"/>
    <w:rsid w:val="00A4691D"/>
    <w:rsid w:val="00A47BA4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037E"/>
    <w:rsid w:val="00AD3CFC"/>
    <w:rsid w:val="00AD4549"/>
    <w:rsid w:val="00AD4566"/>
    <w:rsid w:val="00AE3D03"/>
    <w:rsid w:val="00AE46E9"/>
    <w:rsid w:val="00AF1410"/>
    <w:rsid w:val="00B024A3"/>
    <w:rsid w:val="00B038A2"/>
    <w:rsid w:val="00B25228"/>
    <w:rsid w:val="00B2552D"/>
    <w:rsid w:val="00B25553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909"/>
    <w:rsid w:val="00B67D3F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6528"/>
    <w:rsid w:val="00BB769E"/>
    <w:rsid w:val="00BC249C"/>
    <w:rsid w:val="00BC4C5D"/>
    <w:rsid w:val="00BC6D60"/>
    <w:rsid w:val="00BD6B7F"/>
    <w:rsid w:val="00BE1499"/>
    <w:rsid w:val="00BE19F7"/>
    <w:rsid w:val="00BE54E6"/>
    <w:rsid w:val="00BE6326"/>
    <w:rsid w:val="00C00329"/>
    <w:rsid w:val="00C01371"/>
    <w:rsid w:val="00C021E9"/>
    <w:rsid w:val="00C073FE"/>
    <w:rsid w:val="00C0756C"/>
    <w:rsid w:val="00C0783B"/>
    <w:rsid w:val="00C14AEF"/>
    <w:rsid w:val="00C3382C"/>
    <w:rsid w:val="00C34444"/>
    <w:rsid w:val="00C3640B"/>
    <w:rsid w:val="00C36CAB"/>
    <w:rsid w:val="00C4020C"/>
    <w:rsid w:val="00C42A85"/>
    <w:rsid w:val="00C47FC5"/>
    <w:rsid w:val="00C52E52"/>
    <w:rsid w:val="00C54C21"/>
    <w:rsid w:val="00C6014A"/>
    <w:rsid w:val="00C62478"/>
    <w:rsid w:val="00C62C47"/>
    <w:rsid w:val="00C67D36"/>
    <w:rsid w:val="00C71BB7"/>
    <w:rsid w:val="00C81836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04B6"/>
    <w:rsid w:val="00CA3442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CF6061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617F7"/>
    <w:rsid w:val="00D6201A"/>
    <w:rsid w:val="00D7105B"/>
    <w:rsid w:val="00D7230E"/>
    <w:rsid w:val="00D737EF"/>
    <w:rsid w:val="00D74570"/>
    <w:rsid w:val="00D7475F"/>
    <w:rsid w:val="00D7691B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2038"/>
    <w:rsid w:val="00DC234D"/>
    <w:rsid w:val="00DC438B"/>
    <w:rsid w:val="00DC45E2"/>
    <w:rsid w:val="00DC79DF"/>
    <w:rsid w:val="00DD26B1"/>
    <w:rsid w:val="00DD6868"/>
    <w:rsid w:val="00DE484A"/>
    <w:rsid w:val="00DE59D2"/>
    <w:rsid w:val="00DF6982"/>
    <w:rsid w:val="00DF6B66"/>
    <w:rsid w:val="00E07663"/>
    <w:rsid w:val="00E13163"/>
    <w:rsid w:val="00E17434"/>
    <w:rsid w:val="00E1757F"/>
    <w:rsid w:val="00E20875"/>
    <w:rsid w:val="00E24F76"/>
    <w:rsid w:val="00E31C8E"/>
    <w:rsid w:val="00E3698B"/>
    <w:rsid w:val="00E36CD4"/>
    <w:rsid w:val="00E44614"/>
    <w:rsid w:val="00E50CC7"/>
    <w:rsid w:val="00E50DDB"/>
    <w:rsid w:val="00E60A52"/>
    <w:rsid w:val="00E75B1B"/>
    <w:rsid w:val="00E87CA4"/>
    <w:rsid w:val="00E94EA3"/>
    <w:rsid w:val="00E9523E"/>
    <w:rsid w:val="00EA1340"/>
    <w:rsid w:val="00EA5655"/>
    <w:rsid w:val="00EA5C55"/>
    <w:rsid w:val="00EA7D26"/>
    <w:rsid w:val="00EB5115"/>
    <w:rsid w:val="00EC041F"/>
    <w:rsid w:val="00EC118A"/>
    <w:rsid w:val="00EC3615"/>
    <w:rsid w:val="00EC4A04"/>
    <w:rsid w:val="00ED4FE6"/>
    <w:rsid w:val="00ED624D"/>
    <w:rsid w:val="00EE413A"/>
    <w:rsid w:val="00EE4527"/>
    <w:rsid w:val="00EE6EA6"/>
    <w:rsid w:val="00EE7743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54044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0D80"/>
    <w:rsid w:val="00FB15A0"/>
    <w:rsid w:val="00FB3973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2726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765C4-B69D-46A6-89BC-86A1A90A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paragraph" w:styleId="Titre1">
    <w:name w:val="heading 1"/>
    <w:basedOn w:val="Normal"/>
    <w:next w:val="Normal"/>
    <w:link w:val="Titre1Car"/>
    <w:uiPriority w:val="9"/>
    <w:qFormat/>
    <w:rsid w:val="001A5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AD037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AD037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075D93"/>
    <w:rPr>
      <w:rFonts w:cs="Angsana New" w:hint="cs"/>
      <w:b/>
      <w:bCs/>
      <w:i/>
      <w:iCs/>
      <w:color w:val="000099"/>
      <w:sz w:val="32"/>
      <w:szCs w:val="32"/>
    </w:rPr>
  </w:style>
  <w:style w:type="character" w:customStyle="1" w:styleId="fontstyle31">
    <w:name w:val="fontstyle31"/>
    <w:basedOn w:val="Policepardfaut"/>
    <w:rsid w:val="00075D93"/>
    <w:rPr>
      <w:rFonts w:cs="Angsana New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1A52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e-text">
    <w:name w:val="title-text"/>
    <w:basedOn w:val="Policepardfaut"/>
    <w:rsid w:val="00D617F7"/>
  </w:style>
  <w:style w:type="character" w:styleId="Accentuation">
    <w:name w:val="Emphasis"/>
    <w:basedOn w:val="Policepardfaut"/>
    <w:uiPriority w:val="20"/>
    <w:qFormat/>
    <w:rsid w:val="00D617F7"/>
    <w:rPr>
      <w:i/>
      <w:iCs/>
    </w:rPr>
  </w:style>
  <w:style w:type="character" w:styleId="Lienhypertexte">
    <w:name w:val="Hyperlink"/>
    <w:basedOn w:val="Policepardfaut"/>
    <w:uiPriority w:val="99"/>
    <w:unhideWhenUsed/>
    <w:rsid w:val="00D61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2985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HP.dz</cp:lastModifiedBy>
  <cp:revision>677</cp:revision>
  <dcterms:created xsi:type="dcterms:W3CDTF">2019-12-10T12:38:00Z</dcterms:created>
  <dcterms:modified xsi:type="dcterms:W3CDTF">2025-01-22T10:16:00Z</dcterms:modified>
</cp:coreProperties>
</file>