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8F69EB" w:rsidRDefault="00CF3228" w:rsidP="008F69EB">
      <w:pPr>
        <w:jc w:val="both"/>
        <w:rPr>
          <w:rFonts w:ascii="Times New Roman" w:hAnsi="Times New Roman" w:cs="Times New Roman"/>
          <w:b/>
          <w:bCs/>
          <w:sz w:val="36"/>
          <w:szCs w:val="36"/>
          <w:lang w:val="en-US"/>
        </w:rPr>
      </w:pPr>
      <w:r w:rsidRPr="008F69EB">
        <w:rPr>
          <w:rFonts w:ascii="Times New Roman" w:hAnsi="Times New Roman" w:cs="Times New Roman"/>
          <w:b/>
          <w:bCs/>
          <w:sz w:val="36"/>
          <w:szCs w:val="36"/>
          <w:lang w:val="en-US"/>
        </w:rPr>
        <w:t xml:space="preserve">Résumé du </w:t>
      </w:r>
      <w:r w:rsidR="008F69EB" w:rsidRPr="008F69EB">
        <w:rPr>
          <w:rFonts w:ascii="Times New Roman" w:hAnsi="Times New Roman" w:cs="Times New Roman"/>
          <w:b/>
          <w:bCs/>
          <w:sz w:val="36"/>
          <w:szCs w:val="36"/>
          <w:lang w:val="en-US"/>
        </w:rPr>
        <w:t>PFE:</w:t>
      </w:r>
      <w:r w:rsidRPr="008F69EB">
        <w:rPr>
          <w:rFonts w:ascii="Times New Roman" w:hAnsi="Times New Roman" w:cs="Times New Roman"/>
          <w:b/>
          <w:bCs/>
          <w:sz w:val="36"/>
          <w:szCs w:val="36"/>
          <w:lang w:val="en-US"/>
        </w:rPr>
        <w:t xml:space="preserve"> Sous-</w:t>
      </w:r>
      <w:bookmarkStart w:id="0" w:name="_GoBack"/>
      <w:bookmarkEnd w:id="0"/>
      <w:r w:rsidR="008F69EB" w:rsidRPr="008F69EB">
        <w:rPr>
          <w:rFonts w:ascii="Times New Roman" w:hAnsi="Times New Roman" w:cs="Times New Roman"/>
          <w:b/>
          <w:bCs/>
          <w:sz w:val="36"/>
          <w:szCs w:val="36"/>
          <w:lang w:val="en-US"/>
        </w:rPr>
        <w:t>titre:</w:t>
      </w:r>
      <w:r w:rsidRPr="008F69EB">
        <w:rPr>
          <w:rFonts w:ascii="Times New Roman" w:hAnsi="Times New Roman" w:cs="Times New Roman"/>
          <w:b/>
          <w:bCs/>
          <w:sz w:val="36"/>
          <w:szCs w:val="36"/>
          <w:lang w:val="en-US"/>
        </w:rPr>
        <w:t xml:space="preserve"> </w:t>
      </w:r>
      <w:r w:rsidR="008F69EB" w:rsidRPr="008F69EB">
        <w:rPr>
          <w:rFonts w:ascii="Times New Roman" w:hAnsi="Times New Roman" w:cs="Times New Roman"/>
          <w:b/>
          <w:bCs/>
          <w:sz w:val="36"/>
          <w:szCs w:val="36"/>
          <w:lang w:val="en-US"/>
        </w:rPr>
        <w:t>Introduction and spread of lumpy skin disease in central and eastern regions of Algeria</w:t>
      </w:r>
    </w:p>
    <w:p w:rsidR="003215E8" w:rsidRPr="008F69EB" w:rsidRDefault="003215E8" w:rsidP="00122109">
      <w:pPr>
        <w:jc w:val="both"/>
        <w:rPr>
          <w:rFonts w:ascii="Times New Roman" w:hAnsi="Times New Roman" w:cs="Times New Roman"/>
          <w:b/>
          <w:bCs/>
          <w:sz w:val="32"/>
          <w:szCs w:val="32"/>
          <w:lang w:val="en-US"/>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2F0C29" w:rsidRDefault="008F69EB" w:rsidP="008F69EB">
      <w:pPr>
        <w:jc w:val="both"/>
        <w:rPr>
          <w:rFonts w:asciiTheme="majorBidi" w:hAnsiTheme="majorBidi" w:cstheme="majorBidi"/>
          <w:b/>
          <w:bCs/>
        </w:rPr>
      </w:pPr>
      <w:r w:rsidRPr="008F69EB">
        <w:rPr>
          <w:rFonts w:asciiTheme="majorBidi" w:hAnsiTheme="majorBidi" w:cstheme="majorBidi"/>
          <w:b/>
          <w:bCs/>
        </w:rPr>
        <w:t>La dermatose nodulaire contagieuse (DNC) est une infection virale transfrontalière importante touchant les bovins et les buffles d'eau. Elle se caractérise par la formation de nodules cutanés, de la fièvre et divers symptômes systémiques. En Algérie, l'incidence croissante de la DNC constitue une menace sérieuse pour la santé du bétail et la stabilité économique du secteur agricole. Cette étude vise à réaliser une analyse spatiotemporelle complète de la DNC en Algérie, en se concentrant sur les schémas d'émergence et de propagation de la maladie dans différentes régions et périodes. À l'aide des données des rapports de surveillance vétérinaire, nous cherchons à identifier les principaux schémas de distribution spatiale et les tendances temporelles associés à l'épidémiologie de la DNC chez les bovins. Des études antérieures ont démontré une corrélation entre des facteurs environnementaux tels que la température et l'humidité et la prolifération des vecteurs de maladies, en particulier les insectes piqueurs qui transmettent le virus de la DNC. En utilisant des systèmes d'information géographique (SIG) avancés, cette recherche vise à générer des informations exploitables pour les décideurs politiques et les autorités de santé publique vétérinaire. Comprendre l'interaction entre les variables écologiques et la dynamique de la maladie est essentiel pour développer des stratégies de vaccination et des mesures de contrôle efficaces. Les résultats devraient permettre d'identifier et de délimiter les régions critiques à haut risque d'épidémies, permettant ainsi des interventions rapides, fondées sur des données probantes et ciblées. À terme, cette recherche contribuera à préserver la santé animale, à renforcer la sécurité alimentaire et à améliorer les moyens de subsistance des agriculteurs en Algérie, un pays fortement dépendant de l'élevage bovin. La mise en œuvre réussie de stratégies de lutte fondées sur des données probantes et éclairées par les résultats de l'étude pourrait réduire considérablement l'impact de la dermatose nodulaire contagieuse (DNC) et favoriser un système agricole plus résilient face aux maladies infectieuses émergentes.</w:t>
      </w: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8F69EB" w:rsidP="008F69EB">
      <w:pPr>
        <w:jc w:val="both"/>
        <w:rPr>
          <w:rFonts w:asciiTheme="majorBidi" w:hAnsiTheme="majorBidi" w:cstheme="majorBidi"/>
          <w:b/>
          <w:bCs/>
          <w:rtl/>
          <w:lang w:val="en-US"/>
        </w:rPr>
      </w:pPr>
      <w:r w:rsidRPr="008F69EB">
        <w:rPr>
          <w:rFonts w:asciiTheme="majorBidi" w:hAnsiTheme="majorBidi" w:cstheme="majorBidi"/>
          <w:b/>
          <w:bCs/>
          <w:lang w:val="en-US"/>
        </w:rPr>
        <w:t xml:space="preserve">Lumpy Skin Disease (LSD) is a significant transboundary viral infection affecting cattle and water buffalo, characterized by the formation of cutaneous nodules, fever, and various systemic symptoms. In Algeria, the rising incidence of LSD poses serious threats to livestock health and the economic stability of the agricultural sector. This study aims to perform a comprehensive spatiotemporal analysis of LSD in Algeria, focusing on the patterns of disease emergence and spread across different regions and time periods. Using data from veterinary surveillance reports, we aim to identify key spatial distribution patterns and temporal trends associated with the epidemiology of LSD in cattle. Previous studies has demonstrated a correlation between environmental factors such as temperature and humidity and the proliferation of disease vectors, particularly biting insects that transmit the LSD </w:t>
      </w:r>
      <w:proofErr w:type="spellStart"/>
      <w:proofErr w:type="gramStart"/>
      <w:r w:rsidRPr="008F69EB">
        <w:rPr>
          <w:rFonts w:asciiTheme="majorBidi" w:hAnsiTheme="majorBidi" w:cstheme="majorBidi"/>
          <w:b/>
          <w:bCs/>
          <w:lang w:val="en-US"/>
        </w:rPr>
        <w:t>virus.By</w:t>
      </w:r>
      <w:proofErr w:type="spellEnd"/>
      <w:proofErr w:type="gramEnd"/>
      <w:r w:rsidRPr="008F69EB">
        <w:rPr>
          <w:rFonts w:asciiTheme="majorBidi" w:hAnsiTheme="majorBidi" w:cstheme="majorBidi"/>
          <w:b/>
          <w:bCs/>
          <w:lang w:val="en-US"/>
        </w:rPr>
        <w:t xml:space="preserve"> employing advanced Geographic Information Systems (GIS), this research seeks to generate actionable insights for policymakers and veterinary authorities. Understanding the interaction between ecological variables and disease dynamics is essential for the development of effective vaccination strategies and control measures. The findings are expected to identify and delineate critical regions at high risk of outbreaks, thus enabling timely, evidence-based, and targeted interventions. Ultimately, this research will contribute to safeguarding animal health, bolstering food security, and enhancing the livelihoods of farmers in Algeria, a country that relies heavily on cattle farming. The successful </w:t>
      </w:r>
      <w:r w:rsidRPr="008F69EB">
        <w:rPr>
          <w:rFonts w:asciiTheme="majorBidi" w:hAnsiTheme="majorBidi" w:cstheme="majorBidi"/>
          <w:b/>
          <w:bCs/>
          <w:lang w:val="en-US"/>
        </w:rPr>
        <w:lastRenderedPageBreak/>
        <w:t>implementation of data-driven control strategies informed by the study's outcomes may significantly reduce the impact of LSD and promote a more resilient agricultural system in the face of emerging infectious diseases.</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302FD"/>
    <w:rsid w:val="005571DC"/>
    <w:rsid w:val="00566E8F"/>
    <w:rsid w:val="006039D2"/>
    <w:rsid w:val="00666CD3"/>
    <w:rsid w:val="006B2B50"/>
    <w:rsid w:val="006E14F4"/>
    <w:rsid w:val="00726724"/>
    <w:rsid w:val="00785610"/>
    <w:rsid w:val="00792743"/>
    <w:rsid w:val="0080227A"/>
    <w:rsid w:val="00891132"/>
    <w:rsid w:val="0089409C"/>
    <w:rsid w:val="008E6F8E"/>
    <w:rsid w:val="008F69EB"/>
    <w:rsid w:val="00945460"/>
    <w:rsid w:val="009F149F"/>
    <w:rsid w:val="00A07EFA"/>
    <w:rsid w:val="00A32538"/>
    <w:rsid w:val="00A61718"/>
    <w:rsid w:val="00A642E4"/>
    <w:rsid w:val="00A66A8A"/>
    <w:rsid w:val="00A72100"/>
    <w:rsid w:val="00A916D4"/>
    <w:rsid w:val="00AE5AB6"/>
    <w:rsid w:val="00B42024"/>
    <w:rsid w:val="00B7744E"/>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2</Pages>
  <Words>636</Words>
  <Characters>3501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38</cp:revision>
  <dcterms:created xsi:type="dcterms:W3CDTF">2025-04-14T08:20:00Z</dcterms:created>
  <dcterms:modified xsi:type="dcterms:W3CDTF">2025-11-09T09:03:00Z</dcterms:modified>
</cp:coreProperties>
</file>