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9F7" w:rsidRPr="00EE7231" w:rsidRDefault="00CF3228" w:rsidP="00A6392C">
      <w:pPr>
        <w:jc w:val="both"/>
        <w:rPr>
          <w:rFonts w:ascii="Times New Roman" w:hAnsi="Times New Roman" w:cs="Times New Roman"/>
          <w:b/>
          <w:bCs/>
          <w:sz w:val="32"/>
          <w:szCs w:val="32"/>
        </w:rPr>
      </w:pPr>
      <w:r w:rsidRPr="00EE7231">
        <w:rPr>
          <w:rFonts w:ascii="Times New Roman" w:hAnsi="Times New Roman" w:cs="Times New Roman"/>
          <w:b/>
          <w:bCs/>
          <w:sz w:val="44"/>
          <w:szCs w:val="44"/>
        </w:rPr>
        <w:t xml:space="preserve">Résumé du </w:t>
      </w:r>
      <w:r w:rsidR="00EE7231" w:rsidRPr="00EE7231">
        <w:rPr>
          <w:rFonts w:ascii="Times New Roman" w:hAnsi="Times New Roman" w:cs="Times New Roman"/>
          <w:b/>
          <w:bCs/>
          <w:sz w:val="44"/>
          <w:szCs w:val="44"/>
        </w:rPr>
        <w:t>PFE :</w:t>
      </w:r>
      <w:r w:rsidRPr="00EE7231">
        <w:rPr>
          <w:rFonts w:ascii="Times New Roman" w:hAnsi="Times New Roman" w:cs="Times New Roman"/>
          <w:b/>
          <w:bCs/>
          <w:sz w:val="44"/>
          <w:szCs w:val="44"/>
        </w:rPr>
        <w:t xml:space="preserve"> </w:t>
      </w:r>
      <w:r w:rsidRPr="00EE7231">
        <w:rPr>
          <w:rFonts w:ascii="Times New Roman" w:hAnsi="Times New Roman" w:cs="Times New Roman"/>
          <w:b/>
          <w:bCs/>
          <w:sz w:val="40"/>
          <w:szCs w:val="40"/>
        </w:rPr>
        <w:t>Sous-</w:t>
      </w:r>
      <w:r w:rsidR="00EE7231" w:rsidRPr="00EE7231">
        <w:rPr>
          <w:rFonts w:ascii="Times New Roman" w:hAnsi="Times New Roman" w:cs="Times New Roman"/>
          <w:b/>
          <w:bCs/>
          <w:sz w:val="40"/>
          <w:szCs w:val="40"/>
        </w:rPr>
        <w:t>titre</w:t>
      </w:r>
      <w:r w:rsidR="00EE7231" w:rsidRPr="00EE7231">
        <w:rPr>
          <w:rFonts w:ascii="Times New Roman" w:hAnsi="Times New Roman" w:cs="Times New Roman"/>
          <w:b/>
          <w:bCs/>
          <w:sz w:val="36"/>
          <w:szCs w:val="36"/>
        </w:rPr>
        <w:t xml:space="preserve"> :</w:t>
      </w:r>
      <w:r w:rsidRPr="00EE7231">
        <w:rPr>
          <w:rFonts w:ascii="Times New Roman" w:hAnsi="Times New Roman" w:cs="Times New Roman"/>
          <w:b/>
          <w:bCs/>
          <w:sz w:val="36"/>
          <w:szCs w:val="36"/>
        </w:rPr>
        <w:t xml:space="preserve"> </w:t>
      </w:r>
      <w:r w:rsidR="00354861" w:rsidRPr="00EE7231">
        <w:rPr>
          <w:rFonts w:ascii="Times New Roman" w:hAnsi="Times New Roman" w:cs="Times New Roman"/>
          <w:b/>
          <w:bCs/>
          <w:sz w:val="36"/>
          <w:szCs w:val="36"/>
        </w:rPr>
        <w:t xml:space="preserve"> </w:t>
      </w:r>
      <w:r w:rsidR="00A6392C" w:rsidRPr="00A6392C">
        <w:rPr>
          <w:rFonts w:ascii="Times New Roman" w:hAnsi="Times New Roman" w:cs="Times New Roman"/>
          <w:b/>
          <w:bCs/>
          <w:sz w:val="36"/>
          <w:szCs w:val="36"/>
        </w:rPr>
        <w:t>Les ectoparasites et les endoparasites des caprins dans la région de Laghouat et Ghardaïa</w:t>
      </w:r>
    </w:p>
    <w:p w:rsidR="005F27C4" w:rsidRDefault="005F27C4" w:rsidP="00122109">
      <w:pPr>
        <w:jc w:val="both"/>
        <w:rPr>
          <w:rFonts w:ascii="Times New Roman" w:hAnsi="Times New Roman" w:cs="Times New Roman"/>
          <w:b/>
          <w:bCs/>
          <w:sz w:val="32"/>
          <w:szCs w:val="32"/>
        </w:rPr>
      </w:pPr>
    </w:p>
    <w:p w:rsidR="00F76F59" w:rsidRDefault="00F76F59" w:rsidP="00122109">
      <w:pPr>
        <w:jc w:val="both"/>
        <w:rPr>
          <w:rFonts w:ascii="Times New Roman" w:hAnsi="Times New Roman" w:cs="Times New Roman"/>
          <w:b/>
          <w:bCs/>
          <w:sz w:val="32"/>
          <w:szCs w:val="32"/>
        </w:rPr>
      </w:pPr>
    </w:p>
    <w:p w:rsid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4153DE" w:rsidRPr="00A6392C" w:rsidRDefault="00A6392C" w:rsidP="005F27C4">
      <w:pPr>
        <w:jc w:val="both"/>
        <w:rPr>
          <w:rFonts w:asciiTheme="majorBidi" w:hAnsiTheme="majorBidi" w:cstheme="majorBidi"/>
          <w:b/>
          <w:bCs/>
          <w:sz w:val="24"/>
          <w:szCs w:val="24"/>
        </w:rPr>
      </w:pPr>
      <w:r w:rsidRPr="00A6392C">
        <w:rPr>
          <w:rFonts w:asciiTheme="majorBidi" w:hAnsiTheme="majorBidi" w:cstheme="majorBidi"/>
          <w:sz w:val="24"/>
          <w:szCs w:val="24"/>
        </w:rPr>
        <w:t xml:space="preserve">Ce travail a pour objectif d’étudier l’épidémiologie des parasites internes et externes affectant les caprins dans les régions de Laghouat et Ghardaïa. La méthodologie adoptée a combiné une enquête par questionnaire auprès des vétérinaires privés, des analyses </w:t>
      </w:r>
      <w:proofErr w:type="spellStart"/>
      <w:r w:rsidRPr="00A6392C">
        <w:rPr>
          <w:rFonts w:asciiTheme="majorBidi" w:hAnsiTheme="majorBidi" w:cstheme="majorBidi"/>
          <w:sz w:val="24"/>
          <w:szCs w:val="24"/>
        </w:rPr>
        <w:t>coproscopiques</w:t>
      </w:r>
      <w:proofErr w:type="spellEnd"/>
      <w:r w:rsidRPr="00A6392C">
        <w:rPr>
          <w:rFonts w:asciiTheme="majorBidi" w:hAnsiTheme="majorBidi" w:cstheme="majorBidi"/>
          <w:sz w:val="24"/>
          <w:szCs w:val="24"/>
        </w:rPr>
        <w:t xml:space="preserve"> (technique de flottation), l’identification des ectoparasites, ainsi que des dosages biochimiques et hématologiques sur des prélèvements sanguins. L’étude s’est déroulée sur une période de trois mois (de février à avril 2025) et a concerné un total de 13 échantillons fécaux et 31 prélèvements sanguins. Les analyses ont révélé une forte prévalence des parasites gastro-intestinaux, notamment </w:t>
      </w:r>
      <w:proofErr w:type="spellStart"/>
      <w:r w:rsidRPr="00A6392C">
        <w:rPr>
          <w:rFonts w:asciiTheme="majorBidi" w:hAnsiTheme="majorBidi" w:cstheme="majorBidi"/>
          <w:sz w:val="24"/>
          <w:szCs w:val="24"/>
        </w:rPr>
        <w:t>Nematodirus</w:t>
      </w:r>
      <w:proofErr w:type="spellEnd"/>
      <w:r w:rsidRPr="00A6392C">
        <w:rPr>
          <w:rFonts w:asciiTheme="majorBidi" w:hAnsiTheme="majorBidi" w:cstheme="majorBidi"/>
          <w:sz w:val="24"/>
          <w:szCs w:val="24"/>
        </w:rPr>
        <w:t xml:space="preserve"> </w:t>
      </w:r>
      <w:proofErr w:type="spellStart"/>
      <w:r w:rsidRPr="00A6392C">
        <w:rPr>
          <w:rFonts w:asciiTheme="majorBidi" w:hAnsiTheme="majorBidi" w:cstheme="majorBidi"/>
          <w:sz w:val="24"/>
          <w:szCs w:val="24"/>
        </w:rPr>
        <w:t>spp</w:t>
      </w:r>
      <w:proofErr w:type="spellEnd"/>
      <w:r w:rsidRPr="00A6392C">
        <w:rPr>
          <w:rFonts w:asciiTheme="majorBidi" w:hAnsiTheme="majorBidi" w:cstheme="majorBidi"/>
          <w:sz w:val="24"/>
          <w:szCs w:val="24"/>
        </w:rPr>
        <w:t>. (</w:t>
      </w:r>
      <w:proofErr w:type="gramStart"/>
      <w:r w:rsidRPr="00A6392C">
        <w:rPr>
          <w:rFonts w:asciiTheme="majorBidi" w:hAnsiTheme="majorBidi" w:cstheme="majorBidi"/>
          <w:sz w:val="24"/>
          <w:szCs w:val="24"/>
        </w:rPr>
        <w:t>jusqu’à</w:t>
      </w:r>
      <w:proofErr w:type="gramEnd"/>
      <w:r w:rsidRPr="00A6392C">
        <w:rPr>
          <w:rFonts w:asciiTheme="majorBidi" w:hAnsiTheme="majorBidi" w:cstheme="majorBidi"/>
          <w:sz w:val="24"/>
          <w:szCs w:val="24"/>
        </w:rPr>
        <w:t xml:space="preserve"> 76,9 %) et </w:t>
      </w:r>
      <w:proofErr w:type="spellStart"/>
      <w:r w:rsidRPr="00A6392C">
        <w:rPr>
          <w:rFonts w:asciiTheme="majorBidi" w:hAnsiTheme="majorBidi" w:cstheme="majorBidi"/>
          <w:sz w:val="24"/>
          <w:szCs w:val="24"/>
        </w:rPr>
        <w:t>Eimeria</w:t>
      </w:r>
      <w:proofErr w:type="spellEnd"/>
      <w:r w:rsidRPr="00A6392C">
        <w:rPr>
          <w:rFonts w:asciiTheme="majorBidi" w:hAnsiTheme="majorBidi" w:cstheme="majorBidi"/>
          <w:sz w:val="24"/>
          <w:szCs w:val="24"/>
        </w:rPr>
        <w:t xml:space="preserve"> </w:t>
      </w:r>
      <w:proofErr w:type="spellStart"/>
      <w:r w:rsidRPr="00A6392C">
        <w:rPr>
          <w:rFonts w:asciiTheme="majorBidi" w:hAnsiTheme="majorBidi" w:cstheme="majorBidi"/>
          <w:sz w:val="24"/>
          <w:szCs w:val="24"/>
        </w:rPr>
        <w:t>spp</w:t>
      </w:r>
      <w:proofErr w:type="spellEnd"/>
      <w:r w:rsidRPr="00A6392C">
        <w:rPr>
          <w:rFonts w:asciiTheme="majorBidi" w:hAnsiTheme="majorBidi" w:cstheme="majorBidi"/>
          <w:sz w:val="24"/>
          <w:szCs w:val="24"/>
        </w:rPr>
        <w:t>. (</w:t>
      </w:r>
      <w:proofErr w:type="gramStart"/>
      <w:r w:rsidRPr="00A6392C">
        <w:rPr>
          <w:rFonts w:asciiTheme="majorBidi" w:hAnsiTheme="majorBidi" w:cstheme="majorBidi"/>
          <w:sz w:val="24"/>
          <w:szCs w:val="24"/>
        </w:rPr>
        <w:t>jusqu’à</w:t>
      </w:r>
      <w:proofErr w:type="gramEnd"/>
      <w:r w:rsidRPr="00A6392C">
        <w:rPr>
          <w:rFonts w:asciiTheme="majorBidi" w:hAnsiTheme="majorBidi" w:cstheme="majorBidi"/>
          <w:sz w:val="24"/>
          <w:szCs w:val="24"/>
        </w:rPr>
        <w:t xml:space="preserve"> 72,7 %), avec des infestations plus fréquentes chez les jeunes, les femelles, et les animaux non traités. Concernant les ectoparasites, deux espèces ont été identifiées : </w:t>
      </w:r>
      <w:proofErr w:type="spellStart"/>
      <w:r w:rsidRPr="00A6392C">
        <w:rPr>
          <w:rFonts w:asciiTheme="majorBidi" w:hAnsiTheme="majorBidi" w:cstheme="majorBidi"/>
          <w:sz w:val="24"/>
          <w:szCs w:val="24"/>
        </w:rPr>
        <w:t>Rhipicephalus</w:t>
      </w:r>
      <w:proofErr w:type="spellEnd"/>
      <w:r w:rsidRPr="00A6392C">
        <w:rPr>
          <w:rFonts w:asciiTheme="majorBidi" w:hAnsiTheme="majorBidi" w:cstheme="majorBidi"/>
          <w:sz w:val="24"/>
          <w:szCs w:val="24"/>
        </w:rPr>
        <w:t xml:space="preserve"> </w:t>
      </w:r>
      <w:proofErr w:type="spellStart"/>
      <w:r w:rsidRPr="00A6392C">
        <w:rPr>
          <w:rFonts w:asciiTheme="majorBidi" w:hAnsiTheme="majorBidi" w:cstheme="majorBidi"/>
          <w:sz w:val="24"/>
          <w:szCs w:val="24"/>
        </w:rPr>
        <w:t>sanguineus</w:t>
      </w:r>
      <w:proofErr w:type="spellEnd"/>
      <w:r w:rsidRPr="00A6392C">
        <w:rPr>
          <w:rFonts w:asciiTheme="majorBidi" w:hAnsiTheme="majorBidi" w:cstheme="majorBidi"/>
          <w:sz w:val="24"/>
          <w:szCs w:val="24"/>
        </w:rPr>
        <w:t xml:space="preserve"> (tiques) et </w:t>
      </w:r>
      <w:proofErr w:type="spellStart"/>
      <w:r w:rsidRPr="00A6392C">
        <w:rPr>
          <w:rFonts w:asciiTheme="majorBidi" w:hAnsiTheme="majorBidi" w:cstheme="majorBidi"/>
          <w:sz w:val="24"/>
          <w:szCs w:val="24"/>
        </w:rPr>
        <w:t>Linognathus</w:t>
      </w:r>
      <w:proofErr w:type="spellEnd"/>
      <w:r w:rsidRPr="00A6392C">
        <w:rPr>
          <w:rFonts w:asciiTheme="majorBidi" w:hAnsiTheme="majorBidi" w:cstheme="majorBidi"/>
          <w:sz w:val="24"/>
          <w:szCs w:val="24"/>
        </w:rPr>
        <w:t xml:space="preserve"> africanus (poux), avec une prédominance chez les femelles adultes. L’étude biochimique et hématologique n’a montré aucune différence significative entre les caprins infectés et sains (p &gt; 0,05), les paramètres tels que l’urée, la créatinine, l’albumine, l’hématocrite et l’hémoglobine restant dans les normes de référence. Ces résultats suggèrent des infestations généralement modérées, bien tolérées par les caprins étudiés. Les facteurs tels que l’âge, la race, le sexe et le traitement antiparasitaire influencent toutefois les taux d’infestation observés.</w:t>
      </w:r>
    </w:p>
    <w:p w:rsidR="00A6392C" w:rsidRDefault="00A6392C" w:rsidP="005F27C4">
      <w:pPr>
        <w:jc w:val="both"/>
        <w:rPr>
          <w:rFonts w:asciiTheme="majorBidi" w:hAnsiTheme="majorBidi" w:cstheme="majorBidi"/>
          <w:b/>
          <w:bCs/>
          <w:sz w:val="32"/>
          <w:szCs w:val="32"/>
          <w:rtl/>
          <w:lang w:val="en-US"/>
        </w:rPr>
      </w:pPr>
      <w:bookmarkStart w:id="0" w:name="_GoBack"/>
      <w:bookmarkEnd w:id="0"/>
    </w:p>
    <w:p w:rsidR="00CF3228" w:rsidRDefault="00CF3228" w:rsidP="005F27C4">
      <w:pPr>
        <w:jc w:val="both"/>
        <w:rPr>
          <w:rFonts w:asciiTheme="majorBidi" w:hAnsiTheme="majorBidi" w:cstheme="majorBidi"/>
          <w:b/>
          <w:bCs/>
          <w:sz w:val="32"/>
          <w:szCs w:val="32"/>
          <w:lang w:val="en-US"/>
        </w:rPr>
      </w:pPr>
      <w:r w:rsidRPr="00BB432D">
        <w:rPr>
          <w:rFonts w:asciiTheme="majorBidi" w:hAnsiTheme="majorBidi" w:cstheme="majorBidi"/>
          <w:b/>
          <w:bCs/>
          <w:sz w:val="32"/>
          <w:szCs w:val="32"/>
          <w:lang w:val="en-US"/>
        </w:rPr>
        <w:t>Abstract</w:t>
      </w:r>
    </w:p>
    <w:p w:rsidR="007A4224" w:rsidRPr="00A6392C" w:rsidRDefault="00A6392C" w:rsidP="00A6392C">
      <w:pPr>
        <w:jc w:val="both"/>
        <w:rPr>
          <w:rFonts w:asciiTheme="majorBidi" w:hAnsiTheme="majorBidi" w:cstheme="majorBidi"/>
          <w:sz w:val="24"/>
          <w:szCs w:val="24"/>
          <w:rtl/>
          <w:lang w:val="en-US"/>
        </w:rPr>
      </w:pPr>
      <w:r w:rsidRPr="00A6392C">
        <w:rPr>
          <w:rFonts w:asciiTheme="majorBidi" w:hAnsiTheme="majorBidi" w:cstheme="majorBidi"/>
          <w:sz w:val="24"/>
          <w:szCs w:val="24"/>
          <w:lang w:val="en-US"/>
        </w:rPr>
        <w:t xml:space="preserve">This study aims to investigate the epidemiology of internal and external parasites affecting goats in the </w:t>
      </w:r>
      <w:proofErr w:type="spellStart"/>
      <w:r w:rsidRPr="00A6392C">
        <w:rPr>
          <w:rFonts w:asciiTheme="majorBidi" w:hAnsiTheme="majorBidi" w:cstheme="majorBidi"/>
          <w:sz w:val="24"/>
          <w:szCs w:val="24"/>
          <w:lang w:val="en-US"/>
        </w:rPr>
        <w:t>Laghouat</w:t>
      </w:r>
      <w:proofErr w:type="spellEnd"/>
      <w:r w:rsidRPr="00A6392C">
        <w:rPr>
          <w:rFonts w:asciiTheme="majorBidi" w:hAnsiTheme="majorBidi" w:cstheme="majorBidi"/>
          <w:sz w:val="24"/>
          <w:szCs w:val="24"/>
          <w:lang w:val="en-US"/>
        </w:rPr>
        <w:t xml:space="preserve"> and </w:t>
      </w:r>
      <w:proofErr w:type="spellStart"/>
      <w:r w:rsidRPr="00A6392C">
        <w:rPr>
          <w:rFonts w:asciiTheme="majorBidi" w:hAnsiTheme="majorBidi" w:cstheme="majorBidi"/>
          <w:sz w:val="24"/>
          <w:szCs w:val="24"/>
          <w:lang w:val="en-US"/>
        </w:rPr>
        <w:t>Ghardaïa</w:t>
      </w:r>
      <w:proofErr w:type="spellEnd"/>
      <w:r w:rsidRPr="00A6392C">
        <w:rPr>
          <w:rFonts w:asciiTheme="majorBidi" w:hAnsiTheme="majorBidi" w:cstheme="majorBidi"/>
          <w:sz w:val="24"/>
          <w:szCs w:val="24"/>
          <w:lang w:val="en-US"/>
        </w:rPr>
        <w:t xml:space="preserve"> regions. The adopted methodology combined a questionnaire survey conducted with private veterinarians, </w:t>
      </w:r>
      <w:proofErr w:type="spellStart"/>
      <w:r w:rsidRPr="00A6392C">
        <w:rPr>
          <w:rFonts w:asciiTheme="majorBidi" w:hAnsiTheme="majorBidi" w:cstheme="majorBidi"/>
          <w:sz w:val="24"/>
          <w:szCs w:val="24"/>
          <w:lang w:val="en-US"/>
        </w:rPr>
        <w:t>coproscopic</w:t>
      </w:r>
      <w:proofErr w:type="spellEnd"/>
      <w:r w:rsidRPr="00A6392C">
        <w:rPr>
          <w:rFonts w:asciiTheme="majorBidi" w:hAnsiTheme="majorBidi" w:cstheme="majorBidi"/>
          <w:sz w:val="24"/>
          <w:szCs w:val="24"/>
          <w:lang w:val="en-US"/>
        </w:rPr>
        <w:t xml:space="preserve"> analyses (flotation technique), identification of </w:t>
      </w:r>
      <w:proofErr w:type="spellStart"/>
      <w:r w:rsidRPr="00A6392C">
        <w:rPr>
          <w:rFonts w:asciiTheme="majorBidi" w:hAnsiTheme="majorBidi" w:cstheme="majorBidi"/>
          <w:sz w:val="24"/>
          <w:szCs w:val="24"/>
          <w:lang w:val="en-US"/>
        </w:rPr>
        <w:t>ectoparasites</w:t>
      </w:r>
      <w:proofErr w:type="spellEnd"/>
      <w:r w:rsidRPr="00A6392C">
        <w:rPr>
          <w:rFonts w:asciiTheme="majorBidi" w:hAnsiTheme="majorBidi" w:cstheme="majorBidi"/>
          <w:sz w:val="24"/>
          <w:szCs w:val="24"/>
          <w:lang w:val="en-US"/>
        </w:rPr>
        <w:t xml:space="preserve">, as well as biochemical and hematological assays on blood samples. The study was carried out over a </w:t>
      </w:r>
      <w:proofErr w:type="spellStart"/>
      <w:r w:rsidRPr="00A6392C">
        <w:rPr>
          <w:rFonts w:asciiTheme="majorBidi" w:hAnsiTheme="majorBidi" w:cstheme="majorBidi"/>
          <w:sz w:val="24"/>
          <w:szCs w:val="24"/>
          <w:lang w:val="en-US"/>
        </w:rPr>
        <w:t>threemonth</w:t>
      </w:r>
      <w:proofErr w:type="spellEnd"/>
      <w:r w:rsidRPr="00A6392C">
        <w:rPr>
          <w:rFonts w:asciiTheme="majorBidi" w:hAnsiTheme="majorBidi" w:cstheme="majorBidi"/>
          <w:sz w:val="24"/>
          <w:szCs w:val="24"/>
          <w:lang w:val="en-US"/>
        </w:rPr>
        <w:t xml:space="preserve"> period (from February to April 2025) and involved a total of 13 fecal samples and 31 blood samples. The analyses revealed a high prevalence of gastrointestinal parasites, particularly </w:t>
      </w:r>
      <w:proofErr w:type="spellStart"/>
      <w:r w:rsidRPr="00A6392C">
        <w:rPr>
          <w:rFonts w:asciiTheme="majorBidi" w:hAnsiTheme="majorBidi" w:cstheme="majorBidi"/>
          <w:sz w:val="24"/>
          <w:szCs w:val="24"/>
          <w:lang w:val="en-US"/>
        </w:rPr>
        <w:t>Nematodirus</w:t>
      </w:r>
      <w:proofErr w:type="spellEnd"/>
      <w:r w:rsidRPr="00A6392C">
        <w:rPr>
          <w:rFonts w:asciiTheme="majorBidi" w:hAnsiTheme="majorBidi" w:cstheme="majorBidi"/>
          <w:sz w:val="24"/>
          <w:szCs w:val="24"/>
          <w:lang w:val="en-US"/>
        </w:rPr>
        <w:t xml:space="preserve"> spp. (up to 76.9%) and </w:t>
      </w:r>
      <w:proofErr w:type="spellStart"/>
      <w:r w:rsidRPr="00A6392C">
        <w:rPr>
          <w:rFonts w:asciiTheme="majorBidi" w:hAnsiTheme="majorBidi" w:cstheme="majorBidi"/>
          <w:sz w:val="24"/>
          <w:szCs w:val="24"/>
          <w:lang w:val="en-US"/>
        </w:rPr>
        <w:t>Eimeria</w:t>
      </w:r>
      <w:proofErr w:type="spellEnd"/>
      <w:r w:rsidRPr="00A6392C">
        <w:rPr>
          <w:rFonts w:asciiTheme="majorBidi" w:hAnsiTheme="majorBidi" w:cstheme="majorBidi"/>
          <w:sz w:val="24"/>
          <w:szCs w:val="24"/>
          <w:lang w:val="en-US"/>
        </w:rPr>
        <w:t xml:space="preserve"> spp. (up to 72.7%), with infestations more frequent in young animals, females, and untreated individuals. Regarding </w:t>
      </w:r>
      <w:proofErr w:type="spellStart"/>
      <w:r w:rsidRPr="00A6392C">
        <w:rPr>
          <w:rFonts w:asciiTheme="majorBidi" w:hAnsiTheme="majorBidi" w:cstheme="majorBidi"/>
          <w:sz w:val="24"/>
          <w:szCs w:val="24"/>
          <w:lang w:val="en-US"/>
        </w:rPr>
        <w:t>ectoparasites</w:t>
      </w:r>
      <w:proofErr w:type="spellEnd"/>
      <w:r w:rsidRPr="00A6392C">
        <w:rPr>
          <w:rFonts w:asciiTheme="majorBidi" w:hAnsiTheme="majorBidi" w:cstheme="majorBidi"/>
          <w:sz w:val="24"/>
          <w:szCs w:val="24"/>
          <w:lang w:val="en-US"/>
        </w:rPr>
        <w:t xml:space="preserve">, two species were identified: </w:t>
      </w:r>
      <w:proofErr w:type="spellStart"/>
      <w:r w:rsidRPr="00A6392C">
        <w:rPr>
          <w:rFonts w:asciiTheme="majorBidi" w:hAnsiTheme="majorBidi" w:cstheme="majorBidi"/>
          <w:sz w:val="24"/>
          <w:szCs w:val="24"/>
          <w:lang w:val="en-US"/>
        </w:rPr>
        <w:t>Rhipicephalus</w:t>
      </w:r>
      <w:proofErr w:type="spellEnd"/>
      <w:r w:rsidRPr="00A6392C">
        <w:rPr>
          <w:rFonts w:asciiTheme="majorBidi" w:hAnsiTheme="majorBidi" w:cstheme="majorBidi"/>
          <w:sz w:val="24"/>
          <w:szCs w:val="24"/>
          <w:lang w:val="en-US"/>
        </w:rPr>
        <w:t xml:space="preserve"> </w:t>
      </w:r>
      <w:proofErr w:type="spellStart"/>
      <w:r w:rsidRPr="00A6392C">
        <w:rPr>
          <w:rFonts w:asciiTheme="majorBidi" w:hAnsiTheme="majorBidi" w:cstheme="majorBidi"/>
          <w:sz w:val="24"/>
          <w:szCs w:val="24"/>
          <w:lang w:val="en-US"/>
        </w:rPr>
        <w:t>sanguineus</w:t>
      </w:r>
      <w:proofErr w:type="spellEnd"/>
      <w:r w:rsidRPr="00A6392C">
        <w:rPr>
          <w:rFonts w:asciiTheme="majorBidi" w:hAnsiTheme="majorBidi" w:cstheme="majorBidi"/>
          <w:sz w:val="24"/>
          <w:szCs w:val="24"/>
          <w:lang w:val="en-US"/>
        </w:rPr>
        <w:t xml:space="preserve"> (ticks) and </w:t>
      </w:r>
      <w:proofErr w:type="spellStart"/>
      <w:r w:rsidRPr="00A6392C">
        <w:rPr>
          <w:rFonts w:asciiTheme="majorBidi" w:hAnsiTheme="majorBidi" w:cstheme="majorBidi"/>
          <w:sz w:val="24"/>
          <w:szCs w:val="24"/>
          <w:lang w:val="en-US"/>
        </w:rPr>
        <w:t>Linognathus</w:t>
      </w:r>
      <w:proofErr w:type="spellEnd"/>
      <w:r w:rsidRPr="00A6392C">
        <w:rPr>
          <w:rFonts w:asciiTheme="majorBidi" w:hAnsiTheme="majorBidi" w:cstheme="majorBidi"/>
          <w:sz w:val="24"/>
          <w:szCs w:val="24"/>
          <w:lang w:val="en-US"/>
        </w:rPr>
        <w:t xml:space="preserve"> </w:t>
      </w:r>
      <w:proofErr w:type="spellStart"/>
      <w:r w:rsidRPr="00A6392C">
        <w:rPr>
          <w:rFonts w:asciiTheme="majorBidi" w:hAnsiTheme="majorBidi" w:cstheme="majorBidi"/>
          <w:sz w:val="24"/>
          <w:szCs w:val="24"/>
          <w:lang w:val="en-US"/>
        </w:rPr>
        <w:t>africanus</w:t>
      </w:r>
      <w:proofErr w:type="spellEnd"/>
      <w:r w:rsidRPr="00A6392C">
        <w:rPr>
          <w:rFonts w:asciiTheme="majorBidi" w:hAnsiTheme="majorBidi" w:cstheme="majorBidi"/>
          <w:sz w:val="24"/>
          <w:szCs w:val="24"/>
          <w:lang w:val="en-US"/>
        </w:rPr>
        <w:t xml:space="preserve"> (lice), with a predominance in adult females. The biochemical and hematological study showed no significant differences between infected and healthy goats (p &gt; 0.05), with parameters such as urea, creatinine, albumin, hematocrit, and hemoglobin remaining within reference ranges. These results suggest generally moderate </w:t>
      </w:r>
      <w:r w:rsidRPr="00A6392C">
        <w:rPr>
          <w:rFonts w:asciiTheme="majorBidi" w:hAnsiTheme="majorBidi" w:cstheme="majorBidi"/>
          <w:sz w:val="24"/>
          <w:szCs w:val="24"/>
          <w:lang w:val="en-US"/>
        </w:rPr>
        <w:lastRenderedPageBreak/>
        <w:t xml:space="preserve">infestations, well tolerated by the studied goats. However, factors such as age, breed, sex, and </w:t>
      </w:r>
      <w:proofErr w:type="spellStart"/>
      <w:r w:rsidRPr="00A6392C">
        <w:rPr>
          <w:rFonts w:asciiTheme="majorBidi" w:hAnsiTheme="majorBidi" w:cstheme="majorBidi"/>
          <w:sz w:val="24"/>
          <w:szCs w:val="24"/>
          <w:lang w:val="en-US"/>
        </w:rPr>
        <w:t>antiparasitic</w:t>
      </w:r>
      <w:proofErr w:type="spellEnd"/>
      <w:r w:rsidRPr="00A6392C">
        <w:rPr>
          <w:rFonts w:asciiTheme="majorBidi" w:hAnsiTheme="majorBidi" w:cstheme="majorBidi"/>
          <w:sz w:val="24"/>
          <w:szCs w:val="24"/>
          <w:lang w:val="en-US"/>
        </w:rPr>
        <w:t xml:space="preserve"> treatment do influence the observed infestation rates.</w:t>
      </w:r>
    </w:p>
    <w:sectPr w:rsidR="007A4224" w:rsidRPr="00A639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05E6"/>
    <w:rsid w:val="0001767A"/>
    <w:rsid w:val="00022417"/>
    <w:rsid w:val="00042E91"/>
    <w:rsid w:val="000559EA"/>
    <w:rsid w:val="00070A4D"/>
    <w:rsid w:val="00074E47"/>
    <w:rsid w:val="00083CC7"/>
    <w:rsid w:val="000A54A4"/>
    <w:rsid w:val="000D1532"/>
    <w:rsid w:val="0010366C"/>
    <w:rsid w:val="00104D95"/>
    <w:rsid w:val="00122109"/>
    <w:rsid w:val="001577E2"/>
    <w:rsid w:val="001748E2"/>
    <w:rsid w:val="001816A2"/>
    <w:rsid w:val="001937BD"/>
    <w:rsid w:val="001B0227"/>
    <w:rsid w:val="001D5589"/>
    <w:rsid w:val="001E1B33"/>
    <w:rsid w:val="0020557C"/>
    <w:rsid w:val="00266E4C"/>
    <w:rsid w:val="002E7177"/>
    <w:rsid w:val="002F0C29"/>
    <w:rsid w:val="002F6DEA"/>
    <w:rsid w:val="003161A0"/>
    <w:rsid w:val="003215E8"/>
    <w:rsid w:val="00354861"/>
    <w:rsid w:val="00400DF3"/>
    <w:rsid w:val="00404F2C"/>
    <w:rsid w:val="004153DE"/>
    <w:rsid w:val="00454501"/>
    <w:rsid w:val="0046187A"/>
    <w:rsid w:val="004E62CA"/>
    <w:rsid w:val="004E7F13"/>
    <w:rsid w:val="00510FC1"/>
    <w:rsid w:val="00511753"/>
    <w:rsid w:val="0052064B"/>
    <w:rsid w:val="005302FD"/>
    <w:rsid w:val="005571DC"/>
    <w:rsid w:val="00566E8F"/>
    <w:rsid w:val="005A308A"/>
    <w:rsid w:val="005F27C4"/>
    <w:rsid w:val="006039D2"/>
    <w:rsid w:val="00616817"/>
    <w:rsid w:val="0066422D"/>
    <w:rsid w:val="00666CD3"/>
    <w:rsid w:val="006B2B50"/>
    <w:rsid w:val="006B59F7"/>
    <w:rsid w:val="006E14F4"/>
    <w:rsid w:val="00703850"/>
    <w:rsid w:val="00726315"/>
    <w:rsid w:val="00726724"/>
    <w:rsid w:val="007331BC"/>
    <w:rsid w:val="00785610"/>
    <w:rsid w:val="00792743"/>
    <w:rsid w:val="007A4224"/>
    <w:rsid w:val="0080227A"/>
    <w:rsid w:val="00836220"/>
    <w:rsid w:val="00844C85"/>
    <w:rsid w:val="00845DEC"/>
    <w:rsid w:val="00891132"/>
    <w:rsid w:val="0089409C"/>
    <w:rsid w:val="008E6F8E"/>
    <w:rsid w:val="008F69EB"/>
    <w:rsid w:val="00945460"/>
    <w:rsid w:val="009E194E"/>
    <w:rsid w:val="009F149F"/>
    <w:rsid w:val="00A07EFA"/>
    <w:rsid w:val="00A32538"/>
    <w:rsid w:val="00A50818"/>
    <w:rsid w:val="00A61718"/>
    <w:rsid w:val="00A6392C"/>
    <w:rsid w:val="00A642E4"/>
    <w:rsid w:val="00A66A8A"/>
    <w:rsid w:val="00A72100"/>
    <w:rsid w:val="00A916D4"/>
    <w:rsid w:val="00AB4618"/>
    <w:rsid w:val="00AC13FB"/>
    <w:rsid w:val="00AE5AB6"/>
    <w:rsid w:val="00B00DBD"/>
    <w:rsid w:val="00B42024"/>
    <w:rsid w:val="00B53E82"/>
    <w:rsid w:val="00B554F2"/>
    <w:rsid w:val="00B653CA"/>
    <w:rsid w:val="00B711F1"/>
    <w:rsid w:val="00B7744E"/>
    <w:rsid w:val="00BA1C9C"/>
    <w:rsid w:val="00BB432D"/>
    <w:rsid w:val="00BC26FC"/>
    <w:rsid w:val="00C10EC6"/>
    <w:rsid w:val="00C36707"/>
    <w:rsid w:val="00C37177"/>
    <w:rsid w:val="00C54E7B"/>
    <w:rsid w:val="00CF3228"/>
    <w:rsid w:val="00D41810"/>
    <w:rsid w:val="00D70251"/>
    <w:rsid w:val="00DC6ADA"/>
    <w:rsid w:val="00DE578A"/>
    <w:rsid w:val="00E044A9"/>
    <w:rsid w:val="00E045E2"/>
    <w:rsid w:val="00E35ACC"/>
    <w:rsid w:val="00E501C7"/>
    <w:rsid w:val="00E6651F"/>
    <w:rsid w:val="00EB6EF0"/>
    <w:rsid w:val="00EE7231"/>
    <w:rsid w:val="00EE7C1C"/>
    <w:rsid w:val="00F044E9"/>
    <w:rsid w:val="00F15885"/>
    <w:rsid w:val="00F55D98"/>
    <w:rsid w:val="00F76F59"/>
    <w:rsid w:val="00F9769A"/>
    <w:rsid w:val="00FC5E34"/>
    <w:rsid w:val="00FF36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AA720"/>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1738</TotalTime>
  <Pages>2</Pages>
  <Words>461</Words>
  <Characters>2538</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113</cp:revision>
  <dcterms:created xsi:type="dcterms:W3CDTF">2025-04-14T08:20:00Z</dcterms:created>
  <dcterms:modified xsi:type="dcterms:W3CDTF">2025-11-19T08:26:00Z</dcterms:modified>
</cp:coreProperties>
</file>