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5004D3">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5004D3" w:rsidRPr="005004D3">
        <w:rPr>
          <w:rFonts w:ascii="Times New Roman" w:hAnsi="Times New Roman" w:cs="Times New Roman"/>
          <w:b/>
          <w:bCs/>
          <w:sz w:val="36"/>
          <w:szCs w:val="36"/>
        </w:rPr>
        <w:t xml:space="preserve">Contribution à l’étude </w:t>
      </w:r>
      <w:proofErr w:type="spellStart"/>
      <w:r w:rsidR="005004D3" w:rsidRPr="005004D3">
        <w:rPr>
          <w:rFonts w:ascii="Times New Roman" w:hAnsi="Times New Roman" w:cs="Times New Roman"/>
          <w:b/>
          <w:bCs/>
          <w:sz w:val="36"/>
          <w:szCs w:val="36"/>
        </w:rPr>
        <w:t>épidémio</w:t>
      </w:r>
      <w:proofErr w:type="spellEnd"/>
      <w:r w:rsidR="005004D3" w:rsidRPr="005004D3">
        <w:rPr>
          <w:rFonts w:ascii="Times New Roman" w:hAnsi="Times New Roman" w:cs="Times New Roman"/>
          <w:b/>
          <w:bCs/>
          <w:sz w:val="36"/>
          <w:szCs w:val="36"/>
        </w:rPr>
        <w:t>-clinique des formes fréquentes de gastro-entérite chez le chien dans la Wilaya d'Alger</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3A371E" w:rsidRPr="005004D3" w:rsidRDefault="005004D3" w:rsidP="005F27C4">
      <w:pPr>
        <w:jc w:val="both"/>
        <w:rPr>
          <w:rFonts w:asciiTheme="majorBidi" w:hAnsiTheme="majorBidi" w:cstheme="majorBidi"/>
          <w:b/>
          <w:bCs/>
          <w:sz w:val="24"/>
          <w:szCs w:val="24"/>
        </w:rPr>
      </w:pPr>
      <w:bookmarkStart w:id="0" w:name="_GoBack"/>
      <w:bookmarkEnd w:id="0"/>
      <w:r w:rsidRPr="005004D3">
        <w:rPr>
          <w:rFonts w:asciiTheme="majorBidi" w:hAnsiTheme="majorBidi" w:cstheme="majorBidi"/>
          <w:sz w:val="24"/>
          <w:szCs w:val="24"/>
        </w:rPr>
        <w:t>La gastro-entérite est un syndrome caractérisé par une inflammation de l’estomac et des intestins, c’est une affection fréquente chez les chiens, puisqu’ils ont un tube digestif très sensible aux changements du régime alimentaire ; des symptômes comme de la diarrhée, Vomissements, douleur abdominale peuvent être notés. Vu l’importance de ce syndrome chez les chiens, le manque de matériels médicaux et des techniques nécessaires pour établir un diagnostic de certitude présente souvent un défi pénible pour les vétérinaires et rend difficile de révéler la cause exacte de la gastro-entérite. L’objectif de ce travail est de mener une enquête sur terrain auprès des vétérinaires cliniciens afin de donner une prévalence de cette pathologie avec ses différentes origines et savoir par la suite mener un diagnostic clinique précis, et d’en instaurer une conduite à tenir opportune pour chaque cas. Nous avons pu recenser 40 cas suspects d’avoir un syndrome de gastro-entérite, de différentes origines : 30 % des cas de syndrome de gastro-entérite étaient d’origine infectieuse, 45 % d’origine alimentaire, 10% d’origine parasitaire, 12.5 % due à la présence d’un corps étranger et 2.5% d’origine métabolique. Ce travail est une tentative de contribution à enrichir les données de terrain à propos du syndrome de gastro-entérite chez les chiens. Le diagnostic demeure toujours difficile en l’absence des moyens de diagnostic confirmatif, néanmoins les cas suspects de ce syndrome sont fréquents.</w:t>
      </w:r>
    </w:p>
    <w:p w:rsidR="005004D3" w:rsidRDefault="005004D3"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5004D3" w:rsidRDefault="005004D3" w:rsidP="005004D3">
      <w:pPr>
        <w:jc w:val="both"/>
        <w:rPr>
          <w:rFonts w:asciiTheme="majorBidi" w:hAnsiTheme="majorBidi" w:cstheme="majorBidi"/>
          <w:sz w:val="24"/>
          <w:szCs w:val="24"/>
          <w:rtl/>
          <w:lang w:val="en-US"/>
        </w:rPr>
      </w:pPr>
      <w:proofErr w:type="spellStart"/>
      <w:r w:rsidRPr="005004D3">
        <w:rPr>
          <w:rFonts w:asciiTheme="majorBidi" w:hAnsiTheme="majorBidi" w:cstheme="majorBidi"/>
          <w:sz w:val="24"/>
          <w:szCs w:val="24"/>
          <w:lang w:val="en-US"/>
        </w:rPr>
        <w:t>Astroenteritis</w:t>
      </w:r>
      <w:proofErr w:type="spellEnd"/>
      <w:r w:rsidRPr="005004D3">
        <w:rPr>
          <w:rFonts w:asciiTheme="majorBidi" w:hAnsiTheme="majorBidi" w:cstheme="majorBidi"/>
          <w:sz w:val="24"/>
          <w:szCs w:val="24"/>
          <w:lang w:val="en-US"/>
        </w:rPr>
        <w:t xml:space="preserve"> is a syndrome characterized by inflammation of the stomach and </w:t>
      </w:r>
      <w:proofErr w:type="gramStart"/>
      <w:r w:rsidRPr="005004D3">
        <w:rPr>
          <w:rFonts w:asciiTheme="majorBidi" w:hAnsiTheme="majorBidi" w:cstheme="majorBidi"/>
          <w:sz w:val="24"/>
          <w:szCs w:val="24"/>
          <w:lang w:val="en-US"/>
        </w:rPr>
        <w:t>intestines ;</w:t>
      </w:r>
      <w:proofErr w:type="gramEnd"/>
      <w:r w:rsidRPr="005004D3">
        <w:rPr>
          <w:rFonts w:asciiTheme="majorBidi" w:hAnsiTheme="majorBidi" w:cstheme="majorBidi"/>
          <w:sz w:val="24"/>
          <w:szCs w:val="24"/>
          <w:lang w:val="en-US"/>
        </w:rPr>
        <w:t xml:space="preserve"> it is a common condition in dogs, as they have a digestive tract that is very sensitive to changes in diet. Symptoms such as diarrhea, vomiting, and abdominal pain can be noted. Given the importance of this syndrome in dogs, the lack of medical supplies and the techniques necessary to establish a definitive diagnosis often present a painful challenge for veterinarians and make it difficult to reveal the exact cause of gastroenteritis. The objective of this work is to know how to conduct an accurate clinical diagnosis of cases of gastroenteritis syndrome in dogs, whether or not complemented by a </w:t>
      </w:r>
      <w:proofErr w:type="spellStart"/>
      <w:r w:rsidRPr="005004D3">
        <w:rPr>
          <w:rFonts w:asciiTheme="majorBidi" w:hAnsiTheme="majorBidi" w:cstheme="majorBidi"/>
          <w:sz w:val="24"/>
          <w:szCs w:val="24"/>
          <w:lang w:val="en-US"/>
        </w:rPr>
        <w:t>paraclinical</w:t>
      </w:r>
      <w:proofErr w:type="spellEnd"/>
      <w:r w:rsidRPr="005004D3">
        <w:rPr>
          <w:rFonts w:asciiTheme="majorBidi" w:hAnsiTheme="majorBidi" w:cstheme="majorBidi"/>
          <w:sz w:val="24"/>
          <w:szCs w:val="24"/>
          <w:lang w:val="en-US"/>
        </w:rPr>
        <w:t xml:space="preserve"> diagnosis, and to establish an appropriate course of action for each case. To achieve this objective, all suspected cases of gastroenteritis syndrome in dogs of all ages were recorded in two private veterinary clinics over a period of 7 months. The diagnosis is first based on a questionnaire designed to collect information for identifying the sick animal and answering anamnesis </w:t>
      </w:r>
      <w:proofErr w:type="gramStart"/>
      <w:r w:rsidRPr="005004D3">
        <w:rPr>
          <w:rFonts w:asciiTheme="majorBidi" w:hAnsiTheme="majorBidi" w:cstheme="majorBidi"/>
          <w:sz w:val="24"/>
          <w:szCs w:val="24"/>
          <w:lang w:val="en-US"/>
        </w:rPr>
        <w:t>questions ;</w:t>
      </w:r>
      <w:proofErr w:type="gramEnd"/>
      <w:r w:rsidRPr="005004D3">
        <w:rPr>
          <w:rFonts w:asciiTheme="majorBidi" w:hAnsiTheme="majorBidi" w:cstheme="majorBidi"/>
          <w:sz w:val="24"/>
          <w:szCs w:val="24"/>
          <w:lang w:val="en-US"/>
        </w:rPr>
        <w:t xml:space="preserve"> then, a clinical examination is conducted as rigorously as possible, leading to the suspicion of a gastroenteritis syndrome. We then attempt, as much as possible, to carry out complementary examinations to ultimately </w:t>
      </w:r>
      <w:r w:rsidRPr="005004D3">
        <w:rPr>
          <w:rFonts w:asciiTheme="majorBidi" w:hAnsiTheme="majorBidi" w:cstheme="majorBidi"/>
          <w:sz w:val="24"/>
          <w:szCs w:val="24"/>
          <w:lang w:val="en-US"/>
        </w:rPr>
        <w:lastRenderedPageBreak/>
        <w:t xml:space="preserve">undertake an appropriate treatment for each case and devise some appropriate recommendations. We were able to identify 40 suspected cases of gastroenteritis syndrome, from different origins :30 % of cases of gastroenteritis syndrome of infectious origin, 45 % of origin Foodborne, 10% of parasitic origin and 12.5 % due to the presence of a foreign body and 2.5 % of metabolic origin. This work is an attempt to contribute to enriching field data regarding gastroenteritis syndrome in dogs. The diagnosis remains difficult in the absence of confirmatory diagnostic </w:t>
      </w:r>
      <w:proofErr w:type="gramStart"/>
      <w:r w:rsidRPr="005004D3">
        <w:rPr>
          <w:rFonts w:asciiTheme="majorBidi" w:hAnsiTheme="majorBidi" w:cstheme="majorBidi"/>
          <w:sz w:val="24"/>
          <w:szCs w:val="24"/>
          <w:lang w:val="en-US"/>
        </w:rPr>
        <w:t>methods ;</w:t>
      </w:r>
      <w:proofErr w:type="gramEnd"/>
      <w:r w:rsidRPr="005004D3">
        <w:rPr>
          <w:rFonts w:asciiTheme="majorBidi" w:hAnsiTheme="majorBidi" w:cstheme="majorBidi"/>
          <w:sz w:val="24"/>
          <w:szCs w:val="24"/>
          <w:lang w:val="en-US"/>
        </w:rPr>
        <w:t xml:space="preserve"> nevertheless, suspected cases of this syndrome are frequent.</w:t>
      </w:r>
    </w:p>
    <w:sectPr w:rsidR="007A4224" w:rsidRPr="00500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1949</TotalTime>
  <Pages>2</Pages>
  <Words>556</Words>
  <Characters>3059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124</cp:revision>
  <dcterms:created xsi:type="dcterms:W3CDTF">2025-04-14T08:20:00Z</dcterms:created>
  <dcterms:modified xsi:type="dcterms:W3CDTF">2025-11-23T09:01:00Z</dcterms:modified>
</cp:coreProperties>
</file>