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88" w:rsidRPr="00F83996" w:rsidRDefault="00B40F88" w:rsidP="00B40F88">
      <w:pPr>
        <w:rPr>
          <w:rFonts w:ascii="Times New Roman" w:hAnsi="Times New Roman" w:cs="Times New Roman"/>
          <w:b/>
          <w:sz w:val="28"/>
          <w:szCs w:val="28"/>
        </w:rPr>
      </w:pPr>
      <w:r w:rsidRPr="00F83996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F83996" w:rsidRPr="00F83996">
        <w:rPr>
          <w:rFonts w:ascii="Times New Roman" w:hAnsi="Times New Roman" w:cs="Times New Roman"/>
          <w:b/>
          <w:sz w:val="28"/>
          <w:szCs w:val="28"/>
        </w:rPr>
        <w:t xml:space="preserve">Contribution à l’étude de la contamination superficielle des carcasses bovines par salmonella </w:t>
      </w:r>
      <w:proofErr w:type="spellStart"/>
      <w:r w:rsidR="00F83996" w:rsidRPr="00F83996">
        <w:rPr>
          <w:rFonts w:ascii="Times New Roman" w:hAnsi="Times New Roman" w:cs="Times New Roman"/>
          <w:b/>
          <w:sz w:val="28"/>
          <w:szCs w:val="28"/>
        </w:rPr>
        <w:t>spp</w:t>
      </w:r>
      <w:proofErr w:type="spellEnd"/>
      <w:r w:rsidR="00F83996" w:rsidRPr="00F83996">
        <w:rPr>
          <w:rFonts w:ascii="Times New Roman" w:hAnsi="Times New Roman" w:cs="Times New Roman"/>
          <w:b/>
          <w:sz w:val="28"/>
          <w:szCs w:val="28"/>
        </w:rPr>
        <w:t xml:space="preserve"> au niveau de l’abattoir d’El-Harrach</w:t>
      </w:r>
    </w:p>
    <w:p w:rsidR="00B40F88" w:rsidRPr="00F83996" w:rsidRDefault="00B40F88" w:rsidP="00B40F88">
      <w:pPr>
        <w:rPr>
          <w:rFonts w:ascii="Times New Roman" w:hAnsi="Times New Roman" w:cs="Times New Roman"/>
          <w:b/>
          <w:sz w:val="28"/>
          <w:szCs w:val="28"/>
        </w:rPr>
      </w:pPr>
    </w:p>
    <w:p w:rsidR="00B40F88" w:rsidRDefault="00B40F88" w:rsidP="00B40F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0F88" w:rsidRPr="00F83996" w:rsidRDefault="00B40F88" w:rsidP="00B40F88">
      <w:pPr>
        <w:rPr>
          <w:rFonts w:ascii="Times New Roman" w:hAnsi="Times New Roman" w:cs="Times New Roman"/>
          <w:b/>
          <w:sz w:val="24"/>
          <w:szCs w:val="24"/>
        </w:rPr>
      </w:pPr>
    </w:p>
    <w:p w:rsidR="00B40F88" w:rsidRPr="00F83996" w:rsidRDefault="00B40F88" w:rsidP="00B40F88">
      <w:pPr>
        <w:rPr>
          <w:rFonts w:ascii="Times New Roman" w:hAnsi="Times New Roman" w:cs="Times New Roman"/>
          <w:sz w:val="24"/>
          <w:szCs w:val="24"/>
        </w:rPr>
      </w:pPr>
      <w:r w:rsidRPr="00F83996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F83996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40F88" w:rsidRPr="00F83996" w:rsidRDefault="00B40F88" w:rsidP="00B40F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996">
        <w:rPr>
          <w:rFonts w:ascii="Times New Roman" w:hAnsi="Times New Roman" w:cs="Times New Roman"/>
          <w:sz w:val="24"/>
          <w:szCs w:val="24"/>
        </w:rPr>
        <w:t xml:space="preserve">L'objectif de notre étude est d'évaluer le niveau d'hygiène de l'abattoir d'El-Harrach à travers la recherche de salmonella </w:t>
      </w:r>
      <w:proofErr w:type="spellStart"/>
      <w:r w:rsidRPr="00F83996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F83996">
        <w:rPr>
          <w:rFonts w:ascii="Times New Roman" w:hAnsi="Times New Roman" w:cs="Times New Roman"/>
          <w:sz w:val="24"/>
          <w:szCs w:val="24"/>
        </w:rPr>
        <w:t xml:space="preserve"> sur les surfaces de 30 carcasses bovines en utilisant la méthode non destructive de double écouvillonnages (sec/humide) au niveau de quatre site anatomique (zone postéro-externe de la cuisse, flanc, gros bout de la poitrine, face postérieure du membre antérieur).Les résultats ont montré un taux de contamination trop élevé de 20% qui peut présenter un dangers pour le consommateur, ceci est dû aux manque d'hygiène et aux plusieurs autres facteurs. Des améliorations dans les conditions d'abattage dans cet abattoir sont nécessaires. </w:t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F83996" w:rsidRPr="00F839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r w:rsidRPr="00F83996">
        <w:rPr>
          <w:rFonts w:ascii="Times New Roman" w:hAnsi="Times New Roman" w:cs="Times New Roman"/>
          <w:sz w:val="24"/>
          <w:szCs w:val="24"/>
          <w:lang w:val="en-US"/>
        </w:rPr>
        <w:br/>
        <w:t>The aim of our study was to evaluate the level of hygiene of the slaughterhouse of El-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Harrach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through the research of salmonella 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on the surfaces of 30 bovine carcasses using the nondestructive method of double swabs (dry / wet) at four anatomical sites (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posteroexternal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zone of the thigh, flank, wholesale tip of the chest, posterior face of the foreleg). Results showed a too high rate of contamination by 20%, which may present a hazard to the consumer .</w:t>
      </w:r>
      <w:proofErr w:type="gramStart"/>
      <w:r w:rsidRPr="00F83996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is due to lack of hygiene and other factors. Improvements in the conditions of slaughtering in the slaughterhouse are needed.</w:t>
      </w:r>
    </w:p>
    <w:p w:rsidR="00F25754" w:rsidRPr="00F83996" w:rsidRDefault="00F2575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25754" w:rsidRPr="00F8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88"/>
    <w:rsid w:val="00B40F88"/>
    <w:rsid w:val="00F25754"/>
    <w:rsid w:val="00F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2019-12-15T12:57:00Z</dcterms:created>
  <dcterms:modified xsi:type="dcterms:W3CDTF">2019-12-15T13:08:00Z</dcterms:modified>
</cp:coreProperties>
</file>