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DB" w:rsidRPr="009F2131" w:rsidRDefault="008D0C14" w:rsidP="009F21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31">
        <w:rPr>
          <w:rFonts w:ascii="Times New Roman" w:hAnsi="Times New Roman" w:cs="Times New Roman"/>
          <w:b/>
          <w:sz w:val="28"/>
          <w:szCs w:val="28"/>
        </w:rPr>
        <w:t>Résumé du  PFE : sous-titre :</w:t>
      </w:r>
      <w:r w:rsidR="009F2131" w:rsidRPr="009F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131" w:rsidRPr="009F2131">
        <w:rPr>
          <w:rFonts w:ascii="Times New Roman" w:hAnsi="Times New Roman" w:cs="Times New Roman"/>
          <w:b/>
          <w:sz w:val="28"/>
          <w:szCs w:val="28"/>
        </w:rPr>
        <w:t>Les facteurs de variation de la production laitière et la teneur en matière grasse du lait produit dans des fermes bovines laitières de la wilaya d’Alger et de Boumerdès</w:t>
      </w:r>
    </w:p>
    <w:p w:rsidR="009F2131" w:rsidRPr="009F2131" w:rsidRDefault="009F2131" w:rsidP="009F21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131" w:rsidRDefault="009F2131" w:rsidP="009F213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2131" w:rsidRDefault="009F2131">
      <w:pPr>
        <w:rPr>
          <w:rFonts w:ascii="Times New Roman" w:hAnsi="Times New Roman" w:cs="Times New Roman"/>
          <w:b/>
          <w:sz w:val="28"/>
          <w:szCs w:val="28"/>
        </w:rPr>
      </w:pPr>
    </w:p>
    <w:p w:rsidR="009F2131" w:rsidRPr="009F2131" w:rsidRDefault="009F2131" w:rsidP="009F2131">
      <w:pPr>
        <w:jc w:val="both"/>
        <w:rPr>
          <w:rFonts w:ascii="Times New Roman" w:hAnsi="Times New Roman" w:cs="Times New Roman"/>
          <w:sz w:val="24"/>
          <w:szCs w:val="24"/>
        </w:rPr>
      </w:pPr>
      <w:r w:rsidRPr="009F2131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9F2131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9F2131" w:rsidRPr="009F2131" w:rsidRDefault="009F2131" w:rsidP="009F21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2131">
        <w:rPr>
          <w:rFonts w:ascii="Times New Roman" w:hAnsi="Times New Roman" w:cs="Times New Roman"/>
          <w:sz w:val="24"/>
          <w:szCs w:val="24"/>
        </w:rPr>
        <w:t>Le but de notre travail était d’étudier les facteurs qui influencent la production laitière et beurrière en appliquant le contrôle laitier au niveau de 3 fermes bovines. Les résultats montrent que la moyenne de production laitière par vache est inférieure à la norme (18,23 Kg/j), alors que le taux moyen de matière grasse est acceptable (35,59 %)</w:t>
      </w:r>
      <w:proofErr w:type="gramStart"/>
      <w:r w:rsidRPr="009F2131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9F2131">
        <w:rPr>
          <w:rFonts w:ascii="Times New Roman" w:hAnsi="Times New Roman" w:cs="Times New Roman"/>
          <w:sz w:val="24"/>
          <w:szCs w:val="24"/>
        </w:rPr>
        <w:t xml:space="preserve"> Nos résultats montrent que seules l’âge et la conduite d’élevage influencent significativement la production laitière. Il n’existe aucun effet nettement significatif influençant la quantité de matière grasse. </w:t>
      </w:r>
      <w:r w:rsidRPr="009F2131">
        <w:rPr>
          <w:rFonts w:ascii="Times New Roman" w:hAnsi="Times New Roman" w:cs="Times New Roman"/>
          <w:sz w:val="24"/>
          <w:szCs w:val="24"/>
        </w:rPr>
        <w:br/>
      </w:r>
      <w:r w:rsidRPr="009F2131">
        <w:rPr>
          <w:rFonts w:ascii="Times New Roman" w:hAnsi="Times New Roman" w:cs="Times New Roman"/>
          <w:sz w:val="24"/>
          <w:szCs w:val="24"/>
        </w:rPr>
        <w:br/>
      </w:r>
      <w:r w:rsidRPr="009F2131">
        <w:rPr>
          <w:rFonts w:ascii="Times New Roman" w:hAnsi="Times New Roman" w:cs="Times New Roman"/>
          <w:sz w:val="24"/>
          <w:szCs w:val="24"/>
        </w:rPr>
        <w:br/>
      </w:r>
      <w:r w:rsidRPr="009F2131">
        <w:rPr>
          <w:rFonts w:ascii="Times New Roman" w:hAnsi="Times New Roman" w:cs="Times New Roman"/>
          <w:sz w:val="24"/>
          <w:szCs w:val="24"/>
        </w:rPr>
        <w:br/>
      </w:r>
      <w:r w:rsidRPr="009F2131">
        <w:rPr>
          <w:rFonts w:ascii="Times New Roman" w:hAnsi="Times New Roman" w:cs="Times New Roman"/>
          <w:sz w:val="24"/>
          <w:szCs w:val="24"/>
        </w:rPr>
        <w:br/>
      </w:r>
      <w:r w:rsidRPr="009F2131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9F213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9F213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F2131">
        <w:rPr>
          <w:rFonts w:ascii="Times New Roman" w:hAnsi="Times New Roman" w:cs="Times New Roman"/>
          <w:sz w:val="24"/>
          <w:szCs w:val="24"/>
          <w:lang w:val="en-US"/>
        </w:rPr>
        <w:t xml:space="preserve"> aim of our work was to study the factors that influence milk and butter production by applying the milk quality control test at 3 cattle farms. The results </w:t>
      </w:r>
      <w:proofErr w:type="gramStart"/>
      <w:r w:rsidRPr="009F2131">
        <w:rPr>
          <w:rFonts w:ascii="Times New Roman" w:hAnsi="Times New Roman" w:cs="Times New Roman"/>
          <w:sz w:val="24"/>
          <w:szCs w:val="24"/>
          <w:lang w:val="en-US"/>
        </w:rPr>
        <w:t>show that average milk production per cow is lower</w:t>
      </w:r>
      <w:proofErr w:type="gramEnd"/>
      <w:r w:rsidRPr="009F2131">
        <w:rPr>
          <w:rFonts w:ascii="Times New Roman" w:hAnsi="Times New Roman" w:cs="Times New Roman"/>
          <w:sz w:val="24"/>
          <w:szCs w:val="24"/>
          <w:lang w:val="en-US"/>
        </w:rPr>
        <w:t xml:space="preserve"> the norm (18.23 Kg / d), while the average milk fat content is acceptable (35.59%). Our results show that only age and breeding behavior significantly influence milk production. There is no significant effect clearly influencing the amount of milk fat</w:t>
      </w:r>
    </w:p>
    <w:sectPr w:rsidR="009F2131" w:rsidRPr="009F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14"/>
    <w:rsid w:val="000632DB"/>
    <w:rsid w:val="008D0C14"/>
    <w:rsid w:val="009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</cp:revision>
  <dcterms:created xsi:type="dcterms:W3CDTF">2019-12-16T12:51:00Z</dcterms:created>
  <dcterms:modified xsi:type="dcterms:W3CDTF">2019-12-16T13:02:00Z</dcterms:modified>
</cp:coreProperties>
</file>