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33" w:rsidRDefault="0038268C" w:rsidP="008F7A33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8A4DC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sous titre </w:t>
      </w:r>
      <w:r w:rsidR="008A4DCB" w:rsidRPr="00DE021A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8F7A33" w:rsidRPr="008F7A33">
        <w:rPr>
          <w:rFonts w:asciiTheme="majorBidi" w:hAnsiTheme="majorBidi" w:cstheme="majorBidi"/>
          <w:b/>
          <w:bCs/>
          <w:sz w:val="28"/>
          <w:szCs w:val="28"/>
        </w:rPr>
        <w:t xml:space="preserve">Contribution à l'étude des coccidioses chez le poulet de chair dans deux élevages de la région de </w:t>
      </w:r>
      <w:proofErr w:type="spellStart"/>
      <w:r w:rsidR="008F7A33" w:rsidRPr="008F7A33">
        <w:rPr>
          <w:rFonts w:asciiTheme="majorBidi" w:hAnsiTheme="majorBidi" w:cstheme="majorBidi"/>
          <w:b/>
          <w:bCs/>
          <w:sz w:val="28"/>
          <w:szCs w:val="28"/>
        </w:rPr>
        <w:t>Bouira</w:t>
      </w:r>
      <w:proofErr w:type="spellEnd"/>
    </w:p>
    <w:p w:rsidR="008F7A33" w:rsidRDefault="008F7A33" w:rsidP="008F7A33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A65C5D" w:rsidRPr="00A65C5D" w:rsidRDefault="00A65C5D" w:rsidP="008F7A33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8F7A33" w:rsidRPr="008F7A33" w:rsidRDefault="008F7A33" w:rsidP="008F7A33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8F7A33">
        <w:rPr>
          <w:rFonts w:asciiTheme="majorBidi" w:hAnsiTheme="majorBidi" w:cstheme="majorBidi"/>
          <w:sz w:val="24"/>
          <w:szCs w:val="24"/>
        </w:rPr>
        <w:t xml:space="preserve">Les coccidioses sévissent en Algérie de manière endémique généralement sous forme </w:t>
      </w:r>
      <w:proofErr w:type="spellStart"/>
      <w:r w:rsidRPr="008F7A33">
        <w:rPr>
          <w:rFonts w:asciiTheme="majorBidi" w:hAnsiTheme="majorBidi" w:cstheme="majorBidi"/>
          <w:sz w:val="24"/>
          <w:szCs w:val="24"/>
        </w:rPr>
        <w:t>subclinique</w:t>
      </w:r>
      <w:proofErr w:type="spellEnd"/>
      <w:r w:rsidRPr="008F7A33">
        <w:rPr>
          <w:rFonts w:asciiTheme="majorBidi" w:hAnsiTheme="majorBidi" w:cstheme="majorBidi"/>
          <w:sz w:val="24"/>
          <w:szCs w:val="24"/>
        </w:rPr>
        <w:t xml:space="preserve">. L’adjonction d’anticoccidiens dans l’aliment a limité les pertes économiques engendrées par cette maladie. Toutefois, l’impact économique des coccidioses est toujours d’actualité. Nous nous sommes intéressés au suivi de deux élevages dans la région de </w:t>
      </w:r>
      <w:proofErr w:type="spellStart"/>
      <w:r w:rsidRPr="008F7A33">
        <w:rPr>
          <w:rFonts w:asciiTheme="majorBidi" w:hAnsiTheme="majorBidi" w:cstheme="majorBidi"/>
          <w:sz w:val="24"/>
          <w:szCs w:val="24"/>
        </w:rPr>
        <w:t>Bouira</w:t>
      </w:r>
      <w:proofErr w:type="spellEnd"/>
      <w:r w:rsidRPr="008F7A33">
        <w:rPr>
          <w:rFonts w:asciiTheme="majorBidi" w:hAnsiTheme="majorBidi" w:cstheme="majorBidi"/>
          <w:sz w:val="24"/>
          <w:szCs w:val="24"/>
        </w:rPr>
        <w:t xml:space="preserve">. Nous avons constaté qu’une mauvaise gestion d’élevage ou l’apparition d’une colibacillose favorisaient l’apparition de la coccidiose. </w:t>
      </w:r>
      <w:proofErr w:type="gramStart"/>
      <w:r w:rsidRPr="008F7A33">
        <w:rPr>
          <w:rFonts w:asciiTheme="majorBidi" w:hAnsiTheme="majorBidi" w:cstheme="majorBidi"/>
          <w:sz w:val="24"/>
          <w:szCs w:val="24"/>
        </w:rPr>
        <w:t>dans</w:t>
      </w:r>
      <w:proofErr w:type="gramEnd"/>
      <w:r w:rsidRPr="008F7A33">
        <w:rPr>
          <w:rFonts w:asciiTheme="majorBidi" w:hAnsiTheme="majorBidi" w:cstheme="majorBidi"/>
          <w:sz w:val="24"/>
          <w:szCs w:val="24"/>
        </w:rPr>
        <w:t xml:space="preserve"> un bâtiment neuf, l’infestation des poulets était due à une contamination verticale (poules pondeuses et leurs coquilles). Nous avons également identifié deux espèces d’</w:t>
      </w:r>
      <w:proofErr w:type="spellStart"/>
      <w:r w:rsidRPr="008F7A33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8F7A33">
        <w:rPr>
          <w:rFonts w:asciiTheme="majorBidi" w:hAnsiTheme="majorBidi" w:cstheme="majorBidi"/>
          <w:sz w:val="24"/>
          <w:szCs w:val="24"/>
        </w:rPr>
        <w:t xml:space="preserve"> dont une pathogène (E maxima et E. </w:t>
      </w:r>
      <w:proofErr w:type="spellStart"/>
      <w:r w:rsidRPr="008F7A33">
        <w:rPr>
          <w:rFonts w:asciiTheme="majorBidi" w:hAnsiTheme="majorBidi" w:cstheme="majorBidi"/>
          <w:sz w:val="24"/>
          <w:szCs w:val="24"/>
        </w:rPr>
        <w:t>mitis</w:t>
      </w:r>
      <w:proofErr w:type="spellEnd"/>
      <w:r w:rsidRPr="008F7A33">
        <w:rPr>
          <w:rFonts w:asciiTheme="majorBidi" w:hAnsiTheme="majorBidi" w:cstheme="majorBidi"/>
          <w:sz w:val="24"/>
          <w:szCs w:val="24"/>
        </w:rPr>
        <w:t>).</w:t>
      </w:r>
    </w:p>
    <w:p w:rsidR="008F7A33" w:rsidRPr="008F7A33" w:rsidRDefault="008F7A33" w:rsidP="008F7A33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8F7A33" w:rsidRPr="008F7A33" w:rsidRDefault="008F7A33" w:rsidP="008F7A33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8F7A33" w:rsidRPr="008F7A33" w:rsidRDefault="008F7A33" w:rsidP="008F7A33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8F7A33" w:rsidRPr="008F7A33" w:rsidRDefault="008F7A33" w:rsidP="008F7A33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8F7A33" w:rsidRPr="008F7A33" w:rsidRDefault="008F7A33" w:rsidP="008F7A33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8F7A33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33592" w:rsidRPr="008F7A33" w:rsidRDefault="008F7A33" w:rsidP="008F7A33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8F7A33">
        <w:rPr>
          <w:rFonts w:asciiTheme="majorBidi" w:hAnsiTheme="majorBidi" w:cstheme="majorBidi"/>
          <w:sz w:val="24"/>
          <w:szCs w:val="24"/>
          <w:lang w:val="en-US"/>
        </w:rPr>
        <w:t xml:space="preserve">In Algeria endemic </w:t>
      </w:r>
      <w:proofErr w:type="spellStart"/>
      <w:r w:rsidRPr="008F7A33">
        <w:rPr>
          <w:rFonts w:asciiTheme="majorBidi" w:hAnsiTheme="majorBidi" w:cstheme="majorBidi"/>
          <w:sz w:val="24"/>
          <w:szCs w:val="24"/>
          <w:lang w:val="en-US"/>
        </w:rPr>
        <w:t>coccidiosis</w:t>
      </w:r>
      <w:proofErr w:type="spellEnd"/>
      <w:r w:rsidRPr="008F7A33">
        <w:rPr>
          <w:rFonts w:asciiTheme="majorBidi" w:hAnsiTheme="majorBidi" w:cstheme="majorBidi"/>
          <w:sz w:val="24"/>
          <w:szCs w:val="24"/>
          <w:lang w:val="en-US"/>
        </w:rPr>
        <w:t xml:space="preserve"> are generally prevail in </w:t>
      </w:r>
      <w:proofErr w:type="spellStart"/>
      <w:r w:rsidRPr="008F7A33">
        <w:rPr>
          <w:rFonts w:asciiTheme="majorBidi" w:hAnsiTheme="majorBidi" w:cstheme="majorBidi"/>
          <w:sz w:val="24"/>
          <w:szCs w:val="24"/>
          <w:lang w:val="en-US"/>
        </w:rPr>
        <w:t>subclinic</w:t>
      </w:r>
      <w:proofErr w:type="spellEnd"/>
      <w:r w:rsidRPr="008F7A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7A33">
        <w:rPr>
          <w:rFonts w:asciiTheme="majorBidi" w:hAnsiTheme="majorBidi" w:cstheme="majorBidi"/>
          <w:sz w:val="24"/>
          <w:szCs w:val="24"/>
          <w:lang w:val="en-US"/>
        </w:rPr>
        <w:t>form.The</w:t>
      </w:r>
      <w:proofErr w:type="spellEnd"/>
      <w:r w:rsidRPr="008F7A33">
        <w:rPr>
          <w:rFonts w:asciiTheme="majorBidi" w:hAnsiTheme="majorBidi" w:cstheme="majorBidi"/>
          <w:sz w:val="24"/>
          <w:szCs w:val="24"/>
          <w:lang w:val="en-US"/>
        </w:rPr>
        <w:t xml:space="preserve"> addition of </w:t>
      </w:r>
      <w:proofErr w:type="spellStart"/>
      <w:r w:rsidRPr="008F7A33">
        <w:rPr>
          <w:rFonts w:asciiTheme="majorBidi" w:hAnsiTheme="majorBidi" w:cstheme="majorBidi"/>
          <w:sz w:val="24"/>
          <w:szCs w:val="24"/>
          <w:lang w:val="en-US"/>
        </w:rPr>
        <w:t>anticoccidiens</w:t>
      </w:r>
      <w:proofErr w:type="spellEnd"/>
      <w:r w:rsidRPr="008F7A33">
        <w:rPr>
          <w:rFonts w:asciiTheme="majorBidi" w:hAnsiTheme="majorBidi" w:cstheme="majorBidi"/>
          <w:sz w:val="24"/>
          <w:szCs w:val="24"/>
          <w:lang w:val="en-US"/>
        </w:rPr>
        <w:t xml:space="preserve"> in food limited the economic </w:t>
      </w:r>
      <w:proofErr w:type="spellStart"/>
      <w:r w:rsidRPr="008F7A33">
        <w:rPr>
          <w:rFonts w:asciiTheme="majorBidi" w:hAnsiTheme="majorBidi" w:cstheme="majorBidi"/>
          <w:sz w:val="24"/>
          <w:szCs w:val="24"/>
          <w:lang w:val="en-US"/>
        </w:rPr>
        <w:t>loses</w:t>
      </w:r>
      <w:proofErr w:type="spellEnd"/>
      <w:r w:rsidRPr="008F7A33">
        <w:rPr>
          <w:rFonts w:asciiTheme="majorBidi" w:hAnsiTheme="majorBidi" w:cstheme="majorBidi"/>
          <w:sz w:val="24"/>
          <w:szCs w:val="24"/>
          <w:lang w:val="en-US"/>
        </w:rPr>
        <w:t xml:space="preserve"> generated by this </w:t>
      </w:r>
      <w:proofErr w:type="spellStart"/>
      <w:r w:rsidRPr="008F7A33">
        <w:rPr>
          <w:rFonts w:asciiTheme="majorBidi" w:hAnsiTheme="majorBidi" w:cstheme="majorBidi"/>
          <w:sz w:val="24"/>
          <w:szCs w:val="24"/>
          <w:lang w:val="en-US"/>
        </w:rPr>
        <w:t>disease.However</w:t>
      </w:r>
      <w:proofErr w:type="spellEnd"/>
      <w:r w:rsidRPr="008F7A33">
        <w:rPr>
          <w:rFonts w:asciiTheme="majorBidi" w:hAnsiTheme="majorBidi" w:cstheme="majorBidi"/>
          <w:sz w:val="24"/>
          <w:szCs w:val="24"/>
          <w:lang w:val="en-US"/>
        </w:rPr>
        <w:t xml:space="preserve">, the economic impact of the </w:t>
      </w:r>
      <w:proofErr w:type="spellStart"/>
      <w:r w:rsidRPr="008F7A33">
        <w:rPr>
          <w:rFonts w:asciiTheme="majorBidi" w:hAnsiTheme="majorBidi" w:cstheme="majorBidi"/>
          <w:sz w:val="24"/>
          <w:szCs w:val="24"/>
          <w:lang w:val="en-US"/>
        </w:rPr>
        <w:t>coccidiosis</w:t>
      </w:r>
      <w:proofErr w:type="spellEnd"/>
      <w:r w:rsidRPr="008F7A33">
        <w:rPr>
          <w:rFonts w:asciiTheme="majorBidi" w:hAnsiTheme="majorBidi" w:cstheme="majorBidi"/>
          <w:sz w:val="24"/>
          <w:szCs w:val="24"/>
          <w:lang w:val="en-US"/>
        </w:rPr>
        <w:t xml:space="preserve"> is always of topicality. We were interested in the follow-up of two </w:t>
      </w:r>
      <w:proofErr w:type="spellStart"/>
      <w:r w:rsidRPr="008F7A33">
        <w:rPr>
          <w:rFonts w:asciiTheme="majorBidi" w:hAnsiTheme="majorBidi" w:cstheme="majorBidi"/>
          <w:sz w:val="24"/>
          <w:szCs w:val="24"/>
          <w:lang w:val="en-US"/>
        </w:rPr>
        <w:t>breedings</w:t>
      </w:r>
      <w:proofErr w:type="spellEnd"/>
      <w:r w:rsidRPr="008F7A33">
        <w:rPr>
          <w:rFonts w:asciiTheme="majorBidi" w:hAnsiTheme="majorBidi" w:cstheme="majorBidi"/>
          <w:sz w:val="24"/>
          <w:szCs w:val="24"/>
          <w:lang w:val="en-US"/>
        </w:rPr>
        <w:t xml:space="preserve"> in the area of </w:t>
      </w:r>
      <w:proofErr w:type="spellStart"/>
      <w:r w:rsidRPr="008F7A33">
        <w:rPr>
          <w:rFonts w:asciiTheme="majorBidi" w:hAnsiTheme="majorBidi" w:cstheme="majorBidi"/>
          <w:sz w:val="24"/>
          <w:szCs w:val="24"/>
          <w:lang w:val="en-US"/>
        </w:rPr>
        <w:t>Bouira.We</w:t>
      </w:r>
      <w:proofErr w:type="spellEnd"/>
      <w:r w:rsidRPr="008F7A33">
        <w:rPr>
          <w:rFonts w:asciiTheme="majorBidi" w:hAnsiTheme="majorBidi" w:cstheme="majorBidi"/>
          <w:sz w:val="24"/>
          <w:szCs w:val="24"/>
          <w:lang w:val="en-US"/>
        </w:rPr>
        <w:t xml:space="preserve"> noted that a bad management of breeding or the appearance of a </w:t>
      </w:r>
      <w:proofErr w:type="spellStart"/>
      <w:r w:rsidRPr="008F7A33">
        <w:rPr>
          <w:rFonts w:asciiTheme="majorBidi" w:hAnsiTheme="majorBidi" w:cstheme="majorBidi"/>
          <w:sz w:val="24"/>
          <w:szCs w:val="24"/>
          <w:lang w:val="en-US"/>
        </w:rPr>
        <w:t>colibacillosis</w:t>
      </w:r>
      <w:proofErr w:type="spellEnd"/>
      <w:r w:rsidRPr="008F7A33">
        <w:rPr>
          <w:rFonts w:asciiTheme="majorBidi" w:hAnsiTheme="majorBidi" w:cstheme="majorBidi"/>
          <w:sz w:val="24"/>
          <w:szCs w:val="24"/>
          <w:lang w:val="en-US"/>
        </w:rPr>
        <w:t xml:space="preserve"> supported the appearance of the </w:t>
      </w:r>
      <w:proofErr w:type="spellStart"/>
      <w:r w:rsidRPr="008F7A33">
        <w:rPr>
          <w:rFonts w:asciiTheme="majorBidi" w:hAnsiTheme="majorBidi" w:cstheme="majorBidi"/>
          <w:sz w:val="24"/>
          <w:szCs w:val="24"/>
          <w:lang w:val="en-US"/>
        </w:rPr>
        <w:t>coccidiosis</w:t>
      </w:r>
      <w:proofErr w:type="spellEnd"/>
      <w:r w:rsidRPr="008F7A33">
        <w:rPr>
          <w:rFonts w:asciiTheme="majorBidi" w:hAnsiTheme="majorBidi" w:cstheme="majorBidi"/>
          <w:sz w:val="24"/>
          <w:szCs w:val="24"/>
          <w:lang w:val="en-US"/>
        </w:rPr>
        <w:t xml:space="preserve"> and in a new building, the infestation of chickens was due to a vertical </w:t>
      </w:r>
      <w:proofErr w:type="spellStart"/>
      <w:r w:rsidRPr="008F7A33">
        <w:rPr>
          <w:rFonts w:asciiTheme="majorBidi" w:hAnsiTheme="majorBidi" w:cstheme="majorBidi"/>
          <w:sz w:val="24"/>
          <w:szCs w:val="24"/>
          <w:lang w:val="en-US"/>
        </w:rPr>
        <w:t>comtamination</w:t>
      </w:r>
      <w:proofErr w:type="spellEnd"/>
      <w:r w:rsidRPr="008F7A33">
        <w:rPr>
          <w:rFonts w:asciiTheme="majorBidi" w:hAnsiTheme="majorBidi" w:cstheme="majorBidi"/>
          <w:sz w:val="24"/>
          <w:szCs w:val="24"/>
          <w:lang w:val="en-US"/>
        </w:rPr>
        <w:t xml:space="preserve"> (layers and their shells).We also identified two species of </w:t>
      </w:r>
      <w:proofErr w:type="spellStart"/>
      <w:r w:rsidRPr="008F7A33">
        <w:rPr>
          <w:rFonts w:asciiTheme="majorBidi" w:hAnsiTheme="majorBidi" w:cstheme="majorBidi"/>
          <w:sz w:val="24"/>
          <w:szCs w:val="24"/>
          <w:lang w:val="en-US"/>
        </w:rPr>
        <w:t>Eimeria</w:t>
      </w:r>
      <w:proofErr w:type="spellEnd"/>
      <w:r w:rsidRPr="008F7A33">
        <w:rPr>
          <w:rFonts w:asciiTheme="majorBidi" w:hAnsiTheme="majorBidi" w:cstheme="majorBidi"/>
          <w:sz w:val="24"/>
          <w:szCs w:val="24"/>
          <w:lang w:val="en-US"/>
        </w:rPr>
        <w:t xml:space="preserve"> including one pathogenic (E maxima and E </w:t>
      </w:r>
      <w:proofErr w:type="spellStart"/>
      <w:r w:rsidRPr="008F7A33">
        <w:rPr>
          <w:rFonts w:asciiTheme="majorBidi" w:hAnsiTheme="majorBidi" w:cstheme="majorBidi"/>
          <w:sz w:val="24"/>
          <w:szCs w:val="24"/>
          <w:lang w:val="en-US"/>
        </w:rPr>
        <w:t>mitis</w:t>
      </w:r>
      <w:proofErr w:type="spellEnd"/>
      <w:r w:rsidRPr="008F7A33">
        <w:rPr>
          <w:rFonts w:asciiTheme="majorBidi" w:hAnsiTheme="majorBidi" w:cstheme="majorBidi"/>
          <w:sz w:val="24"/>
          <w:szCs w:val="24"/>
          <w:lang w:val="en-US"/>
        </w:rPr>
        <w:t>).</w:t>
      </w:r>
    </w:p>
    <w:sectPr w:rsidR="00033592" w:rsidRPr="008F7A33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16BE0"/>
    <w:rsid w:val="00033592"/>
    <w:rsid w:val="00037F7F"/>
    <w:rsid w:val="00060B59"/>
    <w:rsid w:val="000756FD"/>
    <w:rsid w:val="00084ECC"/>
    <w:rsid w:val="000F56F8"/>
    <w:rsid w:val="00101A5E"/>
    <w:rsid w:val="00107022"/>
    <w:rsid w:val="001144E2"/>
    <w:rsid w:val="0012295A"/>
    <w:rsid w:val="001830A3"/>
    <w:rsid w:val="00191ED1"/>
    <w:rsid w:val="001F22C4"/>
    <w:rsid w:val="00200AB2"/>
    <w:rsid w:val="002045D4"/>
    <w:rsid w:val="0024341A"/>
    <w:rsid w:val="002455D1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B4CC3"/>
    <w:rsid w:val="003B4EF4"/>
    <w:rsid w:val="003C7EB6"/>
    <w:rsid w:val="00410463"/>
    <w:rsid w:val="00420A42"/>
    <w:rsid w:val="00433ECB"/>
    <w:rsid w:val="00454408"/>
    <w:rsid w:val="0048041B"/>
    <w:rsid w:val="004921A4"/>
    <w:rsid w:val="004A4E5D"/>
    <w:rsid w:val="00506D12"/>
    <w:rsid w:val="00526932"/>
    <w:rsid w:val="005507FD"/>
    <w:rsid w:val="00552825"/>
    <w:rsid w:val="005828B3"/>
    <w:rsid w:val="005B34D9"/>
    <w:rsid w:val="005C64D0"/>
    <w:rsid w:val="005D2EAC"/>
    <w:rsid w:val="00605045"/>
    <w:rsid w:val="00612A26"/>
    <w:rsid w:val="00631FA6"/>
    <w:rsid w:val="00676C5C"/>
    <w:rsid w:val="006B24AB"/>
    <w:rsid w:val="006D122D"/>
    <w:rsid w:val="006F3E41"/>
    <w:rsid w:val="00747E43"/>
    <w:rsid w:val="007D7F40"/>
    <w:rsid w:val="007F2CB7"/>
    <w:rsid w:val="00800C97"/>
    <w:rsid w:val="008960C3"/>
    <w:rsid w:val="008A4DCB"/>
    <w:rsid w:val="008D7A61"/>
    <w:rsid w:val="008E3767"/>
    <w:rsid w:val="008F7A33"/>
    <w:rsid w:val="00931309"/>
    <w:rsid w:val="009B4C9A"/>
    <w:rsid w:val="009B53F0"/>
    <w:rsid w:val="009C5471"/>
    <w:rsid w:val="009E4C96"/>
    <w:rsid w:val="00A363E1"/>
    <w:rsid w:val="00A40C23"/>
    <w:rsid w:val="00A62557"/>
    <w:rsid w:val="00A65C5D"/>
    <w:rsid w:val="00A9579E"/>
    <w:rsid w:val="00AB6C51"/>
    <w:rsid w:val="00AF5A75"/>
    <w:rsid w:val="00B004A5"/>
    <w:rsid w:val="00B03EB6"/>
    <w:rsid w:val="00B517CF"/>
    <w:rsid w:val="00B52772"/>
    <w:rsid w:val="00BB1282"/>
    <w:rsid w:val="00BB1FDB"/>
    <w:rsid w:val="00BB2A3B"/>
    <w:rsid w:val="00BC7416"/>
    <w:rsid w:val="00BD3DD4"/>
    <w:rsid w:val="00C50556"/>
    <w:rsid w:val="00C6473F"/>
    <w:rsid w:val="00CE71A1"/>
    <w:rsid w:val="00D42FC9"/>
    <w:rsid w:val="00D67D29"/>
    <w:rsid w:val="00D72FA1"/>
    <w:rsid w:val="00DA4BF5"/>
    <w:rsid w:val="00DE021A"/>
    <w:rsid w:val="00DE6B49"/>
    <w:rsid w:val="00E01DC2"/>
    <w:rsid w:val="00E2363D"/>
    <w:rsid w:val="00E32D1A"/>
    <w:rsid w:val="00E563E7"/>
    <w:rsid w:val="00EC5FC2"/>
    <w:rsid w:val="00EC7E1C"/>
    <w:rsid w:val="00ED4C41"/>
    <w:rsid w:val="00F05E57"/>
    <w:rsid w:val="00F314B0"/>
    <w:rsid w:val="00F53076"/>
    <w:rsid w:val="00F613AF"/>
    <w:rsid w:val="00F66371"/>
    <w:rsid w:val="00F72F0F"/>
    <w:rsid w:val="00F92432"/>
    <w:rsid w:val="00F94419"/>
    <w:rsid w:val="00FA03C3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2020-12-15T09:26:00Z</dcterms:created>
  <dcterms:modified xsi:type="dcterms:W3CDTF">2020-12-15T09:26:00Z</dcterms:modified>
</cp:coreProperties>
</file>