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6B6CA5">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B35169" w:rsidRPr="00B35169">
        <w:rPr>
          <w:rFonts w:asciiTheme="majorBidi" w:hAnsiTheme="majorBidi" w:cstheme="majorBidi"/>
          <w:b/>
          <w:bCs/>
          <w:sz w:val="28"/>
          <w:szCs w:val="28"/>
        </w:rPr>
        <w:t>Etude de l'intercurrence des coccidioses et de l’entérite nécrotique dans un élevage de poulets de chair</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B35169" w:rsidRPr="00B35169" w:rsidRDefault="00B35169" w:rsidP="00B35169">
      <w:pPr>
        <w:autoSpaceDE w:val="0"/>
        <w:autoSpaceDN w:val="0"/>
        <w:adjustRightInd w:val="0"/>
        <w:rPr>
          <w:rFonts w:asciiTheme="majorBidi" w:hAnsiTheme="majorBidi" w:cstheme="majorBidi"/>
          <w:sz w:val="24"/>
          <w:szCs w:val="24"/>
        </w:rPr>
      </w:pPr>
      <w:r w:rsidRPr="00B35169">
        <w:rPr>
          <w:rFonts w:asciiTheme="majorBidi" w:hAnsiTheme="majorBidi" w:cstheme="majorBidi"/>
          <w:sz w:val="24"/>
          <w:szCs w:val="24"/>
        </w:rPr>
        <w:t>Les coccidioses et l’entérite nécrotique sont des pathologies digestives en recrudescence en élevage avicole, parfois intercurrentes, et le risque de leur intercurrence augmente avec l’apparition de nouvelles réglementations comme l’interdiction des antibiotiques comme facteurs de croissance et des anticoccidiens comme additifs alimentaires. L’intercurrence entre les coccidioses et l’entérite nécrotique reste méconnue par les vétérinaires et les éleveurs, les pertes économiques étant toujours attribuées aux coccidioses. S'ajoute à cela l’absence de la recherche des anaérobies lors des contrôles bactériologiques. L’objectif de notre travail est de déterminer l’impact de ces deux pathologies sur la production de l’élevage enquêté et leur synergie éventuelle, en étudiant tous les paramètres zootechniques, cliniques et lésionnels pendant leur évolution. Notre étude révèle qu’il existe une très forte corrélation entre les coccidioses et l’entérite nécrotique dans l’élevage enquêté et que les pertes économiques engendrées par ces dernières sont très importantes.</w:t>
      </w:r>
    </w:p>
    <w:p w:rsidR="00B35169" w:rsidRPr="00B35169" w:rsidRDefault="00B35169" w:rsidP="00B35169">
      <w:pPr>
        <w:autoSpaceDE w:val="0"/>
        <w:autoSpaceDN w:val="0"/>
        <w:adjustRightInd w:val="0"/>
        <w:rPr>
          <w:rFonts w:asciiTheme="majorBidi" w:hAnsiTheme="majorBidi" w:cstheme="majorBidi"/>
          <w:sz w:val="24"/>
          <w:szCs w:val="24"/>
        </w:rPr>
      </w:pPr>
    </w:p>
    <w:p w:rsidR="00B35169" w:rsidRPr="00B35169" w:rsidRDefault="00B35169" w:rsidP="00B35169">
      <w:pPr>
        <w:autoSpaceDE w:val="0"/>
        <w:autoSpaceDN w:val="0"/>
        <w:adjustRightInd w:val="0"/>
        <w:rPr>
          <w:rFonts w:asciiTheme="majorBidi" w:hAnsiTheme="majorBidi" w:cstheme="majorBidi"/>
          <w:b/>
          <w:bCs/>
          <w:sz w:val="24"/>
          <w:szCs w:val="24"/>
        </w:rPr>
      </w:pPr>
      <w:r w:rsidRPr="00B35169">
        <w:rPr>
          <w:rFonts w:asciiTheme="majorBidi" w:hAnsiTheme="majorBidi" w:cstheme="majorBidi"/>
          <w:b/>
          <w:bCs/>
          <w:sz w:val="24"/>
          <w:szCs w:val="24"/>
        </w:rPr>
        <w:t>Abstract</w:t>
      </w:r>
      <w:r w:rsidRPr="00B35169">
        <w:rPr>
          <w:rFonts w:asciiTheme="majorBidi" w:hAnsiTheme="majorBidi" w:cstheme="majorBidi"/>
          <w:b/>
          <w:bCs/>
          <w:sz w:val="24"/>
          <w:szCs w:val="24"/>
        </w:rPr>
        <w:t> :</w:t>
      </w:r>
    </w:p>
    <w:p w:rsidR="00033592" w:rsidRPr="00B35169" w:rsidRDefault="00B35169" w:rsidP="00B35169">
      <w:pPr>
        <w:autoSpaceDE w:val="0"/>
        <w:autoSpaceDN w:val="0"/>
        <w:adjustRightInd w:val="0"/>
        <w:rPr>
          <w:rFonts w:asciiTheme="majorBidi" w:hAnsiTheme="majorBidi" w:cstheme="majorBidi"/>
          <w:sz w:val="24"/>
          <w:szCs w:val="24"/>
          <w:lang w:val="en-US"/>
        </w:rPr>
      </w:pPr>
      <w:r w:rsidRPr="00B35169">
        <w:rPr>
          <w:rFonts w:asciiTheme="majorBidi" w:hAnsiTheme="majorBidi" w:cstheme="majorBidi"/>
          <w:sz w:val="24"/>
          <w:szCs w:val="24"/>
          <w:lang w:val="en-US"/>
        </w:rPr>
        <w:t xml:space="preserve">The </w:t>
      </w:r>
      <w:proofErr w:type="spellStart"/>
      <w:r w:rsidRPr="00B35169">
        <w:rPr>
          <w:rFonts w:asciiTheme="majorBidi" w:hAnsiTheme="majorBidi" w:cstheme="majorBidi"/>
          <w:sz w:val="24"/>
          <w:szCs w:val="24"/>
          <w:lang w:val="en-US"/>
        </w:rPr>
        <w:t>coccidiosis</w:t>
      </w:r>
      <w:proofErr w:type="spellEnd"/>
      <w:r w:rsidRPr="00B35169">
        <w:rPr>
          <w:rFonts w:asciiTheme="majorBidi" w:hAnsiTheme="majorBidi" w:cstheme="majorBidi"/>
          <w:sz w:val="24"/>
          <w:szCs w:val="24"/>
          <w:lang w:val="en-US"/>
        </w:rPr>
        <w:t xml:space="preserve"> and the necrotic enteritis are diseases of poultry in recrudescence. The risk of their intercurrence increases with the appearance of new regulations like the prohibition of antibiotics as growth promoters and the </w:t>
      </w:r>
      <w:proofErr w:type="spellStart"/>
      <w:r w:rsidRPr="00B35169">
        <w:rPr>
          <w:rFonts w:asciiTheme="majorBidi" w:hAnsiTheme="majorBidi" w:cstheme="majorBidi"/>
          <w:sz w:val="24"/>
          <w:szCs w:val="24"/>
          <w:lang w:val="en-US"/>
        </w:rPr>
        <w:t>ionophores</w:t>
      </w:r>
      <w:proofErr w:type="spellEnd"/>
      <w:r w:rsidRPr="00B35169">
        <w:rPr>
          <w:rFonts w:asciiTheme="majorBidi" w:hAnsiTheme="majorBidi" w:cstheme="majorBidi"/>
          <w:sz w:val="24"/>
          <w:szCs w:val="24"/>
          <w:lang w:val="en-US"/>
        </w:rPr>
        <w:t xml:space="preserve"> </w:t>
      </w:r>
      <w:proofErr w:type="spellStart"/>
      <w:r w:rsidRPr="00B35169">
        <w:rPr>
          <w:rFonts w:asciiTheme="majorBidi" w:hAnsiTheme="majorBidi" w:cstheme="majorBidi"/>
          <w:sz w:val="24"/>
          <w:szCs w:val="24"/>
          <w:lang w:val="en-US"/>
        </w:rPr>
        <w:t>anticoccidial</w:t>
      </w:r>
      <w:proofErr w:type="spellEnd"/>
      <w:r w:rsidRPr="00B35169">
        <w:rPr>
          <w:rFonts w:asciiTheme="majorBidi" w:hAnsiTheme="majorBidi" w:cstheme="majorBidi"/>
          <w:sz w:val="24"/>
          <w:szCs w:val="24"/>
          <w:lang w:val="en-US"/>
        </w:rPr>
        <w:t xml:space="preserve">. Intercurrence between the </w:t>
      </w:r>
      <w:proofErr w:type="spellStart"/>
      <w:r w:rsidRPr="00B35169">
        <w:rPr>
          <w:rFonts w:asciiTheme="majorBidi" w:hAnsiTheme="majorBidi" w:cstheme="majorBidi"/>
          <w:sz w:val="24"/>
          <w:szCs w:val="24"/>
          <w:lang w:val="en-US"/>
        </w:rPr>
        <w:t>coccidiosis</w:t>
      </w:r>
      <w:proofErr w:type="spellEnd"/>
      <w:r w:rsidRPr="00B35169">
        <w:rPr>
          <w:rFonts w:asciiTheme="majorBidi" w:hAnsiTheme="majorBidi" w:cstheme="majorBidi"/>
          <w:sz w:val="24"/>
          <w:szCs w:val="24"/>
          <w:lang w:val="en-US"/>
        </w:rPr>
        <w:t xml:space="preserve"> and the necrotic enteritis remains ignored by the veterinary and stockbreeders, losses being always allotted to the </w:t>
      </w:r>
      <w:proofErr w:type="spellStart"/>
      <w:r w:rsidRPr="00B35169">
        <w:rPr>
          <w:rFonts w:asciiTheme="majorBidi" w:hAnsiTheme="majorBidi" w:cstheme="majorBidi"/>
          <w:sz w:val="24"/>
          <w:szCs w:val="24"/>
          <w:lang w:val="en-US"/>
        </w:rPr>
        <w:t>coccidiosis</w:t>
      </w:r>
      <w:proofErr w:type="spellEnd"/>
      <w:r w:rsidRPr="00B35169">
        <w:rPr>
          <w:rFonts w:asciiTheme="majorBidi" w:hAnsiTheme="majorBidi" w:cstheme="majorBidi"/>
          <w:sz w:val="24"/>
          <w:szCs w:val="24"/>
          <w:lang w:val="en-US"/>
        </w:rPr>
        <w:t xml:space="preserve">. Be added to that the absence of the research of the anaerobes during bacteriological controls. The objective of our work is to determine the impact of these two diseases on the production of the surveyed breeding and their possible synergy, by studying all the </w:t>
      </w:r>
      <w:proofErr w:type="spellStart"/>
      <w:r w:rsidRPr="00B35169">
        <w:rPr>
          <w:rFonts w:asciiTheme="majorBidi" w:hAnsiTheme="majorBidi" w:cstheme="majorBidi"/>
          <w:sz w:val="24"/>
          <w:szCs w:val="24"/>
          <w:lang w:val="en-US"/>
        </w:rPr>
        <w:t>zootechnical</w:t>
      </w:r>
      <w:proofErr w:type="spellEnd"/>
      <w:r w:rsidRPr="00B35169">
        <w:rPr>
          <w:rFonts w:asciiTheme="majorBidi" w:hAnsiTheme="majorBidi" w:cstheme="majorBidi"/>
          <w:sz w:val="24"/>
          <w:szCs w:val="24"/>
          <w:lang w:val="en-US"/>
        </w:rPr>
        <w:t xml:space="preserve">, clinical and </w:t>
      </w:r>
      <w:proofErr w:type="spellStart"/>
      <w:r w:rsidRPr="00B35169">
        <w:rPr>
          <w:rFonts w:asciiTheme="majorBidi" w:hAnsiTheme="majorBidi" w:cstheme="majorBidi"/>
          <w:sz w:val="24"/>
          <w:szCs w:val="24"/>
          <w:lang w:val="en-US"/>
        </w:rPr>
        <w:t>lesional</w:t>
      </w:r>
      <w:proofErr w:type="spellEnd"/>
      <w:r w:rsidRPr="00B35169">
        <w:rPr>
          <w:rFonts w:asciiTheme="majorBidi" w:hAnsiTheme="majorBidi" w:cstheme="majorBidi"/>
          <w:sz w:val="24"/>
          <w:szCs w:val="24"/>
          <w:lang w:val="en-US"/>
        </w:rPr>
        <w:t xml:space="preserve"> parameters during their evolution Our study revealed that there is a very strong correlation between the </w:t>
      </w:r>
      <w:proofErr w:type="spellStart"/>
      <w:r w:rsidRPr="00B35169">
        <w:rPr>
          <w:rFonts w:asciiTheme="majorBidi" w:hAnsiTheme="majorBidi" w:cstheme="majorBidi"/>
          <w:sz w:val="24"/>
          <w:szCs w:val="24"/>
          <w:lang w:val="en-US"/>
        </w:rPr>
        <w:t>coccidiosis</w:t>
      </w:r>
      <w:proofErr w:type="spellEnd"/>
      <w:r w:rsidRPr="00B35169">
        <w:rPr>
          <w:rFonts w:asciiTheme="majorBidi" w:hAnsiTheme="majorBidi" w:cstheme="majorBidi"/>
          <w:sz w:val="24"/>
          <w:szCs w:val="24"/>
          <w:lang w:val="en-US"/>
        </w:rPr>
        <w:t xml:space="preserve"> and the necrotic enteritis in the surveyed breeding and that the economic losses generated by these are very important.</w:t>
      </w:r>
    </w:p>
    <w:sectPr w:rsidR="00033592" w:rsidRPr="00B35169"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B6CA5"/>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Pages>
  <Words>334</Words>
  <Characters>1842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95</cp:revision>
  <dcterms:created xsi:type="dcterms:W3CDTF">2019-12-10T08:19:00Z</dcterms:created>
  <dcterms:modified xsi:type="dcterms:W3CDTF">2020-01-14T08:13:00Z</dcterms:modified>
</cp:coreProperties>
</file>