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A2" w:rsidRDefault="00CA3225" w:rsidP="00CA32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C86CDE" w:rsidRPr="00C86CDE">
        <w:rPr>
          <w:rFonts w:asciiTheme="majorBidi" w:hAnsiTheme="majorBidi" w:cstheme="majorBidi"/>
          <w:b/>
          <w:bCs/>
          <w:sz w:val="28"/>
          <w:szCs w:val="28"/>
        </w:rPr>
        <w:t xml:space="preserve">Etude de l’activité antimicrobienne et </w:t>
      </w:r>
      <w:proofErr w:type="spellStart"/>
      <w:r w:rsidR="00C86CDE" w:rsidRPr="00C86CDE">
        <w:rPr>
          <w:rFonts w:asciiTheme="majorBidi" w:hAnsiTheme="majorBidi" w:cstheme="majorBidi"/>
          <w:b/>
          <w:bCs/>
          <w:sz w:val="28"/>
          <w:szCs w:val="28"/>
        </w:rPr>
        <w:t>antioxydante</w:t>
      </w:r>
      <w:proofErr w:type="spellEnd"/>
      <w:r w:rsidR="00C86CDE" w:rsidRPr="00C86CDE">
        <w:rPr>
          <w:rFonts w:asciiTheme="majorBidi" w:hAnsiTheme="majorBidi" w:cstheme="majorBidi"/>
          <w:b/>
          <w:bCs/>
          <w:sz w:val="28"/>
          <w:szCs w:val="28"/>
        </w:rPr>
        <w:t xml:space="preserve"> des huiles essentielles de thym, de la lavande et de l’hydrolat de figue de barbarie</w:t>
      </w:r>
    </w:p>
    <w:p w:rsidR="00931AA3" w:rsidRDefault="00931AA3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86CDE" w:rsidRPr="00343A85" w:rsidRDefault="00C86CDE" w:rsidP="00C86C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Notre étude a pour objectif de déterminer l’activité antimicrobienne et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antioxydante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 d’huile essentielle de Thym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extraite par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hydrodistilation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 dont le rendement obtenu est de 3,1 et de l’hydrolat de Figue de barbarie ainsi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l’activité de l’huile essentielle de Thym et de la Lavande provenant de France en vue de comparer et de réaliser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des combinaisons entre eux.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L’activité antibactérienne a été mise en évidence par la méthode de l’aromatogramme via-à vis de cinq souches (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Bacillus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Subtilis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Staphylococcus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 Aureus,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E.Coli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, Candida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Albicans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, Aspergillus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Brasielnsis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>). Une bonne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activité a été observée dans tous nos échantillons sur tous les germes cibles utilisés.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Lors de la comparaison de l’HE de Thym et celle provenant de France a montré que l’HE d’Algérie est plus active sur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Staphylococcus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. La combinaison des différents échantillons nous a donné des effets de synergie importants, qui se traduit par une bonne activité inhibitrice, surtout lors d’association de l’HE de Thym et L’HD de  Figue  de barbarie  sur  Candida 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Albicans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>,  Nous  avons  pu montrer   que  ces  associations permettent  de potentialiser leurs activités sur certaines souches.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Les activités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</w:rPr>
        <w:t>antioxydantes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 des huiles essentielles et de l’hydrolat ont également été évaluées par le test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DPPH, les résultats montrent que l’HE de Thym et l’HE de la Lavande ont un pouvoir antioxydant in vitro très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>important.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</w:rPr>
        <w:t xml:space="preserve">Après ces nombreux tests, les huiles  essentielles pourront  servir de base au développement  des nouveaux antibiotiques et sont apparues comme une alternative aux antioxydants de synthèse. </w:t>
      </w:r>
    </w:p>
    <w:p w:rsidR="00931AA3" w:rsidRPr="002B3404" w:rsidRDefault="00931AA3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CA3225" w:rsidRPr="002B3404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40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C24D81" w:rsidRPr="00C86CDE" w:rsidRDefault="00C86CDE" w:rsidP="00C24D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object of this study is to determine the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antioxydant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antimicrobian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activity of the essential oil of Thyme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was extracted by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hydrodistilation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the efficiency of 3.1 and the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hydrolate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barbarian fig in addition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the activity of the essential of Thyme and Lavender from </w:t>
      </w:r>
      <w:proofErr w:type="spellStart"/>
      <w:proofErr w:type="gram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france</w:t>
      </w:r>
      <w:proofErr w:type="spellEnd"/>
      <w:proofErr w:type="gram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sight of comparing them and realizing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combinations between them.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antibacterial activity was shown with the «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aromatogramme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method » with 5 bacterial strains (Bacillus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Subtilis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Staphylococcus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Aureus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E.Coli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Candida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Albicans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Aspergillus</w:t>
      </w:r>
      <w:proofErr w:type="spellEnd"/>
      <w:proofErr w:type="gram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Brasielnsis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). A good activity was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observed in all our samples on all the germs used.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During the comparison we observed that the essential from Algeria is more active on Staphylococcus than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from France. The combination on the different samples showed an important synergic effect, which was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explained by a good inhibitory activity, especially in the case of thyme’s essential Oil with the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hydrolate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barbarian fig on Candida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Albicans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, We were able to show that this associations can potentiate their activity 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certain strains.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antioxidant activity of the essential oil and the </w:t>
      </w:r>
      <w:proofErr w:type="spell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hydrolate</w:t>
      </w:r>
      <w:proofErr w:type="spell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also evaluated with the DPPH </w:t>
      </w:r>
      <w:proofErr w:type="gramStart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test,</w:t>
      </w:r>
      <w:proofErr w:type="gramEnd"/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results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3A85">
        <w:rPr>
          <w:rFonts w:ascii="Times New Roman" w:hAnsi="Times New Roman" w:cs="Times New Roman"/>
          <w:color w:val="000000"/>
          <w:sz w:val="24"/>
          <w:szCs w:val="24"/>
          <w:lang w:val="en-US"/>
        </w:rPr>
        <w:t>show that the essential oils of both Thyme and Lavender have a very important antioxidant capacity in vitro. After this numerous tests, the essential oils can serve as a base to develop new antibiotics and they are also an alternative to synthetic anti-oxidants.</w:t>
      </w:r>
    </w:p>
    <w:sectPr w:rsidR="00C24D81" w:rsidRPr="00C86CDE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2B3404"/>
    <w:rsid w:val="003B7FA2"/>
    <w:rsid w:val="003D758C"/>
    <w:rsid w:val="004B2D11"/>
    <w:rsid w:val="007C1CE3"/>
    <w:rsid w:val="00931AA3"/>
    <w:rsid w:val="00995312"/>
    <w:rsid w:val="00AB096E"/>
    <w:rsid w:val="00B765E6"/>
    <w:rsid w:val="00C24D81"/>
    <w:rsid w:val="00C86CDE"/>
    <w:rsid w:val="00CA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</cp:revision>
  <dcterms:created xsi:type="dcterms:W3CDTF">2020-01-19T08:54:00Z</dcterms:created>
  <dcterms:modified xsi:type="dcterms:W3CDTF">2020-01-19T12:30:00Z</dcterms:modified>
</cp:coreProperties>
</file>