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2" w:rsidRPr="004747DC" w:rsidRDefault="00293792" w:rsidP="004747DC">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4747DC" w:rsidRPr="004747DC">
        <w:rPr>
          <w:rFonts w:asciiTheme="majorBidi" w:hAnsiTheme="majorBidi" w:cstheme="majorBidi"/>
          <w:b/>
          <w:bCs/>
          <w:color w:val="000000"/>
          <w:sz w:val="28"/>
          <w:szCs w:val="28"/>
          <w:shd w:val="clear" w:color="auto" w:fill="FFFFFF"/>
        </w:rPr>
        <w:t>Etude technico-économique d’élevage de poules pondeuses : Cas des wilaya de Bordj Bou Arreridj et Sétif (</w:t>
      </w:r>
      <w:proofErr w:type="spellStart"/>
      <w:r w:rsidR="004747DC" w:rsidRPr="004747DC">
        <w:rPr>
          <w:rFonts w:asciiTheme="majorBidi" w:hAnsiTheme="majorBidi" w:cstheme="majorBidi"/>
          <w:b/>
          <w:bCs/>
          <w:color w:val="000000"/>
          <w:sz w:val="28"/>
          <w:szCs w:val="28"/>
          <w:shd w:val="clear" w:color="auto" w:fill="FFFFFF"/>
        </w:rPr>
        <w:t>Oeufs</w:t>
      </w:r>
      <w:proofErr w:type="spellEnd"/>
      <w:r w:rsidR="004747DC" w:rsidRPr="004747DC">
        <w:rPr>
          <w:rFonts w:asciiTheme="majorBidi" w:hAnsiTheme="majorBidi" w:cstheme="majorBidi"/>
          <w:b/>
          <w:bCs/>
          <w:color w:val="000000"/>
          <w:sz w:val="28"/>
          <w:szCs w:val="28"/>
          <w:shd w:val="clear" w:color="auto" w:fill="FFFFFF"/>
        </w:rPr>
        <w:t xml:space="preserve"> de consommation)</w:t>
      </w:r>
    </w:p>
    <w:p w:rsidR="004747DC" w:rsidRDefault="004747DC" w:rsidP="004747DC">
      <w:pPr>
        <w:rPr>
          <w:rFonts w:asciiTheme="majorBidi" w:hAnsiTheme="majorBidi" w:cstheme="majorBidi"/>
          <w:color w:val="000000"/>
          <w:sz w:val="24"/>
          <w:szCs w:val="24"/>
          <w:shd w:val="clear" w:color="auto" w:fill="FFFFFF"/>
        </w:rPr>
      </w:pPr>
    </w:p>
    <w:p w:rsidR="004747DC" w:rsidRPr="004747DC" w:rsidRDefault="004747DC" w:rsidP="004747DC">
      <w:pPr>
        <w:rPr>
          <w:rFonts w:asciiTheme="majorBidi" w:hAnsiTheme="majorBidi" w:cstheme="majorBidi"/>
          <w:color w:val="000000"/>
          <w:sz w:val="24"/>
          <w:szCs w:val="24"/>
          <w:shd w:val="clear" w:color="auto" w:fill="FFFFFF"/>
        </w:rPr>
      </w:pPr>
    </w:p>
    <w:p w:rsidR="004747DC" w:rsidRPr="004747DC" w:rsidRDefault="004747DC" w:rsidP="004747DC">
      <w:pPr>
        <w:rPr>
          <w:rFonts w:asciiTheme="majorBidi" w:hAnsiTheme="majorBidi" w:cstheme="majorBidi"/>
          <w:color w:val="000000"/>
          <w:sz w:val="36"/>
          <w:szCs w:val="36"/>
          <w:shd w:val="clear" w:color="auto" w:fill="FFFFFF"/>
        </w:rPr>
      </w:pPr>
      <w:r w:rsidRPr="004747DC">
        <w:rPr>
          <w:rFonts w:asciiTheme="majorBidi" w:hAnsiTheme="majorBidi" w:cstheme="majorBidi"/>
          <w:b/>
          <w:bCs/>
          <w:color w:val="000000"/>
          <w:sz w:val="24"/>
          <w:szCs w:val="24"/>
          <w:shd w:val="clear" w:color="auto" w:fill="FFFFFF"/>
        </w:rPr>
        <w:t>Résumé</w:t>
      </w:r>
      <w:r w:rsidRPr="004747DC">
        <w:rPr>
          <w:rFonts w:asciiTheme="majorBidi" w:hAnsiTheme="majorBidi" w:cstheme="majorBidi"/>
          <w:color w:val="000000"/>
          <w:sz w:val="24"/>
          <w:szCs w:val="24"/>
          <w:shd w:val="clear" w:color="auto" w:fill="FFFFFF"/>
        </w:rPr>
        <w:t xml:space="preserve"> : Ce présent travail est effectué dans le but d’étudier les performances techniques et économiques au niveau de quelques élevages de poules pondeuses dans les wilayas de BBA et Sétif. Dans ce sens, une enquête a été menée sur 6 unités d’élevage de poules pondeuses (souche Isa Brown, Tétra et </w:t>
      </w:r>
      <w:proofErr w:type="spellStart"/>
      <w:r w:rsidRPr="004747DC">
        <w:rPr>
          <w:rFonts w:asciiTheme="majorBidi" w:hAnsiTheme="majorBidi" w:cstheme="majorBidi"/>
          <w:color w:val="000000"/>
          <w:sz w:val="24"/>
          <w:szCs w:val="24"/>
          <w:shd w:val="clear" w:color="auto" w:fill="FFFFFF"/>
        </w:rPr>
        <w:t>Lohmann</w:t>
      </w:r>
      <w:proofErr w:type="spellEnd"/>
      <w:r w:rsidRPr="004747DC">
        <w:rPr>
          <w:rFonts w:asciiTheme="majorBidi" w:hAnsiTheme="majorBidi" w:cstheme="majorBidi"/>
          <w:color w:val="000000"/>
          <w:sz w:val="24"/>
          <w:szCs w:val="24"/>
          <w:shd w:val="clear" w:color="auto" w:fill="FFFFFF"/>
        </w:rPr>
        <w:t>) de la mise en place du cheptel à la réforme.</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Les performances moyennes enregistrées sont suivantes :</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Le taux de mortalité moyen est de 12,9%.</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Le taux de ponte moyen est de 73,4%.</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La consommation d’aliment par sujet et par jour est de 115gr.</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xml:space="preserve">- La production par poule départ est de 259 </w:t>
      </w:r>
      <w:proofErr w:type="spellStart"/>
      <w:r w:rsidRPr="004747DC">
        <w:rPr>
          <w:rFonts w:asciiTheme="majorBidi" w:hAnsiTheme="majorBidi" w:cstheme="majorBidi"/>
          <w:color w:val="000000"/>
          <w:sz w:val="24"/>
          <w:szCs w:val="24"/>
          <w:shd w:val="clear" w:color="auto" w:fill="FFFFFF"/>
        </w:rPr>
        <w:t>oeufs</w:t>
      </w:r>
      <w:proofErr w:type="spellEnd"/>
      <w:r w:rsidRPr="004747DC">
        <w:rPr>
          <w:rFonts w:asciiTheme="majorBidi" w:hAnsiTheme="majorBidi" w:cstheme="majorBidi"/>
          <w:color w:val="000000"/>
          <w:sz w:val="24"/>
          <w:szCs w:val="24"/>
          <w:shd w:val="clear" w:color="auto" w:fill="FFFFFF"/>
        </w:rPr>
        <w:t>.</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rPr>
        <w:br/>
      </w:r>
      <w:r w:rsidRPr="004747DC">
        <w:rPr>
          <w:rFonts w:asciiTheme="majorBidi" w:hAnsiTheme="majorBidi" w:cstheme="majorBidi"/>
          <w:b/>
          <w:bCs/>
          <w:color w:val="000000"/>
          <w:sz w:val="24"/>
          <w:szCs w:val="24"/>
          <w:shd w:val="clear" w:color="auto" w:fill="FFFFFF"/>
        </w:rPr>
        <w:t>Abstract:</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xml:space="preserve">That </w:t>
      </w:r>
      <w:proofErr w:type="spellStart"/>
      <w:r w:rsidRPr="004747DC">
        <w:rPr>
          <w:rFonts w:asciiTheme="majorBidi" w:hAnsiTheme="majorBidi" w:cstheme="majorBidi"/>
          <w:color w:val="000000"/>
          <w:sz w:val="24"/>
          <w:szCs w:val="24"/>
          <w:shd w:val="clear" w:color="auto" w:fill="FFFFFF"/>
        </w:rPr>
        <w:t>this</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work</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is</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done</w:t>
      </w:r>
      <w:proofErr w:type="spellEnd"/>
      <w:r w:rsidRPr="004747DC">
        <w:rPr>
          <w:rFonts w:asciiTheme="majorBidi" w:hAnsiTheme="majorBidi" w:cstheme="majorBidi"/>
          <w:color w:val="000000"/>
          <w:sz w:val="24"/>
          <w:szCs w:val="24"/>
          <w:shd w:val="clear" w:color="auto" w:fill="FFFFFF"/>
        </w:rPr>
        <w:t xml:space="preserve"> in </w:t>
      </w:r>
      <w:proofErr w:type="spellStart"/>
      <w:r w:rsidRPr="004747DC">
        <w:rPr>
          <w:rFonts w:asciiTheme="majorBidi" w:hAnsiTheme="majorBidi" w:cstheme="majorBidi"/>
          <w:color w:val="000000"/>
          <w:sz w:val="24"/>
          <w:szCs w:val="24"/>
          <w:shd w:val="clear" w:color="auto" w:fill="FFFFFF"/>
        </w:rPr>
        <w:t>order</w:t>
      </w:r>
      <w:proofErr w:type="spellEnd"/>
      <w:r w:rsidRPr="004747DC">
        <w:rPr>
          <w:rFonts w:asciiTheme="majorBidi" w:hAnsiTheme="majorBidi" w:cstheme="majorBidi"/>
          <w:color w:val="000000"/>
          <w:sz w:val="24"/>
          <w:szCs w:val="24"/>
          <w:shd w:val="clear" w:color="auto" w:fill="FFFFFF"/>
        </w:rPr>
        <w:t xml:space="preserve"> to </w:t>
      </w:r>
      <w:proofErr w:type="spellStart"/>
      <w:r w:rsidRPr="004747DC">
        <w:rPr>
          <w:rFonts w:asciiTheme="majorBidi" w:hAnsiTheme="majorBidi" w:cstheme="majorBidi"/>
          <w:color w:val="000000"/>
          <w:sz w:val="24"/>
          <w:szCs w:val="24"/>
          <w:shd w:val="clear" w:color="auto" w:fill="FFFFFF"/>
        </w:rPr>
        <w:t>study</w:t>
      </w:r>
      <w:proofErr w:type="spellEnd"/>
      <w:r w:rsidRPr="004747DC">
        <w:rPr>
          <w:rFonts w:asciiTheme="majorBidi" w:hAnsiTheme="majorBidi" w:cstheme="majorBidi"/>
          <w:color w:val="000000"/>
          <w:sz w:val="24"/>
          <w:szCs w:val="24"/>
          <w:shd w:val="clear" w:color="auto" w:fill="FFFFFF"/>
        </w:rPr>
        <w:t xml:space="preserve"> the </w:t>
      </w:r>
      <w:proofErr w:type="spellStart"/>
      <w:r w:rsidRPr="004747DC">
        <w:rPr>
          <w:rFonts w:asciiTheme="majorBidi" w:hAnsiTheme="majorBidi" w:cstheme="majorBidi"/>
          <w:color w:val="000000"/>
          <w:sz w:val="24"/>
          <w:szCs w:val="24"/>
          <w:shd w:val="clear" w:color="auto" w:fill="FFFFFF"/>
        </w:rPr>
        <w:t>technical</w:t>
      </w:r>
      <w:proofErr w:type="spellEnd"/>
      <w:r w:rsidRPr="004747DC">
        <w:rPr>
          <w:rFonts w:asciiTheme="majorBidi" w:hAnsiTheme="majorBidi" w:cstheme="majorBidi"/>
          <w:color w:val="000000"/>
          <w:sz w:val="24"/>
          <w:szCs w:val="24"/>
          <w:shd w:val="clear" w:color="auto" w:fill="FFFFFF"/>
        </w:rPr>
        <w:t xml:space="preserve"> and </w:t>
      </w:r>
      <w:proofErr w:type="spellStart"/>
      <w:r w:rsidRPr="004747DC">
        <w:rPr>
          <w:rFonts w:asciiTheme="majorBidi" w:hAnsiTheme="majorBidi" w:cstheme="majorBidi"/>
          <w:color w:val="000000"/>
          <w:sz w:val="24"/>
          <w:szCs w:val="24"/>
          <w:shd w:val="clear" w:color="auto" w:fill="FFFFFF"/>
        </w:rPr>
        <w:t>economic</w:t>
      </w:r>
      <w:proofErr w:type="spellEnd"/>
      <w:r w:rsidRPr="004747DC">
        <w:rPr>
          <w:rFonts w:asciiTheme="majorBidi" w:hAnsiTheme="majorBidi" w:cstheme="majorBidi"/>
          <w:color w:val="000000"/>
          <w:sz w:val="24"/>
          <w:szCs w:val="24"/>
          <w:shd w:val="clear" w:color="auto" w:fill="FFFFFF"/>
        </w:rPr>
        <w:t xml:space="preserve"> performance in </w:t>
      </w:r>
      <w:proofErr w:type="spellStart"/>
      <w:r w:rsidRPr="004747DC">
        <w:rPr>
          <w:rFonts w:asciiTheme="majorBidi" w:hAnsiTheme="majorBidi" w:cstheme="majorBidi"/>
          <w:color w:val="000000"/>
          <w:sz w:val="24"/>
          <w:szCs w:val="24"/>
          <w:shd w:val="clear" w:color="auto" w:fill="FFFFFF"/>
        </w:rPr>
        <w:t>some</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breeding</w:t>
      </w:r>
      <w:proofErr w:type="spellEnd"/>
      <w:r w:rsidRPr="004747DC">
        <w:rPr>
          <w:rFonts w:asciiTheme="majorBidi" w:hAnsiTheme="majorBidi" w:cstheme="majorBidi"/>
          <w:color w:val="000000"/>
          <w:sz w:val="24"/>
          <w:szCs w:val="24"/>
          <w:shd w:val="clear" w:color="auto" w:fill="FFFFFF"/>
        </w:rPr>
        <w:t xml:space="preserve"> of </w:t>
      </w:r>
      <w:proofErr w:type="spellStart"/>
      <w:r w:rsidRPr="004747DC">
        <w:rPr>
          <w:rFonts w:asciiTheme="majorBidi" w:hAnsiTheme="majorBidi" w:cstheme="majorBidi"/>
          <w:color w:val="000000"/>
          <w:sz w:val="24"/>
          <w:szCs w:val="24"/>
          <w:shd w:val="clear" w:color="auto" w:fill="FFFFFF"/>
        </w:rPr>
        <w:t>laying</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hens</w:t>
      </w:r>
      <w:proofErr w:type="spellEnd"/>
      <w:r w:rsidRPr="004747DC">
        <w:rPr>
          <w:rFonts w:asciiTheme="majorBidi" w:hAnsiTheme="majorBidi" w:cstheme="majorBidi"/>
          <w:color w:val="000000"/>
          <w:sz w:val="24"/>
          <w:szCs w:val="24"/>
          <w:shd w:val="clear" w:color="auto" w:fill="FFFFFF"/>
        </w:rPr>
        <w:t xml:space="preserve"> in the wilayas of BBA and </w:t>
      </w:r>
      <w:proofErr w:type="spellStart"/>
      <w:r w:rsidRPr="004747DC">
        <w:rPr>
          <w:rFonts w:asciiTheme="majorBidi" w:hAnsiTheme="majorBidi" w:cstheme="majorBidi"/>
          <w:color w:val="000000"/>
          <w:sz w:val="24"/>
          <w:szCs w:val="24"/>
          <w:shd w:val="clear" w:color="auto" w:fill="FFFFFF"/>
        </w:rPr>
        <w:t>Setif</w:t>
      </w:r>
      <w:proofErr w:type="spellEnd"/>
      <w:r w:rsidRPr="004747DC">
        <w:rPr>
          <w:rFonts w:asciiTheme="majorBidi" w:hAnsiTheme="majorBidi" w:cstheme="majorBidi"/>
          <w:color w:val="000000"/>
          <w:sz w:val="24"/>
          <w:szCs w:val="24"/>
          <w:shd w:val="clear" w:color="auto" w:fill="FFFFFF"/>
        </w:rPr>
        <w:t xml:space="preserve">. In </w:t>
      </w:r>
      <w:proofErr w:type="spellStart"/>
      <w:r w:rsidRPr="004747DC">
        <w:rPr>
          <w:rFonts w:asciiTheme="majorBidi" w:hAnsiTheme="majorBidi" w:cstheme="majorBidi"/>
          <w:color w:val="000000"/>
          <w:sz w:val="24"/>
          <w:szCs w:val="24"/>
          <w:shd w:val="clear" w:color="auto" w:fill="FFFFFF"/>
        </w:rPr>
        <w:t>this</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sense</w:t>
      </w:r>
      <w:proofErr w:type="spellEnd"/>
      <w:r w:rsidRPr="004747DC">
        <w:rPr>
          <w:rFonts w:asciiTheme="majorBidi" w:hAnsiTheme="majorBidi" w:cstheme="majorBidi"/>
          <w:color w:val="000000"/>
          <w:sz w:val="24"/>
          <w:szCs w:val="24"/>
          <w:shd w:val="clear" w:color="auto" w:fill="FFFFFF"/>
        </w:rPr>
        <w:t xml:space="preserve">, a </w:t>
      </w:r>
      <w:proofErr w:type="spellStart"/>
      <w:r w:rsidRPr="004747DC">
        <w:rPr>
          <w:rFonts w:asciiTheme="majorBidi" w:hAnsiTheme="majorBidi" w:cstheme="majorBidi"/>
          <w:color w:val="000000"/>
          <w:sz w:val="24"/>
          <w:szCs w:val="24"/>
          <w:shd w:val="clear" w:color="auto" w:fill="FFFFFF"/>
        </w:rPr>
        <w:t>survey</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was</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conducted</w:t>
      </w:r>
      <w:proofErr w:type="spellEnd"/>
      <w:r w:rsidRPr="004747DC">
        <w:rPr>
          <w:rFonts w:asciiTheme="majorBidi" w:hAnsiTheme="majorBidi" w:cstheme="majorBidi"/>
          <w:color w:val="000000"/>
          <w:sz w:val="24"/>
          <w:szCs w:val="24"/>
          <w:shd w:val="clear" w:color="auto" w:fill="FFFFFF"/>
        </w:rPr>
        <w:t xml:space="preserve"> on 6 </w:t>
      </w:r>
      <w:proofErr w:type="spellStart"/>
      <w:r w:rsidRPr="004747DC">
        <w:rPr>
          <w:rFonts w:asciiTheme="majorBidi" w:hAnsiTheme="majorBidi" w:cstheme="majorBidi"/>
          <w:color w:val="000000"/>
          <w:sz w:val="24"/>
          <w:szCs w:val="24"/>
          <w:shd w:val="clear" w:color="auto" w:fill="FFFFFF"/>
        </w:rPr>
        <w:t>laying</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hens</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breeding</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units</w:t>
      </w:r>
      <w:proofErr w:type="spellEnd"/>
      <w:r w:rsidRPr="004747DC">
        <w:rPr>
          <w:rFonts w:asciiTheme="majorBidi" w:hAnsiTheme="majorBidi" w:cstheme="majorBidi"/>
          <w:color w:val="000000"/>
          <w:sz w:val="24"/>
          <w:szCs w:val="24"/>
          <w:shd w:val="clear" w:color="auto" w:fill="FFFFFF"/>
        </w:rPr>
        <w:t xml:space="preserve"> (Isa </w:t>
      </w:r>
      <w:proofErr w:type="spellStart"/>
      <w:r w:rsidRPr="004747DC">
        <w:rPr>
          <w:rFonts w:asciiTheme="majorBidi" w:hAnsiTheme="majorBidi" w:cstheme="majorBidi"/>
          <w:color w:val="000000"/>
          <w:sz w:val="24"/>
          <w:szCs w:val="24"/>
          <w:shd w:val="clear" w:color="auto" w:fill="FFFFFF"/>
        </w:rPr>
        <w:t>brown</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strain</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Tetra</w:t>
      </w:r>
      <w:proofErr w:type="spellEnd"/>
      <w:r w:rsidRPr="004747DC">
        <w:rPr>
          <w:rFonts w:asciiTheme="majorBidi" w:hAnsiTheme="majorBidi" w:cstheme="majorBidi"/>
          <w:color w:val="000000"/>
          <w:sz w:val="24"/>
          <w:szCs w:val="24"/>
          <w:shd w:val="clear" w:color="auto" w:fill="FFFFFF"/>
        </w:rPr>
        <w:t xml:space="preserve"> and </w:t>
      </w:r>
      <w:proofErr w:type="spellStart"/>
      <w:r w:rsidRPr="004747DC">
        <w:rPr>
          <w:rFonts w:asciiTheme="majorBidi" w:hAnsiTheme="majorBidi" w:cstheme="majorBidi"/>
          <w:color w:val="000000"/>
          <w:sz w:val="24"/>
          <w:szCs w:val="24"/>
          <w:shd w:val="clear" w:color="auto" w:fill="FFFFFF"/>
        </w:rPr>
        <w:t>Lohmann</w:t>
      </w:r>
      <w:proofErr w:type="spellEnd"/>
      <w:r w:rsidRPr="004747DC">
        <w:rPr>
          <w:rFonts w:asciiTheme="majorBidi" w:hAnsiTheme="majorBidi" w:cstheme="majorBidi"/>
          <w:color w:val="000000"/>
          <w:sz w:val="24"/>
          <w:szCs w:val="24"/>
          <w:shd w:val="clear" w:color="auto" w:fill="FFFFFF"/>
        </w:rPr>
        <w:t xml:space="preserve">) for the establishment of </w:t>
      </w:r>
      <w:proofErr w:type="spellStart"/>
      <w:r w:rsidRPr="004747DC">
        <w:rPr>
          <w:rFonts w:asciiTheme="majorBidi" w:hAnsiTheme="majorBidi" w:cstheme="majorBidi"/>
          <w:color w:val="000000"/>
          <w:sz w:val="24"/>
          <w:szCs w:val="24"/>
          <w:shd w:val="clear" w:color="auto" w:fill="FFFFFF"/>
        </w:rPr>
        <w:t>livestock</w:t>
      </w:r>
      <w:proofErr w:type="spellEnd"/>
      <w:r w:rsidRPr="004747DC">
        <w:rPr>
          <w:rFonts w:asciiTheme="majorBidi" w:hAnsiTheme="majorBidi" w:cstheme="majorBidi"/>
          <w:color w:val="000000"/>
          <w:sz w:val="24"/>
          <w:szCs w:val="24"/>
          <w:shd w:val="clear" w:color="auto" w:fill="FFFFFF"/>
        </w:rPr>
        <w:t xml:space="preserve"> to </w:t>
      </w:r>
      <w:proofErr w:type="spellStart"/>
      <w:r w:rsidRPr="004747DC">
        <w:rPr>
          <w:rFonts w:asciiTheme="majorBidi" w:hAnsiTheme="majorBidi" w:cstheme="majorBidi"/>
          <w:color w:val="000000"/>
          <w:sz w:val="24"/>
          <w:szCs w:val="24"/>
          <w:shd w:val="clear" w:color="auto" w:fill="FFFFFF"/>
        </w:rPr>
        <w:t>reform</w:t>
      </w:r>
      <w:proofErr w:type="spellEnd"/>
      <w:r w:rsidRPr="004747DC">
        <w:rPr>
          <w:rFonts w:asciiTheme="majorBidi" w:hAnsiTheme="majorBidi" w:cstheme="majorBidi"/>
          <w:color w:val="000000"/>
          <w:sz w:val="24"/>
          <w:szCs w:val="24"/>
          <w:shd w:val="clear" w:color="auto" w:fill="FFFFFF"/>
        </w:rPr>
        <w:t xml:space="preserve">. The </w:t>
      </w:r>
      <w:proofErr w:type="spellStart"/>
      <w:r w:rsidRPr="004747DC">
        <w:rPr>
          <w:rFonts w:asciiTheme="majorBidi" w:hAnsiTheme="majorBidi" w:cstheme="majorBidi"/>
          <w:color w:val="000000"/>
          <w:sz w:val="24"/>
          <w:szCs w:val="24"/>
          <w:shd w:val="clear" w:color="auto" w:fill="FFFFFF"/>
        </w:rPr>
        <w:t>recorded</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average</w:t>
      </w:r>
      <w:proofErr w:type="spellEnd"/>
      <w:r w:rsidRPr="004747DC">
        <w:rPr>
          <w:rFonts w:asciiTheme="majorBidi" w:hAnsiTheme="majorBidi" w:cstheme="majorBidi"/>
          <w:color w:val="000000"/>
          <w:sz w:val="24"/>
          <w:szCs w:val="24"/>
          <w:shd w:val="clear" w:color="auto" w:fill="FFFFFF"/>
        </w:rPr>
        <w:t xml:space="preserve"> performance are the </w:t>
      </w:r>
      <w:proofErr w:type="spellStart"/>
      <w:r w:rsidRPr="004747DC">
        <w:rPr>
          <w:rFonts w:asciiTheme="majorBidi" w:hAnsiTheme="majorBidi" w:cstheme="majorBidi"/>
          <w:color w:val="000000"/>
          <w:sz w:val="24"/>
          <w:szCs w:val="24"/>
          <w:shd w:val="clear" w:color="auto" w:fill="FFFFFF"/>
        </w:rPr>
        <w:t>following</w:t>
      </w:r>
      <w:proofErr w:type="spellEnd"/>
      <w:r w:rsidRPr="004747DC">
        <w:rPr>
          <w:rFonts w:asciiTheme="majorBidi" w:hAnsiTheme="majorBidi" w:cstheme="majorBidi"/>
          <w:color w:val="000000"/>
          <w:sz w:val="24"/>
          <w:szCs w:val="24"/>
          <w:shd w:val="clear" w:color="auto" w:fill="FFFFFF"/>
        </w:rPr>
        <w:t>:</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xml:space="preserve">- The </w:t>
      </w:r>
      <w:proofErr w:type="spellStart"/>
      <w:r w:rsidRPr="004747DC">
        <w:rPr>
          <w:rFonts w:asciiTheme="majorBidi" w:hAnsiTheme="majorBidi" w:cstheme="majorBidi"/>
          <w:color w:val="000000"/>
          <w:sz w:val="24"/>
          <w:szCs w:val="24"/>
          <w:shd w:val="clear" w:color="auto" w:fill="FFFFFF"/>
        </w:rPr>
        <w:t>average</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death</w:t>
      </w:r>
      <w:proofErr w:type="spellEnd"/>
      <w:r w:rsidRPr="004747DC">
        <w:rPr>
          <w:rFonts w:asciiTheme="majorBidi" w:hAnsiTheme="majorBidi" w:cstheme="majorBidi"/>
          <w:color w:val="000000"/>
          <w:sz w:val="24"/>
          <w:szCs w:val="24"/>
          <w:shd w:val="clear" w:color="auto" w:fill="FFFFFF"/>
        </w:rPr>
        <w:t xml:space="preserve"> rate </w:t>
      </w:r>
      <w:proofErr w:type="spellStart"/>
      <w:r w:rsidRPr="004747DC">
        <w:rPr>
          <w:rFonts w:asciiTheme="majorBidi" w:hAnsiTheme="majorBidi" w:cstheme="majorBidi"/>
          <w:color w:val="000000"/>
          <w:sz w:val="24"/>
          <w:szCs w:val="24"/>
          <w:shd w:val="clear" w:color="auto" w:fill="FFFFFF"/>
        </w:rPr>
        <w:t>is</w:t>
      </w:r>
      <w:proofErr w:type="spellEnd"/>
      <w:r w:rsidRPr="004747DC">
        <w:rPr>
          <w:rFonts w:asciiTheme="majorBidi" w:hAnsiTheme="majorBidi" w:cstheme="majorBidi"/>
          <w:color w:val="000000"/>
          <w:sz w:val="24"/>
          <w:szCs w:val="24"/>
          <w:shd w:val="clear" w:color="auto" w:fill="FFFFFF"/>
        </w:rPr>
        <w:t xml:space="preserve"> 12, 9%.</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xml:space="preserve">- The </w:t>
      </w:r>
      <w:proofErr w:type="spellStart"/>
      <w:r w:rsidRPr="004747DC">
        <w:rPr>
          <w:rFonts w:asciiTheme="majorBidi" w:hAnsiTheme="majorBidi" w:cstheme="majorBidi"/>
          <w:color w:val="000000"/>
          <w:sz w:val="24"/>
          <w:szCs w:val="24"/>
          <w:shd w:val="clear" w:color="auto" w:fill="FFFFFF"/>
        </w:rPr>
        <w:t>average</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laying</w:t>
      </w:r>
      <w:proofErr w:type="spellEnd"/>
      <w:r w:rsidRPr="004747DC">
        <w:rPr>
          <w:rFonts w:asciiTheme="majorBidi" w:hAnsiTheme="majorBidi" w:cstheme="majorBidi"/>
          <w:color w:val="000000"/>
          <w:sz w:val="24"/>
          <w:szCs w:val="24"/>
          <w:shd w:val="clear" w:color="auto" w:fill="FFFFFF"/>
        </w:rPr>
        <w:t xml:space="preserve"> rate </w:t>
      </w:r>
      <w:proofErr w:type="spellStart"/>
      <w:r w:rsidRPr="004747DC">
        <w:rPr>
          <w:rFonts w:asciiTheme="majorBidi" w:hAnsiTheme="majorBidi" w:cstheme="majorBidi"/>
          <w:color w:val="000000"/>
          <w:sz w:val="24"/>
          <w:szCs w:val="24"/>
          <w:shd w:val="clear" w:color="auto" w:fill="FFFFFF"/>
        </w:rPr>
        <w:t>is</w:t>
      </w:r>
      <w:proofErr w:type="spellEnd"/>
      <w:r w:rsidRPr="004747DC">
        <w:rPr>
          <w:rFonts w:asciiTheme="majorBidi" w:hAnsiTheme="majorBidi" w:cstheme="majorBidi"/>
          <w:color w:val="000000"/>
          <w:sz w:val="24"/>
          <w:szCs w:val="24"/>
          <w:shd w:val="clear" w:color="auto" w:fill="FFFFFF"/>
        </w:rPr>
        <w:t xml:space="preserve"> 73, 4%.</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Feed</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intake</w:t>
      </w:r>
      <w:proofErr w:type="spellEnd"/>
      <w:r w:rsidRPr="004747DC">
        <w:rPr>
          <w:rFonts w:asciiTheme="majorBidi" w:hAnsiTheme="majorBidi" w:cstheme="majorBidi"/>
          <w:color w:val="000000"/>
          <w:sz w:val="24"/>
          <w:szCs w:val="24"/>
          <w:shd w:val="clear" w:color="auto" w:fill="FFFFFF"/>
        </w:rPr>
        <w:t xml:space="preserve"> by </w:t>
      </w:r>
      <w:proofErr w:type="spellStart"/>
      <w:r w:rsidRPr="004747DC">
        <w:rPr>
          <w:rFonts w:asciiTheme="majorBidi" w:hAnsiTheme="majorBidi" w:cstheme="majorBidi"/>
          <w:color w:val="000000"/>
          <w:sz w:val="24"/>
          <w:szCs w:val="24"/>
          <w:shd w:val="clear" w:color="auto" w:fill="FFFFFF"/>
        </w:rPr>
        <w:t>hen</w:t>
      </w:r>
      <w:proofErr w:type="spellEnd"/>
      <w:r w:rsidRPr="004747DC">
        <w:rPr>
          <w:rFonts w:asciiTheme="majorBidi" w:hAnsiTheme="majorBidi" w:cstheme="majorBidi"/>
          <w:color w:val="000000"/>
          <w:sz w:val="24"/>
          <w:szCs w:val="24"/>
          <w:shd w:val="clear" w:color="auto" w:fill="FFFFFF"/>
        </w:rPr>
        <w:t xml:space="preserve"> and by </w:t>
      </w:r>
      <w:proofErr w:type="spellStart"/>
      <w:r w:rsidRPr="004747DC">
        <w:rPr>
          <w:rFonts w:asciiTheme="majorBidi" w:hAnsiTheme="majorBidi" w:cstheme="majorBidi"/>
          <w:color w:val="000000"/>
          <w:sz w:val="24"/>
          <w:szCs w:val="24"/>
          <w:shd w:val="clear" w:color="auto" w:fill="FFFFFF"/>
        </w:rPr>
        <w:t>day</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is</w:t>
      </w:r>
      <w:proofErr w:type="spellEnd"/>
      <w:r w:rsidRPr="004747DC">
        <w:rPr>
          <w:rFonts w:asciiTheme="majorBidi" w:hAnsiTheme="majorBidi" w:cstheme="majorBidi"/>
          <w:color w:val="000000"/>
          <w:sz w:val="24"/>
          <w:szCs w:val="24"/>
          <w:shd w:val="clear" w:color="auto" w:fill="FFFFFF"/>
        </w:rPr>
        <w:t xml:space="preserve"> 115gr.</w:t>
      </w:r>
      <w:r w:rsidRPr="004747DC">
        <w:rPr>
          <w:rFonts w:asciiTheme="majorBidi" w:hAnsiTheme="majorBidi" w:cstheme="majorBidi"/>
          <w:color w:val="000000"/>
          <w:sz w:val="24"/>
          <w:szCs w:val="24"/>
        </w:rPr>
        <w:br/>
      </w:r>
      <w:r w:rsidRPr="004747DC">
        <w:rPr>
          <w:rFonts w:asciiTheme="majorBidi" w:hAnsiTheme="majorBidi" w:cstheme="majorBidi"/>
          <w:color w:val="000000"/>
          <w:sz w:val="24"/>
          <w:szCs w:val="24"/>
          <w:shd w:val="clear" w:color="auto" w:fill="FFFFFF"/>
        </w:rPr>
        <w:t xml:space="preserve">- Egg production by </w:t>
      </w:r>
      <w:proofErr w:type="spellStart"/>
      <w:r w:rsidRPr="004747DC">
        <w:rPr>
          <w:rFonts w:asciiTheme="majorBidi" w:hAnsiTheme="majorBidi" w:cstheme="majorBidi"/>
          <w:color w:val="000000"/>
          <w:sz w:val="24"/>
          <w:szCs w:val="24"/>
          <w:shd w:val="clear" w:color="auto" w:fill="FFFFFF"/>
        </w:rPr>
        <w:t>start</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Hen</w:t>
      </w:r>
      <w:proofErr w:type="spellEnd"/>
      <w:r w:rsidRPr="004747DC">
        <w:rPr>
          <w:rFonts w:asciiTheme="majorBidi" w:hAnsiTheme="majorBidi" w:cstheme="majorBidi"/>
          <w:color w:val="000000"/>
          <w:sz w:val="24"/>
          <w:szCs w:val="24"/>
          <w:shd w:val="clear" w:color="auto" w:fill="FFFFFF"/>
        </w:rPr>
        <w:t xml:space="preserve"> </w:t>
      </w:r>
      <w:proofErr w:type="spellStart"/>
      <w:r w:rsidRPr="004747DC">
        <w:rPr>
          <w:rFonts w:asciiTheme="majorBidi" w:hAnsiTheme="majorBidi" w:cstheme="majorBidi"/>
          <w:color w:val="000000"/>
          <w:sz w:val="24"/>
          <w:szCs w:val="24"/>
          <w:shd w:val="clear" w:color="auto" w:fill="FFFFFF"/>
        </w:rPr>
        <w:t>is</w:t>
      </w:r>
      <w:proofErr w:type="spellEnd"/>
      <w:r w:rsidRPr="004747DC">
        <w:rPr>
          <w:rFonts w:asciiTheme="majorBidi" w:hAnsiTheme="majorBidi" w:cstheme="majorBidi"/>
          <w:color w:val="000000"/>
          <w:sz w:val="24"/>
          <w:szCs w:val="24"/>
          <w:shd w:val="clear" w:color="auto" w:fill="FFFFFF"/>
        </w:rPr>
        <w:t xml:space="preserve"> 259 </w:t>
      </w:r>
      <w:proofErr w:type="spellStart"/>
      <w:r w:rsidRPr="004747DC">
        <w:rPr>
          <w:rFonts w:asciiTheme="majorBidi" w:hAnsiTheme="majorBidi" w:cstheme="majorBidi"/>
          <w:color w:val="000000"/>
          <w:sz w:val="24"/>
          <w:szCs w:val="24"/>
          <w:shd w:val="clear" w:color="auto" w:fill="FFFFFF"/>
        </w:rPr>
        <w:t>eggs</w:t>
      </w:r>
      <w:proofErr w:type="spellEnd"/>
      <w:r w:rsidRPr="004747DC">
        <w:rPr>
          <w:rFonts w:asciiTheme="majorBidi" w:hAnsiTheme="majorBidi" w:cstheme="majorBidi"/>
          <w:color w:val="000000"/>
          <w:sz w:val="24"/>
          <w:szCs w:val="24"/>
          <w:shd w:val="clear" w:color="auto" w:fill="FFFFFF"/>
        </w:rPr>
        <w:t>.</w:t>
      </w:r>
    </w:p>
    <w:p w:rsidR="003D099C" w:rsidRPr="004747DC" w:rsidRDefault="003D099C" w:rsidP="00AF2E26">
      <w:pPr>
        <w:rPr>
          <w:rFonts w:asciiTheme="majorBidi" w:hAnsiTheme="majorBidi" w:cstheme="majorBidi"/>
          <w:color w:val="000000"/>
          <w:sz w:val="160"/>
          <w:szCs w:val="160"/>
          <w:shd w:val="clear" w:color="auto" w:fill="FFFFFF"/>
        </w:rPr>
      </w:pPr>
    </w:p>
    <w:sectPr w:rsidR="003D099C" w:rsidRPr="004747D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ADC9E-48B8-48FD-A817-A932F712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Pages>
  <Words>198</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956</cp:revision>
  <dcterms:created xsi:type="dcterms:W3CDTF">2019-12-10T13:04:00Z</dcterms:created>
  <dcterms:modified xsi:type="dcterms:W3CDTF">2020-01-20T12:07:00Z</dcterms:modified>
</cp:coreProperties>
</file>