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9B6315" w:rsidRDefault="0038268C" w:rsidP="000524C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524C8" w:rsidRPr="000524C8">
        <w:rPr>
          <w:rFonts w:asciiTheme="majorBidi" w:hAnsiTheme="majorBidi" w:cstheme="majorBidi"/>
          <w:b/>
          <w:bCs/>
          <w:sz w:val="28"/>
          <w:szCs w:val="28"/>
        </w:rPr>
        <w:t>Maréchalerie, affections du pied et traitement orthopédique des boiteries</w:t>
      </w:r>
    </w:p>
    <w:p w:rsidR="000524C8" w:rsidRDefault="000524C8" w:rsidP="000524C8">
      <w:pPr>
        <w:rPr>
          <w:rFonts w:asciiTheme="majorBidi" w:hAnsiTheme="majorBidi" w:cstheme="majorBidi"/>
          <w:b/>
          <w:bCs/>
          <w:sz w:val="28"/>
          <w:szCs w:val="28"/>
        </w:rPr>
      </w:pPr>
    </w:p>
    <w:p w:rsidR="003F77FB" w:rsidRPr="003F77FB" w:rsidRDefault="003F77FB" w:rsidP="009B631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524C8" w:rsidRPr="000524C8" w:rsidRDefault="000524C8" w:rsidP="000524C8">
      <w:pPr>
        <w:rPr>
          <w:rFonts w:asciiTheme="majorBidi" w:hAnsiTheme="majorBidi" w:cstheme="majorBidi"/>
          <w:sz w:val="24"/>
          <w:szCs w:val="24"/>
        </w:rPr>
      </w:pPr>
      <w:r w:rsidRPr="000524C8">
        <w:rPr>
          <w:rFonts w:asciiTheme="majorBidi" w:hAnsiTheme="majorBidi" w:cstheme="majorBidi"/>
          <w:sz w:val="24"/>
          <w:szCs w:val="24"/>
        </w:rPr>
        <w:t xml:space="preserve">Nous avons entamé ce modeste travail, par quelques rappels sur l'anatomie et les aplombs du pied du cheval. Ensuite et dans un premier lieu, nous avons donné un aperçu sur la maréchalerie, le matériel et les matières premières utilisées dans la fabrication du fer à cheval, ainsi les étapes de la réalisation de ce dernier et la manière de l'appliquer sur le pied du cheval. Dans un deuxième lieu, nous avons donné quelques exemples des affections et des défauts d'aplombs du pied et le traitement orthopédique appliqué. Au terme de notre travail, nous avons illustré les étapes de ferrage et les cas pathologiques trouvés durant notre stage au niveau de la garde républicaine et les complexes hippiques de Blida et de </w:t>
      </w:r>
      <w:proofErr w:type="spellStart"/>
      <w:r w:rsidRPr="000524C8">
        <w:rPr>
          <w:rFonts w:asciiTheme="majorBidi" w:hAnsiTheme="majorBidi" w:cstheme="majorBidi"/>
          <w:sz w:val="24"/>
          <w:szCs w:val="24"/>
        </w:rPr>
        <w:t>Zemmouri</w:t>
      </w:r>
      <w:proofErr w:type="spellEnd"/>
      <w:r w:rsidRPr="000524C8">
        <w:rPr>
          <w:rFonts w:asciiTheme="majorBidi" w:hAnsiTheme="majorBidi" w:cstheme="majorBidi"/>
          <w:sz w:val="24"/>
          <w:szCs w:val="24"/>
        </w:rPr>
        <w:t>.</w:t>
      </w:r>
    </w:p>
    <w:p w:rsidR="000524C8" w:rsidRPr="000524C8" w:rsidRDefault="000524C8" w:rsidP="000524C8">
      <w:pPr>
        <w:rPr>
          <w:rFonts w:asciiTheme="majorBidi" w:hAnsiTheme="majorBidi" w:cstheme="majorBidi"/>
          <w:sz w:val="24"/>
          <w:szCs w:val="24"/>
        </w:rPr>
      </w:pPr>
    </w:p>
    <w:p w:rsidR="000524C8" w:rsidRPr="000524C8" w:rsidRDefault="000524C8" w:rsidP="000524C8">
      <w:pPr>
        <w:rPr>
          <w:rFonts w:asciiTheme="majorBidi" w:hAnsiTheme="majorBidi" w:cstheme="majorBidi"/>
          <w:sz w:val="24"/>
          <w:szCs w:val="24"/>
        </w:rPr>
      </w:pPr>
    </w:p>
    <w:p w:rsidR="000524C8" w:rsidRPr="000524C8" w:rsidRDefault="000524C8" w:rsidP="000524C8">
      <w:pPr>
        <w:rPr>
          <w:rFonts w:asciiTheme="majorBidi" w:hAnsiTheme="majorBidi" w:cstheme="majorBidi"/>
          <w:b/>
          <w:bCs/>
          <w:sz w:val="24"/>
          <w:szCs w:val="24"/>
        </w:rPr>
      </w:pPr>
      <w:r w:rsidRPr="000524C8">
        <w:rPr>
          <w:rFonts w:asciiTheme="majorBidi" w:hAnsiTheme="majorBidi" w:cstheme="majorBidi"/>
          <w:b/>
          <w:bCs/>
          <w:sz w:val="24"/>
          <w:szCs w:val="24"/>
        </w:rPr>
        <w:t>Abstract</w:t>
      </w:r>
    </w:p>
    <w:p w:rsidR="00DF3BB5" w:rsidRPr="000524C8" w:rsidRDefault="000524C8" w:rsidP="000524C8">
      <w:pPr>
        <w:rPr>
          <w:rFonts w:asciiTheme="majorBidi" w:hAnsiTheme="majorBidi" w:cstheme="majorBidi"/>
          <w:sz w:val="24"/>
          <w:szCs w:val="24"/>
          <w:lang w:val="en-US"/>
        </w:rPr>
      </w:pPr>
      <w:r w:rsidRPr="000524C8">
        <w:rPr>
          <w:rFonts w:asciiTheme="majorBidi" w:hAnsiTheme="majorBidi" w:cstheme="majorBidi"/>
          <w:sz w:val="24"/>
          <w:szCs w:val="24"/>
          <w:lang w:val="en-US"/>
        </w:rPr>
        <w:t xml:space="preserve">We started this modest work, with a few reminders about the anatomy and plumbs of the horse's foot. And then in the first place, we gave an overview of the blacksmith’s shop, equipment and raw materials used in the manufacture of the horseshoe, and the steps to achieving it and how to apply it on the foot horse. In the second place, we have given some examples of diseases and defects plumbs of the foot and the orthopedic treatment applied. At the end of our work, we have illustrated the steps of manufacture and pathological cases found during our internship at the Republican Guard and horse complex of Blida and </w:t>
      </w:r>
      <w:proofErr w:type="spellStart"/>
      <w:r w:rsidRPr="000524C8">
        <w:rPr>
          <w:rFonts w:asciiTheme="majorBidi" w:hAnsiTheme="majorBidi" w:cstheme="majorBidi"/>
          <w:sz w:val="24"/>
          <w:szCs w:val="24"/>
          <w:lang w:val="en-US"/>
        </w:rPr>
        <w:t>Zemmouri</w:t>
      </w:r>
      <w:proofErr w:type="spellEnd"/>
      <w:r w:rsidRPr="000524C8">
        <w:rPr>
          <w:rFonts w:asciiTheme="majorBidi" w:hAnsiTheme="majorBidi" w:cstheme="majorBidi"/>
          <w:sz w:val="24"/>
          <w:szCs w:val="24"/>
          <w:lang w:val="en-US"/>
        </w:rPr>
        <w:t>.</w:t>
      </w:r>
    </w:p>
    <w:sectPr w:rsidR="00DF3BB5" w:rsidRPr="000524C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1</Pages>
  <Words>228</Words>
  <Characters>1256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59</cp:revision>
  <dcterms:created xsi:type="dcterms:W3CDTF">2020-01-20T08:03:00Z</dcterms:created>
  <dcterms:modified xsi:type="dcterms:W3CDTF">2020-01-28T12:56:00Z</dcterms:modified>
</cp:coreProperties>
</file>