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CE55C8" w:rsidRDefault="0038268C" w:rsidP="00BE10FE">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BE10FE" w:rsidRPr="00BE10FE">
        <w:rPr>
          <w:rFonts w:asciiTheme="majorBidi" w:hAnsiTheme="majorBidi" w:cstheme="majorBidi"/>
          <w:b/>
          <w:bCs/>
          <w:sz w:val="28"/>
          <w:szCs w:val="28"/>
        </w:rPr>
        <w:t>Les principales maladies chez poulet de chaire dans deux élevages de la région de Bordj Bou Arreridj</w:t>
      </w:r>
    </w:p>
    <w:p w:rsidR="00BE10FE" w:rsidRDefault="00BE10FE" w:rsidP="00BE10FE">
      <w:pPr>
        <w:rPr>
          <w:rFonts w:asciiTheme="majorBidi" w:hAnsiTheme="majorBidi" w:cstheme="majorBidi"/>
          <w:b/>
          <w:bCs/>
          <w:sz w:val="28"/>
          <w:szCs w:val="28"/>
        </w:rPr>
      </w:pPr>
    </w:p>
    <w:p w:rsidR="003F77FB" w:rsidRPr="003F77FB" w:rsidRDefault="003F77FB" w:rsidP="00BE7859">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BE10FE" w:rsidRPr="00BE10FE" w:rsidRDefault="00BE10FE" w:rsidP="00BE10FE">
      <w:pPr>
        <w:rPr>
          <w:rFonts w:asciiTheme="majorBidi" w:hAnsiTheme="majorBidi" w:cstheme="majorBidi"/>
          <w:sz w:val="24"/>
          <w:szCs w:val="24"/>
        </w:rPr>
      </w:pPr>
      <w:r w:rsidRPr="00BE10FE">
        <w:rPr>
          <w:rFonts w:asciiTheme="majorBidi" w:hAnsiTheme="majorBidi" w:cstheme="majorBidi"/>
          <w:sz w:val="24"/>
          <w:szCs w:val="24"/>
        </w:rPr>
        <w:t xml:space="preserve">Le but de notre étude été de poser un diagnostic sur les principales pathologies rencontrées chez le poulet de chair sur le terrain. Pour se faire, deux élevages de poulet de chair ont été retenues pour ce travail dans la Wilaya de BBA. Le premier élevage a un effectif de 3000 sujets il se situ a Mansourah et le deuxième avec un effectif de 1500 sujets à Sidi </w:t>
      </w:r>
      <w:proofErr w:type="spellStart"/>
      <w:r w:rsidRPr="00BE10FE">
        <w:rPr>
          <w:rFonts w:asciiTheme="majorBidi" w:hAnsiTheme="majorBidi" w:cstheme="majorBidi"/>
          <w:sz w:val="24"/>
          <w:szCs w:val="24"/>
        </w:rPr>
        <w:t>Embarek</w:t>
      </w:r>
      <w:proofErr w:type="spellEnd"/>
      <w:r w:rsidRPr="00BE10FE">
        <w:rPr>
          <w:rFonts w:asciiTheme="majorBidi" w:hAnsiTheme="majorBidi" w:cstheme="majorBidi"/>
          <w:sz w:val="24"/>
          <w:szCs w:val="24"/>
        </w:rPr>
        <w:t xml:space="preserve">. La souche utilisée dans les deux élevages est Arbor acres. Tous les renseignements sont enregistrés dans une fiche. Lors de l’apparition de maladie des autopsies sont effectuées selon le protocole préconisé par. Les pathologies fortement suspectées lors de l’examen </w:t>
      </w:r>
      <w:proofErr w:type="spellStart"/>
      <w:r w:rsidRPr="00BE10FE">
        <w:rPr>
          <w:rFonts w:asciiTheme="majorBidi" w:hAnsiTheme="majorBidi" w:cstheme="majorBidi"/>
          <w:sz w:val="24"/>
          <w:szCs w:val="24"/>
        </w:rPr>
        <w:t>nécropsique</w:t>
      </w:r>
      <w:proofErr w:type="spellEnd"/>
      <w:r w:rsidRPr="00BE10FE">
        <w:rPr>
          <w:rFonts w:asciiTheme="majorBidi" w:hAnsiTheme="majorBidi" w:cstheme="majorBidi"/>
          <w:sz w:val="24"/>
          <w:szCs w:val="24"/>
        </w:rPr>
        <w:t xml:space="preserve"> sont : l’</w:t>
      </w:r>
      <w:proofErr w:type="spellStart"/>
      <w:r w:rsidRPr="00BE10FE">
        <w:rPr>
          <w:rFonts w:asciiTheme="majorBidi" w:hAnsiTheme="majorBidi" w:cstheme="majorBidi"/>
          <w:sz w:val="24"/>
          <w:szCs w:val="24"/>
        </w:rPr>
        <w:t>omphalite</w:t>
      </w:r>
      <w:proofErr w:type="spellEnd"/>
      <w:r w:rsidRPr="00BE10FE">
        <w:rPr>
          <w:rFonts w:asciiTheme="majorBidi" w:hAnsiTheme="majorBidi" w:cstheme="majorBidi"/>
          <w:sz w:val="24"/>
          <w:szCs w:val="24"/>
        </w:rPr>
        <w:t>, la colibacillose et la coccidiose. Nous avons constaté que plusieurs paramètres sont à l’origine de l’apparition de ces maladies, un bon programme prophylactique, et le respect des normes d’ambiances permettront la maitrise de ces pathologies et augmenter le rendement.</w:t>
      </w:r>
    </w:p>
    <w:p w:rsidR="00BE10FE" w:rsidRPr="00BE10FE" w:rsidRDefault="00BE10FE" w:rsidP="00BE10FE">
      <w:pPr>
        <w:rPr>
          <w:rFonts w:asciiTheme="majorBidi" w:hAnsiTheme="majorBidi" w:cstheme="majorBidi"/>
          <w:sz w:val="24"/>
          <w:szCs w:val="24"/>
        </w:rPr>
      </w:pPr>
    </w:p>
    <w:p w:rsidR="00BE10FE" w:rsidRPr="00BE10FE" w:rsidRDefault="00BE10FE" w:rsidP="00BE10FE">
      <w:pPr>
        <w:rPr>
          <w:rFonts w:asciiTheme="majorBidi" w:hAnsiTheme="majorBidi" w:cstheme="majorBidi"/>
          <w:sz w:val="24"/>
          <w:szCs w:val="24"/>
        </w:rPr>
      </w:pPr>
    </w:p>
    <w:p w:rsidR="00BE10FE" w:rsidRPr="00BE10FE" w:rsidRDefault="00BE10FE" w:rsidP="00BE10FE">
      <w:pPr>
        <w:rPr>
          <w:rFonts w:asciiTheme="majorBidi" w:hAnsiTheme="majorBidi" w:cstheme="majorBidi"/>
          <w:sz w:val="24"/>
          <w:szCs w:val="24"/>
        </w:rPr>
      </w:pPr>
    </w:p>
    <w:p w:rsidR="00BE10FE" w:rsidRPr="00BE10FE" w:rsidRDefault="00BE10FE" w:rsidP="00BE10FE">
      <w:pPr>
        <w:rPr>
          <w:rFonts w:asciiTheme="majorBidi" w:hAnsiTheme="majorBidi" w:cstheme="majorBidi"/>
          <w:sz w:val="24"/>
          <w:szCs w:val="24"/>
        </w:rPr>
      </w:pPr>
    </w:p>
    <w:p w:rsidR="00BE10FE" w:rsidRPr="00BE10FE" w:rsidRDefault="00BE10FE" w:rsidP="00BE10FE">
      <w:pPr>
        <w:rPr>
          <w:rFonts w:asciiTheme="majorBidi" w:hAnsiTheme="majorBidi" w:cstheme="majorBidi"/>
          <w:b/>
          <w:bCs/>
          <w:sz w:val="24"/>
          <w:szCs w:val="24"/>
          <w:lang w:val="en-US"/>
        </w:rPr>
      </w:pPr>
      <w:r w:rsidRPr="00BE10FE">
        <w:rPr>
          <w:rFonts w:asciiTheme="majorBidi" w:hAnsiTheme="majorBidi" w:cstheme="majorBidi"/>
          <w:b/>
          <w:bCs/>
          <w:sz w:val="24"/>
          <w:szCs w:val="24"/>
          <w:lang w:val="en-US"/>
        </w:rPr>
        <w:t>Abstract</w:t>
      </w:r>
      <w:r>
        <w:rPr>
          <w:rFonts w:asciiTheme="majorBidi" w:hAnsiTheme="majorBidi" w:cstheme="majorBidi"/>
          <w:b/>
          <w:bCs/>
          <w:sz w:val="24"/>
          <w:szCs w:val="24"/>
          <w:lang w:val="en-US"/>
        </w:rPr>
        <w:t>:</w:t>
      </w:r>
    </w:p>
    <w:p w:rsidR="00BE10FE" w:rsidRPr="00BE10FE" w:rsidRDefault="00BE10FE" w:rsidP="00BE10FE">
      <w:pPr>
        <w:rPr>
          <w:rFonts w:asciiTheme="majorBidi" w:hAnsiTheme="majorBidi" w:cstheme="majorBidi"/>
          <w:sz w:val="24"/>
          <w:szCs w:val="24"/>
          <w:lang w:val="en-US"/>
        </w:rPr>
      </w:pPr>
      <w:r w:rsidRPr="00BE10FE">
        <w:rPr>
          <w:rFonts w:asciiTheme="majorBidi" w:hAnsiTheme="majorBidi" w:cstheme="majorBidi"/>
          <w:sz w:val="24"/>
          <w:szCs w:val="24"/>
          <w:lang w:val="en-US"/>
        </w:rPr>
        <w:t xml:space="preserve">The goal of our survey been to put a diagnosis on the main pathologies met at the chicken of flesh on the land. To make itself/themselves, two raisings of flesh chicken have been kept for this work in the </w:t>
      </w:r>
      <w:proofErr w:type="spellStart"/>
      <w:r w:rsidRPr="00BE10FE">
        <w:rPr>
          <w:rFonts w:asciiTheme="majorBidi" w:hAnsiTheme="majorBidi" w:cstheme="majorBidi"/>
          <w:sz w:val="24"/>
          <w:szCs w:val="24"/>
          <w:lang w:val="en-US"/>
        </w:rPr>
        <w:t>Wilaya</w:t>
      </w:r>
      <w:proofErr w:type="spellEnd"/>
      <w:r w:rsidRPr="00BE10FE">
        <w:rPr>
          <w:rFonts w:asciiTheme="majorBidi" w:hAnsiTheme="majorBidi" w:cstheme="majorBidi"/>
          <w:sz w:val="24"/>
          <w:szCs w:val="24"/>
          <w:lang w:val="en-US"/>
        </w:rPr>
        <w:t xml:space="preserve"> of BBA. The first raising has a strength of 3000 topics it himself situ has </w:t>
      </w:r>
      <w:proofErr w:type="spellStart"/>
      <w:r w:rsidRPr="00BE10FE">
        <w:rPr>
          <w:rFonts w:asciiTheme="majorBidi" w:hAnsiTheme="majorBidi" w:cstheme="majorBidi"/>
          <w:sz w:val="24"/>
          <w:szCs w:val="24"/>
          <w:lang w:val="en-US"/>
        </w:rPr>
        <w:t>Mansourah</w:t>
      </w:r>
      <w:proofErr w:type="spellEnd"/>
      <w:r w:rsidRPr="00BE10FE">
        <w:rPr>
          <w:rFonts w:asciiTheme="majorBidi" w:hAnsiTheme="majorBidi" w:cstheme="majorBidi"/>
          <w:sz w:val="24"/>
          <w:szCs w:val="24"/>
          <w:lang w:val="en-US"/>
        </w:rPr>
        <w:t xml:space="preserve"> and the second with a strength of 1500 topics in </w:t>
      </w:r>
      <w:proofErr w:type="spellStart"/>
      <w:r w:rsidRPr="00BE10FE">
        <w:rPr>
          <w:rFonts w:asciiTheme="majorBidi" w:hAnsiTheme="majorBidi" w:cstheme="majorBidi"/>
          <w:sz w:val="24"/>
          <w:szCs w:val="24"/>
          <w:lang w:val="en-US"/>
        </w:rPr>
        <w:t>Sidi</w:t>
      </w:r>
      <w:proofErr w:type="spellEnd"/>
      <w:r w:rsidRPr="00BE10FE">
        <w:rPr>
          <w:rFonts w:asciiTheme="majorBidi" w:hAnsiTheme="majorBidi" w:cstheme="majorBidi"/>
          <w:sz w:val="24"/>
          <w:szCs w:val="24"/>
          <w:lang w:val="en-US"/>
        </w:rPr>
        <w:t xml:space="preserve"> </w:t>
      </w:r>
      <w:proofErr w:type="spellStart"/>
      <w:r w:rsidRPr="00BE10FE">
        <w:rPr>
          <w:rFonts w:asciiTheme="majorBidi" w:hAnsiTheme="majorBidi" w:cstheme="majorBidi"/>
          <w:sz w:val="24"/>
          <w:szCs w:val="24"/>
          <w:lang w:val="en-US"/>
        </w:rPr>
        <w:t>Embarek</w:t>
      </w:r>
      <w:proofErr w:type="spellEnd"/>
      <w:r w:rsidRPr="00BE10FE">
        <w:rPr>
          <w:rFonts w:asciiTheme="majorBidi" w:hAnsiTheme="majorBidi" w:cstheme="majorBidi"/>
          <w:sz w:val="24"/>
          <w:szCs w:val="24"/>
          <w:lang w:val="en-US"/>
        </w:rPr>
        <w:t xml:space="preserve">. The stump used in the two raisings is Arbor acres. All information is recorded in a card. At the time of the apparition of illness of the autopsies are done according to the recommended protocol by. The pathologies greatly suspected at the time of the exam </w:t>
      </w:r>
      <w:proofErr w:type="spellStart"/>
      <w:r w:rsidRPr="00BE10FE">
        <w:rPr>
          <w:rFonts w:asciiTheme="majorBidi" w:hAnsiTheme="majorBidi" w:cstheme="majorBidi"/>
          <w:sz w:val="24"/>
          <w:szCs w:val="24"/>
          <w:lang w:val="en-US"/>
        </w:rPr>
        <w:t>nécropsique</w:t>
      </w:r>
      <w:proofErr w:type="spellEnd"/>
      <w:r w:rsidRPr="00BE10FE">
        <w:rPr>
          <w:rFonts w:asciiTheme="majorBidi" w:hAnsiTheme="majorBidi" w:cstheme="majorBidi"/>
          <w:sz w:val="24"/>
          <w:szCs w:val="24"/>
          <w:lang w:val="en-US"/>
        </w:rPr>
        <w:t xml:space="preserve"> are: the </w:t>
      </w:r>
      <w:proofErr w:type="spellStart"/>
      <w:r w:rsidRPr="00BE10FE">
        <w:rPr>
          <w:rFonts w:asciiTheme="majorBidi" w:hAnsiTheme="majorBidi" w:cstheme="majorBidi"/>
          <w:sz w:val="24"/>
          <w:szCs w:val="24"/>
          <w:lang w:val="en-US"/>
        </w:rPr>
        <w:t>omphalite</w:t>
      </w:r>
      <w:proofErr w:type="spellEnd"/>
      <w:r w:rsidRPr="00BE10FE">
        <w:rPr>
          <w:rFonts w:asciiTheme="majorBidi" w:hAnsiTheme="majorBidi" w:cstheme="majorBidi"/>
          <w:sz w:val="24"/>
          <w:szCs w:val="24"/>
          <w:lang w:val="en-US"/>
        </w:rPr>
        <w:t xml:space="preserve">, the </w:t>
      </w:r>
      <w:proofErr w:type="spellStart"/>
      <w:r w:rsidRPr="00BE10FE">
        <w:rPr>
          <w:rFonts w:asciiTheme="majorBidi" w:hAnsiTheme="majorBidi" w:cstheme="majorBidi"/>
          <w:sz w:val="24"/>
          <w:szCs w:val="24"/>
          <w:lang w:val="en-US"/>
        </w:rPr>
        <w:t>colibacillose</w:t>
      </w:r>
      <w:proofErr w:type="spellEnd"/>
      <w:r w:rsidRPr="00BE10FE">
        <w:rPr>
          <w:rFonts w:asciiTheme="majorBidi" w:hAnsiTheme="majorBidi" w:cstheme="majorBidi"/>
          <w:sz w:val="24"/>
          <w:szCs w:val="24"/>
          <w:lang w:val="en-US"/>
        </w:rPr>
        <w:t xml:space="preserve"> and the </w:t>
      </w:r>
      <w:proofErr w:type="spellStart"/>
      <w:r w:rsidRPr="00BE10FE">
        <w:rPr>
          <w:rFonts w:asciiTheme="majorBidi" w:hAnsiTheme="majorBidi" w:cstheme="majorBidi"/>
          <w:sz w:val="24"/>
          <w:szCs w:val="24"/>
          <w:lang w:val="en-US"/>
        </w:rPr>
        <w:t>coccidiose</w:t>
      </w:r>
      <w:proofErr w:type="spellEnd"/>
      <w:r w:rsidRPr="00BE10FE">
        <w:rPr>
          <w:rFonts w:asciiTheme="majorBidi" w:hAnsiTheme="majorBidi" w:cstheme="majorBidi"/>
          <w:sz w:val="24"/>
          <w:szCs w:val="24"/>
          <w:lang w:val="en-US"/>
        </w:rPr>
        <w:t>. We noted that several parameters are at the origin of the apparition of these illnesses, a good prophylactic program, and the respect of the norms of ambiances will permit the mastery of these pathologies and increase the output</w:t>
      </w:r>
    </w:p>
    <w:p w:rsidR="00DF3BB5" w:rsidRPr="00BE10FE" w:rsidRDefault="00DF3BB5" w:rsidP="00BE10FE">
      <w:pPr>
        <w:rPr>
          <w:rFonts w:asciiTheme="majorBidi" w:hAnsiTheme="majorBidi" w:cstheme="majorBidi"/>
          <w:sz w:val="24"/>
          <w:szCs w:val="24"/>
        </w:rPr>
      </w:pPr>
    </w:p>
    <w:sectPr w:rsidR="00DF3BB5" w:rsidRPr="00BE10FE"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56F8"/>
    <w:rsid w:val="0010020E"/>
    <w:rsid w:val="00101A5E"/>
    <w:rsid w:val="001144E2"/>
    <w:rsid w:val="0012295A"/>
    <w:rsid w:val="0015167C"/>
    <w:rsid w:val="001762D8"/>
    <w:rsid w:val="001830A3"/>
    <w:rsid w:val="00190DF8"/>
    <w:rsid w:val="00191ED1"/>
    <w:rsid w:val="0019301D"/>
    <w:rsid w:val="001C1D32"/>
    <w:rsid w:val="001D7C08"/>
    <w:rsid w:val="001E1753"/>
    <w:rsid w:val="001F093C"/>
    <w:rsid w:val="001F22C4"/>
    <w:rsid w:val="00200AB2"/>
    <w:rsid w:val="00203B8E"/>
    <w:rsid w:val="002045D4"/>
    <w:rsid w:val="0024341A"/>
    <w:rsid w:val="00243ABB"/>
    <w:rsid w:val="002455D1"/>
    <w:rsid w:val="00251842"/>
    <w:rsid w:val="00263291"/>
    <w:rsid w:val="00263781"/>
    <w:rsid w:val="00276EA5"/>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5A86"/>
    <w:rsid w:val="00556AA8"/>
    <w:rsid w:val="005828B3"/>
    <w:rsid w:val="005838D8"/>
    <w:rsid w:val="00592B3A"/>
    <w:rsid w:val="005A7722"/>
    <w:rsid w:val="005B014D"/>
    <w:rsid w:val="005B34D9"/>
    <w:rsid w:val="005B61C9"/>
    <w:rsid w:val="005C64D0"/>
    <w:rsid w:val="005C6CD9"/>
    <w:rsid w:val="005D2EAC"/>
    <w:rsid w:val="00605045"/>
    <w:rsid w:val="006057C0"/>
    <w:rsid w:val="00612A26"/>
    <w:rsid w:val="006203F2"/>
    <w:rsid w:val="00631A4E"/>
    <w:rsid w:val="00631FA6"/>
    <w:rsid w:val="00652DFD"/>
    <w:rsid w:val="006622A2"/>
    <w:rsid w:val="006635C6"/>
    <w:rsid w:val="00676C5C"/>
    <w:rsid w:val="00683FC9"/>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7C7C"/>
    <w:rsid w:val="007C37C4"/>
    <w:rsid w:val="007D7F40"/>
    <w:rsid w:val="007E2180"/>
    <w:rsid w:val="007F2CB7"/>
    <w:rsid w:val="00800C97"/>
    <w:rsid w:val="00831982"/>
    <w:rsid w:val="00837DEE"/>
    <w:rsid w:val="00842895"/>
    <w:rsid w:val="00854594"/>
    <w:rsid w:val="00874F4D"/>
    <w:rsid w:val="008960C3"/>
    <w:rsid w:val="008A4DCB"/>
    <w:rsid w:val="008B1528"/>
    <w:rsid w:val="008C06F3"/>
    <w:rsid w:val="008C337A"/>
    <w:rsid w:val="008D5534"/>
    <w:rsid w:val="008D7A61"/>
    <w:rsid w:val="008E3767"/>
    <w:rsid w:val="008F63E3"/>
    <w:rsid w:val="00910F96"/>
    <w:rsid w:val="00931309"/>
    <w:rsid w:val="00962362"/>
    <w:rsid w:val="00974C46"/>
    <w:rsid w:val="009B1A67"/>
    <w:rsid w:val="009B4C9A"/>
    <w:rsid w:val="009B53F0"/>
    <w:rsid w:val="009B6315"/>
    <w:rsid w:val="009C5471"/>
    <w:rsid w:val="009E228B"/>
    <w:rsid w:val="009E4C96"/>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50556"/>
    <w:rsid w:val="00C6473F"/>
    <w:rsid w:val="00C91325"/>
    <w:rsid w:val="00CE55C8"/>
    <w:rsid w:val="00CE71A1"/>
    <w:rsid w:val="00D05D58"/>
    <w:rsid w:val="00D42FC9"/>
    <w:rsid w:val="00D639D8"/>
    <w:rsid w:val="00D67D29"/>
    <w:rsid w:val="00D72FA1"/>
    <w:rsid w:val="00D846BE"/>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497B"/>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1252</TotalTime>
  <Pages>1</Pages>
  <Words>309</Words>
  <Characters>1704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87</cp:revision>
  <dcterms:created xsi:type="dcterms:W3CDTF">2020-01-20T08:03:00Z</dcterms:created>
  <dcterms:modified xsi:type="dcterms:W3CDTF">2020-02-02T08:55:00Z</dcterms:modified>
</cp:coreProperties>
</file>