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C871BA" w:rsidRPr="003B1356" w:rsidRDefault="0038268C" w:rsidP="003B135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proofErr w:type="spellStart"/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sous titre</w:t>
      </w:r>
      <w:proofErr w:type="spellEnd"/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 : </w:t>
      </w:r>
      <w:r w:rsidR="003B1356" w:rsidRPr="003B1356">
        <w:rPr>
          <w:rFonts w:asciiTheme="majorBidi" w:hAnsiTheme="majorBidi" w:cstheme="majorBidi"/>
          <w:b/>
          <w:bCs/>
          <w:sz w:val="28"/>
          <w:szCs w:val="28"/>
        </w:rPr>
        <w:t xml:space="preserve">Séroprévalence de l'arthrite encéphalite caprine virale dans les régions de Tizi-Ouzou et d'Ain </w:t>
      </w:r>
      <w:proofErr w:type="spellStart"/>
      <w:r w:rsidR="003B1356" w:rsidRPr="003B1356">
        <w:rPr>
          <w:rFonts w:asciiTheme="majorBidi" w:hAnsiTheme="majorBidi" w:cstheme="majorBidi"/>
          <w:b/>
          <w:bCs/>
          <w:sz w:val="28"/>
          <w:szCs w:val="28"/>
        </w:rPr>
        <w:t>Defla</w:t>
      </w:r>
      <w:proofErr w:type="spellEnd"/>
    </w:p>
    <w:p w:rsidR="003F77FB" w:rsidRPr="003F77FB" w:rsidRDefault="003F77FB" w:rsidP="00BE785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F77FB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B1356" w:rsidRPr="003B1356" w:rsidRDefault="003B1356" w:rsidP="003B1356">
      <w:pPr>
        <w:rPr>
          <w:rFonts w:asciiTheme="majorBidi" w:hAnsiTheme="majorBidi" w:cstheme="majorBidi"/>
          <w:sz w:val="24"/>
          <w:szCs w:val="24"/>
        </w:rPr>
      </w:pPr>
      <w:r w:rsidRPr="003B1356">
        <w:rPr>
          <w:rFonts w:asciiTheme="majorBidi" w:hAnsiTheme="majorBidi" w:cstheme="majorBidi"/>
          <w:sz w:val="24"/>
          <w:szCs w:val="24"/>
        </w:rPr>
        <w:t xml:space="preserve">D’évolution lente et chronique et d’évolution le plus souvent mortelle pour les jeunes et néfaste pour les adulte l’AEC est une pathologie due à un rétrovirus à l'origine de syndromes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encéphalitique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chez les jeunes sujets, des arthrites et des mammites chez les adultes. Le diagnostic de l'infection se fait généralement par des tests sérologiques. Ce travail a pour objectif d’évaluer la séroprévalence de l’AEC dans 2 régions du nord algérien, au total, 1 élevage situés dans la wilaya de Tizi-Ouzou et 3 autres dans la wilaya de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Aïn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Defla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ont été visités. Des prises de sang puis une collection de sérums (n= 113) </w:t>
      </w:r>
      <w:proofErr w:type="gramStart"/>
      <w:r w:rsidRPr="003B1356">
        <w:rPr>
          <w:rFonts w:asciiTheme="majorBidi" w:hAnsiTheme="majorBidi" w:cstheme="majorBidi"/>
          <w:sz w:val="24"/>
          <w:szCs w:val="24"/>
        </w:rPr>
        <w:t>ont</w:t>
      </w:r>
      <w:proofErr w:type="gramEnd"/>
      <w:r w:rsidRPr="003B1356">
        <w:rPr>
          <w:rFonts w:asciiTheme="majorBidi" w:hAnsiTheme="majorBidi" w:cstheme="majorBidi"/>
          <w:sz w:val="24"/>
          <w:szCs w:val="24"/>
        </w:rPr>
        <w:t xml:space="preserve"> été effectuées en vue d’être analysés par ELISA. Un taux de 18,58 de séropositivités a été noté, les souches virales provenant des échantillons positifs sont en cours d’identification par PCR et par culture cellulaire.</w:t>
      </w:r>
    </w:p>
    <w:p w:rsidR="003B1356" w:rsidRPr="003B1356" w:rsidRDefault="003B1356" w:rsidP="003B1356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3B1356" w:rsidRPr="003B1356" w:rsidRDefault="003B1356" w:rsidP="003B135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B1356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DF3BB5" w:rsidRPr="003B1356" w:rsidRDefault="003B1356" w:rsidP="003B1356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3B1356">
        <w:rPr>
          <w:rFonts w:asciiTheme="majorBidi" w:hAnsiTheme="majorBidi" w:cstheme="majorBidi"/>
          <w:sz w:val="24"/>
          <w:szCs w:val="24"/>
        </w:rPr>
        <w:t>Having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a slow and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chronic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course and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fatal for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young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bad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for the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adult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CAE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disease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caused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by a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retrovirus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causing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encephalitic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syndromes in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young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patients,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arthritis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mastitis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proofErr w:type="gramStart"/>
      <w:r w:rsidRPr="003B1356">
        <w:rPr>
          <w:rFonts w:asciiTheme="majorBidi" w:hAnsiTheme="majorBidi" w:cstheme="majorBidi"/>
          <w:sz w:val="24"/>
          <w:szCs w:val="24"/>
        </w:rPr>
        <w:t>adults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3B13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Diagnosis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of infection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usually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done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serological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tests. This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aims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evaluate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prevalence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of CAE in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regions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northern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Algeria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, in total, 1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breeding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located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in the wilaya of Tizi- Ouzou and 3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in the province of Ain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Defla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visited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. Blood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samples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then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sera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had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been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collected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(n = 113) the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collected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sera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carried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out to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analyzed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by ELISA. A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seropositivity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rate of 18.58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noted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, viral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isolates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positive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samples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being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identified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by PCR and </w:t>
      </w:r>
      <w:proofErr w:type="spellStart"/>
      <w:r w:rsidRPr="003B1356">
        <w:rPr>
          <w:rFonts w:asciiTheme="majorBidi" w:hAnsiTheme="majorBidi" w:cstheme="majorBidi"/>
          <w:sz w:val="24"/>
          <w:szCs w:val="24"/>
        </w:rPr>
        <w:t>cell</w:t>
      </w:r>
      <w:proofErr w:type="spellEnd"/>
      <w:r w:rsidRPr="003B1356">
        <w:rPr>
          <w:rFonts w:asciiTheme="majorBidi" w:hAnsiTheme="majorBidi" w:cstheme="majorBidi"/>
          <w:sz w:val="24"/>
          <w:szCs w:val="24"/>
        </w:rPr>
        <w:t xml:space="preserve"> culture.</w:t>
      </w:r>
    </w:p>
    <w:sectPr w:rsidR="00DF3BB5" w:rsidRPr="003B1356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67FA"/>
    <w:rsid w:val="000B26C5"/>
    <w:rsid w:val="000B4C0F"/>
    <w:rsid w:val="000F56F8"/>
    <w:rsid w:val="0010020E"/>
    <w:rsid w:val="00101A5E"/>
    <w:rsid w:val="001144E2"/>
    <w:rsid w:val="0012295A"/>
    <w:rsid w:val="0015167C"/>
    <w:rsid w:val="001762D8"/>
    <w:rsid w:val="001830A3"/>
    <w:rsid w:val="00190DF8"/>
    <w:rsid w:val="00191ED1"/>
    <w:rsid w:val="0019301D"/>
    <w:rsid w:val="001C1D32"/>
    <w:rsid w:val="001D7C08"/>
    <w:rsid w:val="001E1753"/>
    <w:rsid w:val="001F093C"/>
    <w:rsid w:val="001F22C4"/>
    <w:rsid w:val="00200AB2"/>
    <w:rsid w:val="00203B8E"/>
    <w:rsid w:val="002045D4"/>
    <w:rsid w:val="0024341A"/>
    <w:rsid w:val="00243ABB"/>
    <w:rsid w:val="002455D1"/>
    <w:rsid w:val="00251842"/>
    <w:rsid w:val="00263291"/>
    <w:rsid w:val="00263781"/>
    <w:rsid w:val="00276EA5"/>
    <w:rsid w:val="00285369"/>
    <w:rsid w:val="002B1894"/>
    <w:rsid w:val="002C14CC"/>
    <w:rsid w:val="002D048C"/>
    <w:rsid w:val="002F4A01"/>
    <w:rsid w:val="00334F11"/>
    <w:rsid w:val="00347B05"/>
    <w:rsid w:val="00354AEF"/>
    <w:rsid w:val="00357013"/>
    <w:rsid w:val="003623DC"/>
    <w:rsid w:val="00365DD4"/>
    <w:rsid w:val="00366996"/>
    <w:rsid w:val="0038268C"/>
    <w:rsid w:val="00390835"/>
    <w:rsid w:val="003A243E"/>
    <w:rsid w:val="003A67C9"/>
    <w:rsid w:val="003B0725"/>
    <w:rsid w:val="003B1356"/>
    <w:rsid w:val="003B2982"/>
    <w:rsid w:val="003B4CC3"/>
    <w:rsid w:val="003B4EF4"/>
    <w:rsid w:val="003C6426"/>
    <w:rsid w:val="003C7EB6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4E33C4"/>
    <w:rsid w:val="00506D12"/>
    <w:rsid w:val="00526932"/>
    <w:rsid w:val="005507FD"/>
    <w:rsid w:val="00552825"/>
    <w:rsid w:val="00555A86"/>
    <w:rsid w:val="00556AA8"/>
    <w:rsid w:val="005828B3"/>
    <w:rsid w:val="005838D8"/>
    <w:rsid w:val="00592B3A"/>
    <w:rsid w:val="005A7722"/>
    <w:rsid w:val="005B014D"/>
    <w:rsid w:val="005B34D9"/>
    <w:rsid w:val="005B61C9"/>
    <w:rsid w:val="005C64D0"/>
    <w:rsid w:val="005C6CD9"/>
    <w:rsid w:val="005D2EAC"/>
    <w:rsid w:val="00605045"/>
    <w:rsid w:val="006057C0"/>
    <w:rsid w:val="00612A26"/>
    <w:rsid w:val="006203F2"/>
    <w:rsid w:val="00631A4E"/>
    <w:rsid w:val="00631FA6"/>
    <w:rsid w:val="00652DFD"/>
    <w:rsid w:val="006622A2"/>
    <w:rsid w:val="006635C6"/>
    <w:rsid w:val="00676C5C"/>
    <w:rsid w:val="00683FC9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7C7C"/>
    <w:rsid w:val="007C37C4"/>
    <w:rsid w:val="007D7F40"/>
    <w:rsid w:val="007E2180"/>
    <w:rsid w:val="007F2CB7"/>
    <w:rsid w:val="00800C97"/>
    <w:rsid w:val="00831982"/>
    <w:rsid w:val="00837DEE"/>
    <w:rsid w:val="00842895"/>
    <w:rsid w:val="00854594"/>
    <w:rsid w:val="00874F4D"/>
    <w:rsid w:val="008960C3"/>
    <w:rsid w:val="008A4DCB"/>
    <w:rsid w:val="008B1528"/>
    <w:rsid w:val="008C06F3"/>
    <w:rsid w:val="008C337A"/>
    <w:rsid w:val="008D5534"/>
    <w:rsid w:val="008D7A61"/>
    <w:rsid w:val="008E3767"/>
    <w:rsid w:val="008F63E3"/>
    <w:rsid w:val="00910F96"/>
    <w:rsid w:val="00930706"/>
    <w:rsid w:val="00931309"/>
    <w:rsid w:val="00962362"/>
    <w:rsid w:val="00974C46"/>
    <w:rsid w:val="009B1A67"/>
    <w:rsid w:val="009B4C9A"/>
    <w:rsid w:val="009B53F0"/>
    <w:rsid w:val="009B6315"/>
    <w:rsid w:val="009C5471"/>
    <w:rsid w:val="009E228B"/>
    <w:rsid w:val="009E4C96"/>
    <w:rsid w:val="009F0F75"/>
    <w:rsid w:val="00A00E3E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D58E7"/>
    <w:rsid w:val="00AD72F3"/>
    <w:rsid w:val="00AF5A75"/>
    <w:rsid w:val="00AF5E3E"/>
    <w:rsid w:val="00AF6421"/>
    <w:rsid w:val="00B004A5"/>
    <w:rsid w:val="00B03EB6"/>
    <w:rsid w:val="00B35169"/>
    <w:rsid w:val="00B443BC"/>
    <w:rsid w:val="00B517CF"/>
    <w:rsid w:val="00B52772"/>
    <w:rsid w:val="00B52B2E"/>
    <w:rsid w:val="00B56099"/>
    <w:rsid w:val="00B647E7"/>
    <w:rsid w:val="00B83A07"/>
    <w:rsid w:val="00B9490D"/>
    <w:rsid w:val="00B958BE"/>
    <w:rsid w:val="00B970E0"/>
    <w:rsid w:val="00BB1282"/>
    <w:rsid w:val="00BB1FDB"/>
    <w:rsid w:val="00BB2A3B"/>
    <w:rsid w:val="00BC7416"/>
    <w:rsid w:val="00BD3DD4"/>
    <w:rsid w:val="00BE09E1"/>
    <w:rsid w:val="00BE10FE"/>
    <w:rsid w:val="00BE7859"/>
    <w:rsid w:val="00BF10A4"/>
    <w:rsid w:val="00C15369"/>
    <w:rsid w:val="00C25DE1"/>
    <w:rsid w:val="00C50556"/>
    <w:rsid w:val="00C6473F"/>
    <w:rsid w:val="00C871BA"/>
    <w:rsid w:val="00C91325"/>
    <w:rsid w:val="00CE55C8"/>
    <w:rsid w:val="00CE71A1"/>
    <w:rsid w:val="00D05D58"/>
    <w:rsid w:val="00D42FC9"/>
    <w:rsid w:val="00D639D8"/>
    <w:rsid w:val="00D67D29"/>
    <w:rsid w:val="00D72FA1"/>
    <w:rsid w:val="00D846BE"/>
    <w:rsid w:val="00DA4BF5"/>
    <w:rsid w:val="00DB0C69"/>
    <w:rsid w:val="00DC6CAF"/>
    <w:rsid w:val="00DD55FE"/>
    <w:rsid w:val="00DE021A"/>
    <w:rsid w:val="00DE6B49"/>
    <w:rsid w:val="00DF3BB5"/>
    <w:rsid w:val="00E01DC2"/>
    <w:rsid w:val="00E2363D"/>
    <w:rsid w:val="00E32D1A"/>
    <w:rsid w:val="00E36261"/>
    <w:rsid w:val="00E4683E"/>
    <w:rsid w:val="00E563E7"/>
    <w:rsid w:val="00E66176"/>
    <w:rsid w:val="00E8348F"/>
    <w:rsid w:val="00E85515"/>
    <w:rsid w:val="00E9497B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2720"/>
  <w15:docId w15:val="{4A420795-51BA-4355-AAF7-447E6891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h.rafa</dc:creator>
  <cp:lastModifiedBy>HAFIDA</cp:lastModifiedBy>
  <cp:revision>3</cp:revision>
  <dcterms:created xsi:type="dcterms:W3CDTF">2021-03-29T08:41:00Z</dcterms:created>
  <dcterms:modified xsi:type="dcterms:W3CDTF">2021-03-29T08:41:00Z</dcterms:modified>
</cp:coreProperties>
</file>