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8AB" w:rsidRPr="00CC68AB" w:rsidRDefault="00293792" w:rsidP="00CC68AB">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CC68AB" w:rsidRPr="00CC68AB">
        <w:rPr>
          <w:rFonts w:asciiTheme="majorBidi" w:hAnsiTheme="majorBidi" w:cstheme="majorBidi"/>
          <w:b/>
          <w:bCs/>
          <w:color w:val="000000"/>
          <w:sz w:val="28"/>
          <w:szCs w:val="28"/>
          <w:shd w:val="clear" w:color="auto" w:fill="FFFFFF"/>
        </w:rPr>
        <w:t>Etude de quelques facteurs limitant la production laitière au niveau de la région de Tizi-Ouzou</w:t>
      </w:r>
    </w:p>
    <w:p w:rsidR="00CC68AB" w:rsidRPr="00CC68AB" w:rsidRDefault="00CC68AB" w:rsidP="00CC68AB">
      <w:pPr>
        <w:rPr>
          <w:rFonts w:asciiTheme="majorBidi" w:hAnsiTheme="majorBidi" w:cstheme="majorBidi"/>
          <w:color w:val="000000"/>
          <w:sz w:val="24"/>
          <w:szCs w:val="24"/>
          <w:shd w:val="clear" w:color="auto" w:fill="FFFFFF"/>
        </w:rPr>
      </w:pPr>
    </w:p>
    <w:p w:rsidR="00CC68AB" w:rsidRPr="00CC68AB" w:rsidRDefault="00CC68AB" w:rsidP="00CC68AB">
      <w:pPr>
        <w:rPr>
          <w:rFonts w:asciiTheme="majorBidi" w:hAnsiTheme="majorBidi" w:cstheme="majorBidi"/>
          <w:color w:val="000000"/>
          <w:sz w:val="24"/>
          <w:szCs w:val="24"/>
          <w:shd w:val="clear" w:color="auto" w:fill="FFFFFF"/>
        </w:rPr>
      </w:pPr>
      <w:r w:rsidRPr="00CC68AB">
        <w:rPr>
          <w:rFonts w:asciiTheme="majorBidi" w:hAnsiTheme="majorBidi" w:cstheme="majorBidi"/>
          <w:b/>
          <w:bCs/>
          <w:color w:val="000000"/>
          <w:sz w:val="24"/>
          <w:szCs w:val="24"/>
          <w:shd w:val="clear" w:color="auto" w:fill="FFFFFF"/>
        </w:rPr>
        <w:t>Résumé</w:t>
      </w:r>
      <w:r w:rsidRPr="00CC68AB">
        <w:rPr>
          <w:rFonts w:asciiTheme="majorBidi" w:hAnsiTheme="majorBidi" w:cstheme="majorBidi"/>
          <w:color w:val="000000"/>
          <w:sz w:val="24"/>
          <w:szCs w:val="24"/>
          <w:shd w:val="clear" w:color="auto" w:fill="FFFFFF"/>
        </w:rPr>
        <w:t> : Cette étude a pour objectif de caractériser les effets de quelques facteurs de variation de la production laitière de vache au niveau des exploitations de bovin laitier dans la wilaya de Tizi-Ouzou. Une enquête a été réalisée durant une période de six mois sur trente élevages choisis. Nos résultats montrent que la production laitière entre les élevages est variable. Ceci témoigne des disparités importantes dans la conduite d’élevage entre les fermes. Le bâtiment et son ambiance agissent aussi fortement sur la variation de la production du lait. L’intervalle vêlage-première sailli présente une faible signification sur le paramètre étudié. Pour l’effet de l’alimentation, les vaches rationnées produisent plus de lait que celle non rationnées. L’étude de ces paramètres nous a révélé que la race et la santé des vaches sont responsable en partie de la variation de la production laitière.</w:t>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CC68AB">
        <w:rPr>
          <w:rFonts w:asciiTheme="majorBidi" w:hAnsiTheme="majorBidi" w:cstheme="majorBidi"/>
          <w:b/>
          <w:bCs/>
          <w:color w:val="000000"/>
          <w:sz w:val="24"/>
          <w:szCs w:val="24"/>
          <w:shd w:val="clear" w:color="auto" w:fill="FFFFFF"/>
        </w:rPr>
        <w:t>Abstract</w:t>
      </w:r>
      <w:r w:rsidRPr="00CC68AB">
        <w:rPr>
          <w:rFonts w:asciiTheme="majorBidi" w:hAnsiTheme="majorBidi" w:cstheme="majorBidi"/>
          <w:color w:val="000000"/>
          <w:sz w:val="24"/>
          <w:szCs w:val="24"/>
          <w:shd w:val="clear" w:color="auto" w:fill="FFFFFF"/>
        </w:rPr>
        <w:br/>
      </w:r>
      <w:proofErr w:type="spellStart"/>
      <w:r w:rsidRPr="00CC68AB">
        <w:rPr>
          <w:rFonts w:asciiTheme="majorBidi" w:hAnsiTheme="majorBidi" w:cstheme="majorBidi"/>
          <w:color w:val="000000"/>
          <w:sz w:val="24"/>
          <w:szCs w:val="24"/>
          <w:shd w:val="clear" w:color="auto" w:fill="FFFFFF"/>
        </w:rPr>
        <w:t>Characterize</w:t>
      </w:r>
      <w:proofErr w:type="spellEnd"/>
      <w:r w:rsidRPr="00CC68AB">
        <w:rPr>
          <w:rFonts w:asciiTheme="majorBidi" w:hAnsiTheme="majorBidi" w:cstheme="majorBidi"/>
          <w:color w:val="000000"/>
          <w:sz w:val="24"/>
          <w:szCs w:val="24"/>
          <w:shd w:val="clear" w:color="auto" w:fill="FFFFFF"/>
        </w:rPr>
        <w:t xml:space="preserve"> the </w:t>
      </w:r>
      <w:proofErr w:type="spellStart"/>
      <w:r w:rsidRPr="00CC68AB">
        <w:rPr>
          <w:rFonts w:asciiTheme="majorBidi" w:hAnsiTheme="majorBidi" w:cstheme="majorBidi"/>
          <w:color w:val="000000"/>
          <w:sz w:val="24"/>
          <w:szCs w:val="24"/>
          <w:shd w:val="clear" w:color="auto" w:fill="FFFFFF"/>
        </w:rPr>
        <w:t>effects</w:t>
      </w:r>
      <w:proofErr w:type="spellEnd"/>
      <w:r w:rsidRPr="00CC68AB">
        <w:rPr>
          <w:rFonts w:asciiTheme="majorBidi" w:hAnsiTheme="majorBidi" w:cstheme="majorBidi"/>
          <w:color w:val="000000"/>
          <w:sz w:val="24"/>
          <w:szCs w:val="24"/>
          <w:shd w:val="clear" w:color="auto" w:fill="FFFFFF"/>
        </w:rPr>
        <w:t xml:space="preserve"> of </w:t>
      </w:r>
      <w:proofErr w:type="spellStart"/>
      <w:r w:rsidRPr="00CC68AB">
        <w:rPr>
          <w:rFonts w:asciiTheme="majorBidi" w:hAnsiTheme="majorBidi" w:cstheme="majorBidi"/>
          <w:color w:val="000000"/>
          <w:sz w:val="24"/>
          <w:szCs w:val="24"/>
          <w:shd w:val="clear" w:color="auto" w:fill="FFFFFF"/>
        </w:rPr>
        <w:t>some</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factors</w:t>
      </w:r>
      <w:proofErr w:type="spellEnd"/>
      <w:r w:rsidRPr="00CC68AB">
        <w:rPr>
          <w:rFonts w:asciiTheme="majorBidi" w:hAnsiTheme="majorBidi" w:cstheme="majorBidi"/>
          <w:color w:val="000000"/>
          <w:sz w:val="24"/>
          <w:szCs w:val="24"/>
          <w:shd w:val="clear" w:color="auto" w:fill="FFFFFF"/>
        </w:rPr>
        <w:t xml:space="preserve"> of variation of </w:t>
      </w:r>
      <w:proofErr w:type="spellStart"/>
      <w:r w:rsidRPr="00CC68AB">
        <w:rPr>
          <w:rFonts w:asciiTheme="majorBidi" w:hAnsiTheme="majorBidi" w:cstheme="majorBidi"/>
          <w:color w:val="000000"/>
          <w:sz w:val="24"/>
          <w:szCs w:val="24"/>
          <w:shd w:val="clear" w:color="auto" w:fill="FFFFFF"/>
        </w:rPr>
        <w:t>dairy</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cow</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at</w:t>
      </w:r>
      <w:proofErr w:type="spellEnd"/>
      <w:r w:rsidRPr="00CC68AB">
        <w:rPr>
          <w:rFonts w:asciiTheme="majorBidi" w:hAnsiTheme="majorBidi" w:cstheme="majorBidi"/>
          <w:color w:val="000000"/>
          <w:sz w:val="24"/>
          <w:szCs w:val="24"/>
          <w:shd w:val="clear" w:color="auto" w:fill="FFFFFF"/>
        </w:rPr>
        <w:t xml:space="preserve"> the </w:t>
      </w:r>
      <w:proofErr w:type="spellStart"/>
      <w:r w:rsidRPr="00CC68AB">
        <w:rPr>
          <w:rFonts w:asciiTheme="majorBidi" w:hAnsiTheme="majorBidi" w:cstheme="majorBidi"/>
          <w:color w:val="000000"/>
          <w:sz w:val="24"/>
          <w:szCs w:val="24"/>
          <w:shd w:val="clear" w:color="auto" w:fill="FFFFFF"/>
        </w:rPr>
        <w:t>farm</w:t>
      </w:r>
      <w:proofErr w:type="spellEnd"/>
      <w:r w:rsidRPr="00CC68AB">
        <w:rPr>
          <w:rFonts w:asciiTheme="majorBidi" w:hAnsiTheme="majorBidi" w:cstheme="majorBidi"/>
          <w:color w:val="000000"/>
          <w:sz w:val="24"/>
          <w:szCs w:val="24"/>
          <w:shd w:val="clear" w:color="auto" w:fill="FFFFFF"/>
        </w:rPr>
        <w:t xml:space="preserve"> of </w:t>
      </w:r>
      <w:proofErr w:type="spellStart"/>
      <w:r w:rsidRPr="00CC68AB">
        <w:rPr>
          <w:rFonts w:asciiTheme="majorBidi" w:hAnsiTheme="majorBidi" w:cstheme="majorBidi"/>
          <w:color w:val="000000"/>
          <w:sz w:val="24"/>
          <w:szCs w:val="24"/>
          <w:shd w:val="clear" w:color="auto" w:fill="FFFFFF"/>
        </w:rPr>
        <w:t>dairy</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cattle</w:t>
      </w:r>
      <w:proofErr w:type="spellEnd"/>
      <w:r w:rsidRPr="00CC68AB">
        <w:rPr>
          <w:rFonts w:asciiTheme="majorBidi" w:hAnsiTheme="majorBidi" w:cstheme="majorBidi"/>
          <w:color w:val="000000"/>
          <w:sz w:val="24"/>
          <w:szCs w:val="24"/>
          <w:shd w:val="clear" w:color="auto" w:fill="FFFFFF"/>
        </w:rPr>
        <w:t xml:space="preserve"> in the wilaya of Tizi-Ouzou This </w:t>
      </w:r>
      <w:proofErr w:type="spellStart"/>
      <w:r w:rsidRPr="00CC68AB">
        <w:rPr>
          <w:rFonts w:asciiTheme="majorBidi" w:hAnsiTheme="majorBidi" w:cstheme="majorBidi"/>
          <w:color w:val="000000"/>
          <w:sz w:val="24"/>
          <w:szCs w:val="24"/>
          <w:shd w:val="clear" w:color="auto" w:fill="FFFFFF"/>
        </w:rPr>
        <w:t>study</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aims</w:t>
      </w:r>
      <w:proofErr w:type="spellEnd"/>
      <w:r w:rsidRPr="00CC68AB">
        <w:rPr>
          <w:rFonts w:asciiTheme="majorBidi" w:hAnsiTheme="majorBidi" w:cstheme="majorBidi"/>
          <w:color w:val="000000"/>
          <w:sz w:val="24"/>
          <w:szCs w:val="24"/>
          <w:shd w:val="clear" w:color="auto" w:fill="FFFFFF"/>
        </w:rPr>
        <w:t xml:space="preserve">. A </w:t>
      </w:r>
      <w:proofErr w:type="spellStart"/>
      <w:r w:rsidRPr="00CC68AB">
        <w:rPr>
          <w:rFonts w:asciiTheme="majorBidi" w:hAnsiTheme="majorBidi" w:cstheme="majorBidi"/>
          <w:color w:val="000000"/>
          <w:sz w:val="24"/>
          <w:szCs w:val="24"/>
          <w:shd w:val="clear" w:color="auto" w:fill="FFFFFF"/>
        </w:rPr>
        <w:t>survey</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was</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conducted</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during</w:t>
      </w:r>
      <w:proofErr w:type="spellEnd"/>
      <w:r w:rsidRPr="00CC68AB">
        <w:rPr>
          <w:rFonts w:asciiTheme="majorBidi" w:hAnsiTheme="majorBidi" w:cstheme="majorBidi"/>
          <w:color w:val="000000"/>
          <w:sz w:val="24"/>
          <w:szCs w:val="24"/>
          <w:shd w:val="clear" w:color="auto" w:fill="FFFFFF"/>
        </w:rPr>
        <w:t xml:space="preserve"> a </w:t>
      </w:r>
      <w:proofErr w:type="spellStart"/>
      <w:r w:rsidRPr="00CC68AB">
        <w:rPr>
          <w:rFonts w:asciiTheme="majorBidi" w:hAnsiTheme="majorBidi" w:cstheme="majorBidi"/>
          <w:color w:val="000000"/>
          <w:sz w:val="24"/>
          <w:szCs w:val="24"/>
          <w:shd w:val="clear" w:color="auto" w:fill="FFFFFF"/>
        </w:rPr>
        <w:t>period</w:t>
      </w:r>
      <w:proofErr w:type="spellEnd"/>
      <w:r w:rsidRPr="00CC68AB">
        <w:rPr>
          <w:rFonts w:asciiTheme="majorBidi" w:hAnsiTheme="majorBidi" w:cstheme="majorBidi"/>
          <w:color w:val="000000"/>
          <w:sz w:val="24"/>
          <w:szCs w:val="24"/>
          <w:shd w:val="clear" w:color="auto" w:fill="FFFFFF"/>
        </w:rPr>
        <w:t xml:space="preserve"> of </w:t>
      </w:r>
      <w:proofErr w:type="spellStart"/>
      <w:r w:rsidRPr="00CC68AB">
        <w:rPr>
          <w:rFonts w:asciiTheme="majorBidi" w:hAnsiTheme="majorBidi" w:cstheme="majorBidi"/>
          <w:color w:val="000000"/>
          <w:sz w:val="24"/>
          <w:szCs w:val="24"/>
          <w:shd w:val="clear" w:color="auto" w:fill="FFFFFF"/>
        </w:rPr>
        <w:t>thirty</w:t>
      </w:r>
      <w:proofErr w:type="spellEnd"/>
      <w:r w:rsidRPr="00CC68AB">
        <w:rPr>
          <w:rFonts w:asciiTheme="majorBidi" w:hAnsiTheme="majorBidi" w:cstheme="majorBidi"/>
          <w:color w:val="000000"/>
          <w:sz w:val="24"/>
          <w:szCs w:val="24"/>
          <w:shd w:val="clear" w:color="auto" w:fill="FFFFFF"/>
        </w:rPr>
        <w:t xml:space="preserve"> six </w:t>
      </w:r>
      <w:proofErr w:type="spellStart"/>
      <w:r w:rsidRPr="00CC68AB">
        <w:rPr>
          <w:rFonts w:asciiTheme="majorBidi" w:hAnsiTheme="majorBidi" w:cstheme="majorBidi"/>
          <w:color w:val="000000"/>
          <w:sz w:val="24"/>
          <w:szCs w:val="24"/>
          <w:shd w:val="clear" w:color="auto" w:fill="FFFFFF"/>
        </w:rPr>
        <w:t>months</w:t>
      </w:r>
      <w:proofErr w:type="spellEnd"/>
      <w:r w:rsidRPr="00CC68AB">
        <w:rPr>
          <w:rFonts w:asciiTheme="majorBidi" w:hAnsiTheme="majorBidi" w:cstheme="majorBidi"/>
          <w:color w:val="000000"/>
          <w:sz w:val="24"/>
          <w:szCs w:val="24"/>
          <w:shd w:val="clear" w:color="auto" w:fill="FFFFFF"/>
        </w:rPr>
        <w:t xml:space="preserve"> on </w:t>
      </w:r>
      <w:proofErr w:type="spellStart"/>
      <w:r w:rsidRPr="00CC68AB">
        <w:rPr>
          <w:rFonts w:asciiTheme="majorBidi" w:hAnsiTheme="majorBidi" w:cstheme="majorBidi"/>
          <w:color w:val="000000"/>
          <w:sz w:val="24"/>
          <w:szCs w:val="24"/>
          <w:shd w:val="clear" w:color="auto" w:fill="FFFFFF"/>
        </w:rPr>
        <w:t>selected</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farms</w:t>
      </w:r>
      <w:proofErr w:type="spellEnd"/>
      <w:r w:rsidRPr="00CC68AB">
        <w:rPr>
          <w:rFonts w:asciiTheme="majorBidi" w:hAnsiTheme="majorBidi" w:cstheme="majorBidi"/>
          <w:color w:val="000000"/>
          <w:sz w:val="24"/>
          <w:szCs w:val="24"/>
          <w:shd w:val="clear" w:color="auto" w:fill="FFFFFF"/>
        </w:rPr>
        <w:t xml:space="preserve">. Our </w:t>
      </w:r>
      <w:proofErr w:type="spellStart"/>
      <w:r w:rsidRPr="00CC68AB">
        <w:rPr>
          <w:rFonts w:asciiTheme="majorBidi" w:hAnsiTheme="majorBidi" w:cstheme="majorBidi"/>
          <w:color w:val="000000"/>
          <w:sz w:val="24"/>
          <w:szCs w:val="24"/>
          <w:shd w:val="clear" w:color="auto" w:fill="FFFFFF"/>
        </w:rPr>
        <w:t>results</w:t>
      </w:r>
      <w:proofErr w:type="spellEnd"/>
      <w:r w:rsidRPr="00CC68AB">
        <w:rPr>
          <w:rFonts w:asciiTheme="majorBidi" w:hAnsiTheme="majorBidi" w:cstheme="majorBidi"/>
          <w:color w:val="000000"/>
          <w:sz w:val="24"/>
          <w:szCs w:val="24"/>
          <w:shd w:val="clear" w:color="auto" w:fill="FFFFFF"/>
        </w:rPr>
        <w:t xml:space="preserve"> show </w:t>
      </w:r>
      <w:proofErr w:type="spellStart"/>
      <w:r w:rsidRPr="00CC68AB">
        <w:rPr>
          <w:rFonts w:asciiTheme="majorBidi" w:hAnsiTheme="majorBidi" w:cstheme="majorBidi"/>
          <w:color w:val="000000"/>
          <w:sz w:val="24"/>
          <w:szCs w:val="24"/>
          <w:shd w:val="clear" w:color="auto" w:fill="FFFFFF"/>
        </w:rPr>
        <w:t>that</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milk</w:t>
      </w:r>
      <w:proofErr w:type="spellEnd"/>
      <w:r w:rsidRPr="00CC68AB">
        <w:rPr>
          <w:rFonts w:asciiTheme="majorBidi" w:hAnsiTheme="majorBidi" w:cstheme="majorBidi"/>
          <w:color w:val="000000"/>
          <w:sz w:val="24"/>
          <w:szCs w:val="24"/>
          <w:shd w:val="clear" w:color="auto" w:fill="FFFFFF"/>
        </w:rPr>
        <w:t xml:space="preserve"> production </w:t>
      </w:r>
      <w:proofErr w:type="spellStart"/>
      <w:r w:rsidRPr="00CC68AB">
        <w:rPr>
          <w:rFonts w:asciiTheme="majorBidi" w:hAnsiTheme="majorBidi" w:cstheme="majorBidi"/>
          <w:color w:val="000000"/>
          <w:sz w:val="24"/>
          <w:szCs w:val="24"/>
          <w:shd w:val="clear" w:color="auto" w:fill="FFFFFF"/>
        </w:rPr>
        <w:t>between</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farms</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is</w:t>
      </w:r>
      <w:proofErr w:type="spellEnd"/>
      <w:r w:rsidRPr="00CC68AB">
        <w:rPr>
          <w:rFonts w:asciiTheme="majorBidi" w:hAnsiTheme="majorBidi" w:cstheme="majorBidi"/>
          <w:color w:val="000000"/>
          <w:sz w:val="24"/>
          <w:szCs w:val="24"/>
          <w:shd w:val="clear" w:color="auto" w:fill="FFFFFF"/>
        </w:rPr>
        <w:t xml:space="preserve"> variable. This </w:t>
      </w:r>
      <w:proofErr w:type="spellStart"/>
      <w:r w:rsidRPr="00CC68AB">
        <w:rPr>
          <w:rFonts w:asciiTheme="majorBidi" w:hAnsiTheme="majorBidi" w:cstheme="majorBidi"/>
          <w:color w:val="000000"/>
          <w:sz w:val="24"/>
          <w:szCs w:val="24"/>
          <w:shd w:val="clear" w:color="auto" w:fill="FFFFFF"/>
        </w:rPr>
        <w:t>demonstrates</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significant</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differences</w:t>
      </w:r>
      <w:proofErr w:type="spellEnd"/>
      <w:r w:rsidRPr="00CC68AB">
        <w:rPr>
          <w:rFonts w:asciiTheme="majorBidi" w:hAnsiTheme="majorBidi" w:cstheme="majorBidi"/>
          <w:color w:val="000000"/>
          <w:sz w:val="24"/>
          <w:szCs w:val="24"/>
          <w:shd w:val="clear" w:color="auto" w:fill="FFFFFF"/>
        </w:rPr>
        <w:t xml:space="preserve"> in the </w:t>
      </w:r>
      <w:proofErr w:type="spellStart"/>
      <w:r w:rsidRPr="00CC68AB">
        <w:rPr>
          <w:rFonts w:asciiTheme="majorBidi" w:hAnsiTheme="majorBidi" w:cstheme="majorBidi"/>
          <w:color w:val="000000"/>
          <w:sz w:val="24"/>
          <w:szCs w:val="24"/>
          <w:shd w:val="clear" w:color="auto" w:fill="FFFFFF"/>
        </w:rPr>
        <w:t>breeding</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behavior</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between</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farms</w:t>
      </w:r>
      <w:proofErr w:type="spellEnd"/>
      <w:r w:rsidRPr="00CC68AB">
        <w:rPr>
          <w:rFonts w:asciiTheme="majorBidi" w:hAnsiTheme="majorBidi" w:cstheme="majorBidi"/>
          <w:color w:val="000000"/>
          <w:sz w:val="24"/>
          <w:szCs w:val="24"/>
          <w:shd w:val="clear" w:color="auto" w:fill="FFFFFF"/>
        </w:rPr>
        <w:t xml:space="preserve">. The building and </w:t>
      </w:r>
      <w:proofErr w:type="spellStart"/>
      <w:r w:rsidRPr="00CC68AB">
        <w:rPr>
          <w:rFonts w:asciiTheme="majorBidi" w:hAnsiTheme="majorBidi" w:cstheme="majorBidi"/>
          <w:color w:val="000000"/>
          <w:sz w:val="24"/>
          <w:szCs w:val="24"/>
          <w:shd w:val="clear" w:color="auto" w:fill="FFFFFF"/>
        </w:rPr>
        <w:t>atmosphere</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act</w:t>
      </w:r>
      <w:proofErr w:type="spellEnd"/>
      <w:r w:rsidRPr="00CC68AB">
        <w:rPr>
          <w:rFonts w:asciiTheme="majorBidi" w:hAnsiTheme="majorBidi" w:cstheme="majorBidi"/>
          <w:color w:val="000000"/>
          <w:sz w:val="24"/>
          <w:szCs w:val="24"/>
          <w:shd w:val="clear" w:color="auto" w:fill="FFFFFF"/>
        </w:rPr>
        <w:t xml:space="preserve"> as </w:t>
      </w:r>
      <w:proofErr w:type="spellStart"/>
      <w:r w:rsidRPr="00CC68AB">
        <w:rPr>
          <w:rFonts w:asciiTheme="majorBidi" w:hAnsiTheme="majorBidi" w:cstheme="majorBidi"/>
          <w:color w:val="000000"/>
          <w:sz w:val="24"/>
          <w:szCs w:val="24"/>
          <w:shd w:val="clear" w:color="auto" w:fill="FFFFFF"/>
        </w:rPr>
        <w:t>strongly</w:t>
      </w:r>
      <w:proofErr w:type="spellEnd"/>
      <w:r w:rsidRPr="00CC68AB">
        <w:rPr>
          <w:rFonts w:asciiTheme="majorBidi" w:hAnsiTheme="majorBidi" w:cstheme="majorBidi"/>
          <w:color w:val="000000"/>
          <w:sz w:val="24"/>
          <w:szCs w:val="24"/>
          <w:shd w:val="clear" w:color="auto" w:fill="FFFFFF"/>
        </w:rPr>
        <w:t xml:space="preserve"> on the variation of </w:t>
      </w:r>
      <w:proofErr w:type="spellStart"/>
      <w:r w:rsidRPr="00CC68AB">
        <w:rPr>
          <w:rFonts w:asciiTheme="majorBidi" w:hAnsiTheme="majorBidi" w:cstheme="majorBidi"/>
          <w:color w:val="000000"/>
          <w:sz w:val="24"/>
          <w:szCs w:val="24"/>
          <w:shd w:val="clear" w:color="auto" w:fill="FFFFFF"/>
        </w:rPr>
        <w:t>milk</w:t>
      </w:r>
      <w:proofErr w:type="spellEnd"/>
      <w:r w:rsidRPr="00CC68AB">
        <w:rPr>
          <w:rFonts w:asciiTheme="majorBidi" w:hAnsiTheme="majorBidi" w:cstheme="majorBidi"/>
          <w:color w:val="000000"/>
          <w:sz w:val="24"/>
          <w:szCs w:val="24"/>
          <w:shd w:val="clear" w:color="auto" w:fill="FFFFFF"/>
        </w:rPr>
        <w:t xml:space="preserve"> production. The </w:t>
      </w:r>
      <w:proofErr w:type="spellStart"/>
      <w:r w:rsidRPr="00CC68AB">
        <w:rPr>
          <w:rFonts w:asciiTheme="majorBidi" w:hAnsiTheme="majorBidi" w:cstheme="majorBidi"/>
          <w:color w:val="000000"/>
          <w:sz w:val="24"/>
          <w:szCs w:val="24"/>
          <w:shd w:val="clear" w:color="auto" w:fill="FFFFFF"/>
        </w:rPr>
        <w:t>interval</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between</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calving</w:t>
      </w:r>
      <w:proofErr w:type="spellEnd"/>
      <w:r w:rsidRPr="00CC68AB">
        <w:rPr>
          <w:rFonts w:asciiTheme="majorBidi" w:hAnsiTheme="majorBidi" w:cstheme="majorBidi"/>
          <w:color w:val="000000"/>
          <w:sz w:val="24"/>
          <w:szCs w:val="24"/>
          <w:shd w:val="clear" w:color="auto" w:fill="FFFFFF"/>
        </w:rPr>
        <w:t xml:space="preserve"> and first </w:t>
      </w:r>
      <w:proofErr w:type="spellStart"/>
      <w:r w:rsidRPr="00CC68AB">
        <w:rPr>
          <w:rFonts w:asciiTheme="majorBidi" w:hAnsiTheme="majorBidi" w:cstheme="majorBidi"/>
          <w:color w:val="000000"/>
          <w:sz w:val="24"/>
          <w:szCs w:val="24"/>
          <w:shd w:val="clear" w:color="auto" w:fill="FFFFFF"/>
        </w:rPr>
        <w:t>mated</w:t>
      </w:r>
      <w:proofErr w:type="spellEnd"/>
      <w:r w:rsidRPr="00CC68AB">
        <w:rPr>
          <w:rFonts w:asciiTheme="majorBidi" w:hAnsiTheme="majorBidi" w:cstheme="majorBidi"/>
          <w:color w:val="000000"/>
          <w:sz w:val="24"/>
          <w:szCs w:val="24"/>
          <w:shd w:val="clear" w:color="auto" w:fill="FFFFFF"/>
        </w:rPr>
        <w:t xml:space="preserve"> has a </w:t>
      </w:r>
      <w:proofErr w:type="spellStart"/>
      <w:r w:rsidRPr="00CC68AB">
        <w:rPr>
          <w:rFonts w:asciiTheme="majorBidi" w:hAnsiTheme="majorBidi" w:cstheme="majorBidi"/>
          <w:color w:val="000000"/>
          <w:sz w:val="24"/>
          <w:szCs w:val="24"/>
          <w:shd w:val="clear" w:color="auto" w:fill="FFFFFF"/>
        </w:rPr>
        <w:t>low</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significance</w:t>
      </w:r>
      <w:proofErr w:type="spellEnd"/>
      <w:r w:rsidRPr="00CC68AB">
        <w:rPr>
          <w:rFonts w:asciiTheme="majorBidi" w:hAnsiTheme="majorBidi" w:cstheme="majorBidi"/>
          <w:color w:val="000000"/>
          <w:sz w:val="24"/>
          <w:szCs w:val="24"/>
          <w:shd w:val="clear" w:color="auto" w:fill="FFFFFF"/>
        </w:rPr>
        <w:t xml:space="preserve"> on the </w:t>
      </w:r>
      <w:proofErr w:type="spellStart"/>
      <w:r w:rsidRPr="00CC68AB">
        <w:rPr>
          <w:rFonts w:asciiTheme="majorBidi" w:hAnsiTheme="majorBidi" w:cstheme="majorBidi"/>
          <w:color w:val="000000"/>
          <w:sz w:val="24"/>
          <w:szCs w:val="24"/>
          <w:shd w:val="clear" w:color="auto" w:fill="FFFFFF"/>
        </w:rPr>
        <w:t>parameter</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studied</w:t>
      </w:r>
      <w:proofErr w:type="spellEnd"/>
      <w:r w:rsidRPr="00CC68AB">
        <w:rPr>
          <w:rFonts w:asciiTheme="majorBidi" w:hAnsiTheme="majorBidi" w:cstheme="majorBidi"/>
          <w:color w:val="000000"/>
          <w:sz w:val="24"/>
          <w:szCs w:val="24"/>
          <w:shd w:val="clear" w:color="auto" w:fill="FFFFFF"/>
        </w:rPr>
        <w:t xml:space="preserve">. For the </w:t>
      </w:r>
      <w:proofErr w:type="spellStart"/>
      <w:r w:rsidRPr="00CC68AB">
        <w:rPr>
          <w:rFonts w:asciiTheme="majorBidi" w:hAnsiTheme="majorBidi" w:cstheme="majorBidi"/>
          <w:color w:val="000000"/>
          <w:sz w:val="24"/>
          <w:szCs w:val="24"/>
          <w:shd w:val="clear" w:color="auto" w:fill="FFFFFF"/>
        </w:rPr>
        <w:t>effect</w:t>
      </w:r>
      <w:proofErr w:type="spellEnd"/>
      <w:r w:rsidRPr="00CC68AB">
        <w:rPr>
          <w:rFonts w:asciiTheme="majorBidi" w:hAnsiTheme="majorBidi" w:cstheme="majorBidi"/>
          <w:color w:val="000000"/>
          <w:sz w:val="24"/>
          <w:szCs w:val="24"/>
          <w:shd w:val="clear" w:color="auto" w:fill="FFFFFF"/>
        </w:rPr>
        <w:t xml:space="preserve"> of </w:t>
      </w:r>
      <w:proofErr w:type="spellStart"/>
      <w:r w:rsidRPr="00CC68AB">
        <w:rPr>
          <w:rFonts w:asciiTheme="majorBidi" w:hAnsiTheme="majorBidi" w:cstheme="majorBidi"/>
          <w:color w:val="000000"/>
          <w:sz w:val="24"/>
          <w:szCs w:val="24"/>
          <w:shd w:val="clear" w:color="auto" w:fill="FFFFFF"/>
        </w:rPr>
        <w:t>food</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rationed</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cows</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produce</w:t>
      </w:r>
      <w:proofErr w:type="spellEnd"/>
      <w:r w:rsidRPr="00CC68AB">
        <w:rPr>
          <w:rFonts w:asciiTheme="majorBidi" w:hAnsiTheme="majorBidi" w:cstheme="majorBidi"/>
          <w:color w:val="000000"/>
          <w:sz w:val="24"/>
          <w:szCs w:val="24"/>
          <w:shd w:val="clear" w:color="auto" w:fill="FFFFFF"/>
        </w:rPr>
        <w:t xml:space="preserve"> more </w:t>
      </w:r>
      <w:proofErr w:type="spellStart"/>
      <w:r w:rsidRPr="00CC68AB">
        <w:rPr>
          <w:rFonts w:asciiTheme="majorBidi" w:hAnsiTheme="majorBidi" w:cstheme="majorBidi"/>
          <w:color w:val="000000"/>
          <w:sz w:val="24"/>
          <w:szCs w:val="24"/>
          <w:shd w:val="clear" w:color="auto" w:fill="FFFFFF"/>
        </w:rPr>
        <w:t>milk</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than</w:t>
      </w:r>
      <w:proofErr w:type="spellEnd"/>
      <w:r w:rsidRPr="00CC68AB">
        <w:rPr>
          <w:rFonts w:asciiTheme="majorBidi" w:hAnsiTheme="majorBidi" w:cstheme="majorBidi"/>
          <w:color w:val="000000"/>
          <w:sz w:val="24"/>
          <w:szCs w:val="24"/>
          <w:shd w:val="clear" w:color="auto" w:fill="FFFFFF"/>
        </w:rPr>
        <w:t xml:space="preserve"> non-</w:t>
      </w:r>
      <w:proofErr w:type="spellStart"/>
      <w:r w:rsidRPr="00CC68AB">
        <w:rPr>
          <w:rFonts w:asciiTheme="majorBidi" w:hAnsiTheme="majorBidi" w:cstheme="majorBidi"/>
          <w:color w:val="000000"/>
          <w:sz w:val="24"/>
          <w:szCs w:val="24"/>
          <w:shd w:val="clear" w:color="auto" w:fill="FFFFFF"/>
        </w:rPr>
        <w:t>rationed</w:t>
      </w:r>
      <w:proofErr w:type="spellEnd"/>
      <w:r w:rsidRPr="00CC68AB">
        <w:rPr>
          <w:rFonts w:asciiTheme="majorBidi" w:hAnsiTheme="majorBidi" w:cstheme="majorBidi"/>
          <w:color w:val="000000"/>
          <w:sz w:val="24"/>
          <w:szCs w:val="24"/>
          <w:shd w:val="clear" w:color="auto" w:fill="FFFFFF"/>
        </w:rPr>
        <w:t xml:space="preserve">. The </w:t>
      </w:r>
      <w:proofErr w:type="spellStart"/>
      <w:r w:rsidRPr="00CC68AB">
        <w:rPr>
          <w:rFonts w:asciiTheme="majorBidi" w:hAnsiTheme="majorBidi" w:cstheme="majorBidi"/>
          <w:color w:val="000000"/>
          <w:sz w:val="24"/>
          <w:szCs w:val="24"/>
          <w:shd w:val="clear" w:color="auto" w:fill="FFFFFF"/>
        </w:rPr>
        <w:t>study</w:t>
      </w:r>
      <w:proofErr w:type="spellEnd"/>
      <w:r w:rsidRPr="00CC68AB">
        <w:rPr>
          <w:rFonts w:asciiTheme="majorBidi" w:hAnsiTheme="majorBidi" w:cstheme="majorBidi"/>
          <w:color w:val="000000"/>
          <w:sz w:val="24"/>
          <w:szCs w:val="24"/>
          <w:shd w:val="clear" w:color="auto" w:fill="FFFFFF"/>
        </w:rPr>
        <w:t xml:space="preserve"> of </w:t>
      </w:r>
      <w:proofErr w:type="spellStart"/>
      <w:r w:rsidRPr="00CC68AB">
        <w:rPr>
          <w:rFonts w:asciiTheme="majorBidi" w:hAnsiTheme="majorBidi" w:cstheme="majorBidi"/>
          <w:color w:val="000000"/>
          <w:sz w:val="24"/>
          <w:szCs w:val="24"/>
          <w:shd w:val="clear" w:color="auto" w:fill="FFFFFF"/>
        </w:rPr>
        <w:t>these</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parameters</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revealed</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that</w:t>
      </w:r>
      <w:proofErr w:type="spellEnd"/>
      <w:r w:rsidRPr="00CC68AB">
        <w:rPr>
          <w:rFonts w:asciiTheme="majorBidi" w:hAnsiTheme="majorBidi" w:cstheme="majorBidi"/>
          <w:color w:val="000000"/>
          <w:sz w:val="24"/>
          <w:szCs w:val="24"/>
          <w:shd w:val="clear" w:color="auto" w:fill="FFFFFF"/>
        </w:rPr>
        <w:t xml:space="preserve"> the </w:t>
      </w:r>
      <w:proofErr w:type="spellStart"/>
      <w:r w:rsidRPr="00CC68AB">
        <w:rPr>
          <w:rFonts w:asciiTheme="majorBidi" w:hAnsiTheme="majorBidi" w:cstheme="majorBidi"/>
          <w:color w:val="000000"/>
          <w:sz w:val="24"/>
          <w:szCs w:val="24"/>
          <w:shd w:val="clear" w:color="auto" w:fill="FFFFFF"/>
        </w:rPr>
        <w:t>breed</w:t>
      </w:r>
      <w:proofErr w:type="spellEnd"/>
      <w:r w:rsidRPr="00CC68AB">
        <w:rPr>
          <w:rFonts w:asciiTheme="majorBidi" w:hAnsiTheme="majorBidi" w:cstheme="majorBidi"/>
          <w:color w:val="000000"/>
          <w:sz w:val="24"/>
          <w:szCs w:val="24"/>
          <w:shd w:val="clear" w:color="auto" w:fill="FFFFFF"/>
        </w:rPr>
        <w:t xml:space="preserve"> and </w:t>
      </w:r>
      <w:proofErr w:type="spellStart"/>
      <w:r w:rsidRPr="00CC68AB">
        <w:rPr>
          <w:rFonts w:asciiTheme="majorBidi" w:hAnsiTheme="majorBidi" w:cstheme="majorBidi"/>
          <w:color w:val="000000"/>
          <w:sz w:val="24"/>
          <w:szCs w:val="24"/>
          <w:shd w:val="clear" w:color="auto" w:fill="FFFFFF"/>
        </w:rPr>
        <w:t>health</w:t>
      </w:r>
      <w:proofErr w:type="spellEnd"/>
      <w:r w:rsidRPr="00CC68AB">
        <w:rPr>
          <w:rFonts w:asciiTheme="majorBidi" w:hAnsiTheme="majorBidi" w:cstheme="majorBidi"/>
          <w:color w:val="000000"/>
          <w:sz w:val="24"/>
          <w:szCs w:val="24"/>
          <w:shd w:val="clear" w:color="auto" w:fill="FFFFFF"/>
        </w:rPr>
        <w:t xml:space="preserve"> of the </w:t>
      </w:r>
      <w:proofErr w:type="spellStart"/>
      <w:r w:rsidRPr="00CC68AB">
        <w:rPr>
          <w:rFonts w:asciiTheme="majorBidi" w:hAnsiTheme="majorBidi" w:cstheme="majorBidi"/>
          <w:color w:val="000000"/>
          <w:sz w:val="24"/>
          <w:szCs w:val="24"/>
          <w:shd w:val="clear" w:color="auto" w:fill="FFFFFF"/>
        </w:rPr>
        <w:t>cows</w:t>
      </w:r>
      <w:proofErr w:type="spellEnd"/>
      <w:r w:rsidRPr="00CC68AB">
        <w:rPr>
          <w:rFonts w:asciiTheme="majorBidi" w:hAnsiTheme="majorBidi" w:cstheme="majorBidi"/>
          <w:color w:val="000000"/>
          <w:sz w:val="24"/>
          <w:szCs w:val="24"/>
          <w:shd w:val="clear" w:color="auto" w:fill="FFFFFF"/>
        </w:rPr>
        <w:t xml:space="preserve"> are </w:t>
      </w:r>
      <w:proofErr w:type="spellStart"/>
      <w:r w:rsidRPr="00CC68AB">
        <w:rPr>
          <w:rFonts w:asciiTheme="majorBidi" w:hAnsiTheme="majorBidi" w:cstheme="majorBidi"/>
          <w:color w:val="000000"/>
          <w:sz w:val="24"/>
          <w:szCs w:val="24"/>
          <w:shd w:val="clear" w:color="auto" w:fill="FFFFFF"/>
        </w:rPr>
        <w:t>partly</w:t>
      </w:r>
      <w:proofErr w:type="spellEnd"/>
      <w:r w:rsidRPr="00CC68AB">
        <w:rPr>
          <w:rFonts w:asciiTheme="majorBidi" w:hAnsiTheme="majorBidi" w:cstheme="majorBidi"/>
          <w:color w:val="000000"/>
          <w:sz w:val="24"/>
          <w:szCs w:val="24"/>
          <w:shd w:val="clear" w:color="auto" w:fill="FFFFFF"/>
        </w:rPr>
        <w:t xml:space="preserve"> </w:t>
      </w:r>
      <w:proofErr w:type="spellStart"/>
      <w:r w:rsidRPr="00CC68AB">
        <w:rPr>
          <w:rFonts w:asciiTheme="majorBidi" w:hAnsiTheme="majorBidi" w:cstheme="majorBidi"/>
          <w:color w:val="000000"/>
          <w:sz w:val="24"/>
          <w:szCs w:val="24"/>
          <w:shd w:val="clear" w:color="auto" w:fill="FFFFFF"/>
        </w:rPr>
        <w:t>responsible</w:t>
      </w:r>
      <w:proofErr w:type="spellEnd"/>
      <w:r w:rsidRPr="00CC68AB">
        <w:rPr>
          <w:rFonts w:asciiTheme="majorBidi" w:hAnsiTheme="majorBidi" w:cstheme="majorBidi"/>
          <w:color w:val="000000"/>
          <w:sz w:val="24"/>
          <w:szCs w:val="24"/>
          <w:shd w:val="clear" w:color="auto" w:fill="FFFFFF"/>
        </w:rPr>
        <w:t xml:space="preserve"> for the variation in </w:t>
      </w:r>
      <w:proofErr w:type="spellStart"/>
      <w:r w:rsidRPr="00CC68AB">
        <w:rPr>
          <w:rFonts w:asciiTheme="majorBidi" w:hAnsiTheme="majorBidi" w:cstheme="majorBidi"/>
          <w:color w:val="000000"/>
          <w:sz w:val="24"/>
          <w:szCs w:val="24"/>
          <w:shd w:val="clear" w:color="auto" w:fill="FFFFFF"/>
        </w:rPr>
        <w:t>milk</w:t>
      </w:r>
      <w:proofErr w:type="spellEnd"/>
      <w:r w:rsidRPr="00CC68AB">
        <w:rPr>
          <w:rFonts w:asciiTheme="majorBidi" w:hAnsiTheme="majorBidi" w:cstheme="majorBidi"/>
          <w:color w:val="000000"/>
          <w:sz w:val="24"/>
          <w:szCs w:val="24"/>
          <w:shd w:val="clear" w:color="auto" w:fill="FFFFFF"/>
        </w:rPr>
        <w:t xml:space="preserve"> production.</w:t>
      </w:r>
    </w:p>
    <w:p w:rsidR="003D099C" w:rsidRPr="009A0FDE" w:rsidRDefault="003D099C" w:rsidP="009A0FDE">
      <w:pPr>
        <w:rPr>
          <w:rFonts w:asciiTheme="majorBidi" w:eastAsia="Times New Roman" w:hAnsiTheme="majorBidi" w:cstheme="majorBidi"/>
          <w:color w:val="000000"/>
          <w:sz w:val="72"/>
          <w:szCs w:val="72"/>
          <w:lang w:eastAsia="fr-FR"/>
        </w:rPr>
      </w:pPr>
    </w:p>
    <w:sectPr w:rsidR="003D099C" w:rsidRPr="009A0FD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42D59-BDC1-4040-9C80-EF513ECF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Pages>
  <Words>276</Words>
  <Characters>1522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1681</cp:revision>
  <dcterms:created xsi:type="dcterms:W3CDTF">2019-12-10T13:04:00Z</dcterms:created>
  <dcterms:modified xsi:type="dcterms:W3CDTF">2020-02-11T07:49:00Z</dcterms:modified>
</cp:coreProperties>
</file>