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EA70AF" w:rsidRDefault="0038268C" w:rsidP="00606E0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606E09" w:rsidRPr="00606E09">
        <w:rPr>
          <w:rFonts w:asciiTheme="majorBidi" w:hAnsiTheme="majorBidi" w:cstheme="majorBidi"/>
          <w:b/>
          <w:bCs/>
          <w:sz w:val="28"/>
          <w:szCs w:val="28"/>
        </w:rPr>
        <w:t xml:space="preserve">L'évolution de la peste des petits ruminants en </w:t>
      </w:r>
      <w:proofErr w:type="spellStart"/>
      <w:r w:rsidR="00606E09" w:rsidRPr="00606E09">
        <w:rPr>
          <w:rFonts w:asciiTheme="majorBidi" w:hAnsiTheme="majorBidi" w:cstheme="majorBidi"/>
          <w:b/>
          <w:bCs/>
          <w:sz w:val="28"/>
          <w:szCs w:val="28"/>
        </w:rPr>
        <w:t>Algerie</w:t>
      </w:r>
      <w:proofErr w:type="spellEnd"/>
      <w:r w:rsidR="00606E09" w:rsidRPr="00606E09">
        <w:rPr>
          <w:rFonts w:asciiTheme="majorBidi" w:hAnsiTheme="majorBidi" w:cstheme="majorBidi"/>
          <w:b/>
          <w:bCs/>
          <w:sz w:val="28"/>
          <w:szCs w:val="28"/>
        </w:rPr>
        <w:t xml:space="preserve"> durant </w:t>
      </w:r>
      <w:proofErr w:type="gramStart"/>
      <w:r w:rsidR="00606E09" w:rsidRPr="00606E09">
        <w:rPr>
          <w:rFonts w:asciiTheme="majorBidi" w:hAnsiTheme="majorBidi" w:cstheme="majorBidi"/>
          <w:b/>
          <w:bCs/>
          <w:sz w:val="28"/>
          <w:szCs w:val="28"/>
        </w:rPr>
        <w:t>la</w:t>
      </w:r>
      <w:proofErr w:type="gramEnd"/>
      <w:r w:rsidR="00606E09" w:rsidRPr="00606E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06E09" w:rsidRPr="00606E09">
        <w:rPr>
          <w:rFonts w:asciiTheme="majorBidi" w:hAnsiTheme="majorBidi" w:cstheme="majorBidi"/>
          <w:b/>
          <w:bCs/>
          <w:sz w:val="28"/>
          <w:szCs w:val="28"/>
        </w:rPr>
        <w:t>periode</w:t>
      </w:r>
      <w:proofErr w:type="spellEnd"/>
      <w:r w:rsidR="00606E09" w:rsidRPr="00606E09">
        <w:rPr>
          <w:rFonts w:asciiTheme="majorBidi" w:hAnsiTheme="majorBidi" w:cstheme="majorBidi"/>
          <w:b/>
          <w:bCs/>
          <w:sz w:val="28"/>
          <w:szCs w:val="28"/>
        </w:rPr>
        <w:t xml:space="preserve"> de 2011, 2012 et 2013 : Aspect </w:t>
      </w:r>
      <w:proofErr w:type="spellStart"/>
      <w:r w:rsidR="00606E09" w:rsidRPr="00606E09">
        <w:rPr>
          <w:rFonts w:asciiTheme="majorBidi" w:hAnsiTheme="majorBidi" w:cstheme="majorBidi"/>
          <w:b/>
          <w:bCs/>
          <w:sz w:val="28"/>
          <w:szCs w:val="28"/>
        </w:rPr>
        <w:t>epidemiologique</w:t>
      </w:r>
      <w:proofErr w:type="spellEnd"/>
    </w:p>
    <w:p w:rsidR="00606E09" w:rsidRDefault="00606E09" w:rsidP="00606E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606E09" w:rsidRDefault="003F77FB" w:rsidP="00EA70A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606E09">
        <w:rPr>
          <w:rFonts w:asciiTheme="majorBidi" w:hAnsiTheme="majorBidi" w:cstheme="majorBidi"/>
          <w:b/>
          <w:bCs/>
          <w:sz w:val="24"/>
          <w:szCs w:val="24"/>
          <w:lang w:val="en-US"/>
        </w:rPr>
        <w:t>Résumé :</w:t>
      </w:r>
      <w:proofErr w:type="gramEnd"/>
      <w:r w:rsidRPr="00606E0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606E09" w:rsidRPr="00606E09" w:rsidRDefault="00606E09" w:rsidP="00606E09">
      <w:pPr>
        <w:rPr>
          <w:rFonts w:asciiTheme="majorBidi" w:hAnsiTheme="majorBidi" w:cstheme="majorBidi"/>
          <w:sz w:val="24"/>
          <w:szCs w:val="24"/>
          <w:lang w:val="en-US"/>
        </w:rPr>
      </w:pPr>
      <w:r w:rsidRPr="00606E09">
        <w:rPr>
          <w:rFonts w:asciiTheme="majorBidi" w:hAnsiTheme="majorBidi" w:cstheme="majorBidi"/>
          <w:sz w:val="24"/>
          <w:szCs w:val="24"/>
        </w:rPr>
        <w:t xml:space="preserve">La peste des petits ruminants (PPR) est une maladie réputée légalement contagieuse, due à un </w:t>
      </w:r>
      <w:proofErr w:type="spellStart"/>
      <w:r w:rsidRPr="00606E09">
        <w:rPr>
          <w:rFonts w:asciiTheme="majorBidi" w:hAnsiTheme="majorBidi" w:cstheme="majorBidi"/>
          <w:sz w:val="24"/>
          <w:szCs w:val="24"/>
        </w:rPr>
        <w:t>Morbillivirus</w:t>
      </w:r>
      <w:proofErr w:type="spellEnd"/>
      <w:r w:rsidRPr="00606E09">
        <w:rPr>
          <w:rFonts w:asciiTheme="majorBidi" w:hAnsiTheme="majorBidi" w:cstheme="majorBidi"/>
          <w:sz w:val="24"/>
          <w:szCs w:val="24"/>
        </w:rPr>
        <w:t xml:space="preserve">, affectant tous les petits ruminants domestiques ou sauvages. </w:t>
      </w:r>
      <w:proofErr w:type="spellStart"/>
      <w:r w:rsidRPr="00606E09">
        <w:rPr>
          <w:rFonts w:asciiTheme="majorBidi" w:hAnsiTheme="majorBidi" w:cstheme="majorBidi"/>
          <w:sz w:val="24"/>
          <w:szCs w:val="24"/>
        </w:rPr>
        <w:t>Enzootique</w:t>
      </w:r>
      <w:proofErr w:type="spellEnd"/>
      <w:r w:rsidRPr="00606E09">
        <w:rPr>
          <w:rFonts w:asciiTheme="majorBidi" w:hAnsiTheme="majorBidi" w:cstheme="majorBidi"/>
          <w:sz w:val="24"/>
          <w:szCs w:val="24"/>
        </w:rPr>
        <w:t xml:space="preserve"> dans de nombreux pays d’Afrique et d’Asie, son importance découle des fortes </w:t>
      </w:r>
      <w:proofErr w:type="gramStart"/>
      <w:r w:rsidRPr="00606E09">
        <w:rPr>
          <w:rFonts w:asciiTheme="majorBidi" w:hAnsiTheme="majorBidi" w:cstheme="majorBidi"/>
          <w:sz w:val="24"/>
          <w:szCs w:val="24"/>
        </w:rPr>
        <w:t>morbidité</w:t>
      </w:r>
      <w:proofErr w:type="gramEnd"/>
      <w:r w:rsidRPr="00606E09">
        <w:rPr>
          <w:rFonts w:asciiTheme="majorBidi" w:hAnsiTheme="majorBidi" w:cstheme="majorBidi"/>
          <w:sz w:val="24"/>
          <w:szCs w:val="24"/>
        </w:rPr>
        <w:t xml:space="preserve"> et mortalité couramment observées. Notre étude a consistée à analyser les résultats d’une enquête sérologique réalisée dans le </w:t>
      </w:r>
      <w:proofErr w:type="spellStart"/>
      <w:r w:rsidRPr="00606E09">
        <w:rPr>
          <w:rFonts w:asciiTheme="majorBidi" w:hAnsiTheme="majorBidi" w:cstheme="majorBidi"/>
          <w:sz w:val="24"/>
          <w:szCs w:val="24"/>
        </w:rPr>
        <w:t>Sud-Ouest</w:t>
      </w:r>
      <w:proofErr w:type="spellEnd"/>
      <w:r w:rsidRPr="00606E09">
        <w:rPr>
          <w:rFonts w:asciiTheme="majorBidi" w:hAnsiTheme="majorBidi" w:cstheme="majorBidi"/>
          <w:sz w:val="24"/>
          <w:szCs w:val="24"/>
        </w:rPr>
        <w:t xml:space="preserve"> algérien afin de suivre l’évolution épidémiologique de la peste des petits ruminants entre 2011 et 2013. </w:t>
      </w:r>
      <w:proofErr w:type="spellStart"/>
      <w:r w:rsidRPr="00606E09">
        <w:rPr>
          <w:rFonts w:asciiTheme="majorBidi" w:hAnsiTheme="majorBidi" w:cstheme="majorBidi"/>
          <w:sz w:val="24"/>
          <w:szCs w:val="24"/>
          <w:lang w:val="en-US"/>
        </w:rPr>
        <w:t>Peste</w:t>
      </w:r>
      <w:proofErr w:type="spellEnd"/>
      <w:r w:rsidRPr="00606E09">
        <w:rPr>
          <w:rFonts w:asciiTheme="majorBidi" w:hAnsiTheme="majorBidi" w:cstheme="majorBidi"/>
          <w:sz w:val="24"/>
          <w:szCs w:val="24"/>
          <w:lang w:val="en-US"/>
        </w:rPr>
        <w:t xml:space="preserve"> des </w:t>
      </w:r>
      <w:proofErr w:type="spellStart"/>
      <w:r w:rsidRPr="00606E09">
        <w:rPr>
          <w:rFonts w:asciiTheme="majorBidi" w:hAnsiTheme="majorBidi" w:cstheme="majorBidi"/>
          <w:sz w:val="24"/>
          <w:szCs w:val="24"/>
          <w:lang w:val="en-US"/>
        </w:rPr>
        <w:t>petits</w:t>
      </w:r>
      <w:proofErr w:type="spellEnd"/>
      <w:r w:rsidRPr="00606E09">
        <w:rPr>
          <w:rFonts w:asciiTheme="majorBidi" w:hAnsiTheme="majorBidi" w:cstheme="majorBidi"/>
          <w:sz w:val="24"/>
          <w:szCs w:val="24"/>
          <w:lang w:val="en-US"/>
        </w:rPr>
        <w:t xml:space="preserve"> ruminants</w:t>
      </w:r>
    </w:p>
    <w:p w:rsidR="00606E09" w:rsidRPr="00606E09" w:rsidRDefault="00606E09" w:rsidP="00606E0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06E09" w:rsidRPr="00606E09" w:rsidRDefault="00606E09" w:rsidP="00606E0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06E09" w:rsidRPr="00606E09" w:rsidRDefault="00606E09" w:rsidP="00606E0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06E09" w:rsidRPr="00606E09" w:rsidRDefault="00606E09" w:rsidP="00606E0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06E0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DF3BB5" w:rsidRPr="00EA70AF" w:rsidRDefault="00606E09" w:rsidP="00606E09">
      <w:pPr>
        <w:rPr>
          <w:rFonts w:asciiTheme="majorBidi" w:hAnsiTheme="majorBidi" w:cstheme="majorBidi"/>
          <w:sz w:val="24"/>
          <w:szCs w:val="24"/>
          <w:lang w:val="en-US"/>
        </w:rPr>
      </w:pPr>
      <w:r w:rsidRPr="00606E09">
        <w:rPr>
          <w:rFonts w:asciiTheme="majorBidi" w:hAnsiTheme="majorBidi" w:cstheme="majorBidi"/>
          <w:sz w:val="24"/>
          <w:szCs w:val="24"/>
          <w:lang w:val="en-US"/>
        </w:rPr>
        <w:t xml:space="preserve">(PPR) is a deemed legally contagious disease caused by to a </w:t>
      </w:r>
      <w:proofErr w:type="spellStart"/>
      <w:r w:rsidRPr="00606E09">
        <w:rPr>
          <w:rFonts w:asciiTheme="majorBidi" w:hAnsiTheme="majorBidi" w:cstheme="majorBidi"/>
          <w:sz w:val="24"/>
          <w:szCs w:val="24"/>
          <w:lang w:val="en-US"/>
        </w:rPr>
        <w:t>Morbillivirus</w:t>
      </w:r>
      <w:proofErr w:type="spellEnd"/>
      <w:r w:rsidRPr="00606E09">
        <w:rPr>
          <w:rFonts w:asciiTheme="majorBidi" w:hAnsiTheme="majorBidi" w:cstheme="majorBidi"/>
          <w:sz w:val="24"/>
          <w:szCs w:val="24"/>
          <w:lang w:val="en-US"/>
        </w:rPr>
        <w:t xml:space="preserve">, affecting all small domestic and wild ruminants. Enzootic in many countries in Africa and Asia, its importance stems from high morbidity and mortality commonly observed. Our study has comprised to </w:t>
      </w:r>
      <w:proofErr w:type="spellStart"/>
      <w:r w:rsidRPr="00606E09">
        <w:rPr>
          <w:rFonts w:asciiTheme="majorBidi" w:hAnsiTheme="majorBidi" w:cstheme="majorBidi"/>
          <w:sz w:val="24"/>
          <w:szCs w:val="24"/>
          <w:lang w:val="en-US"/>
        </w:rPr>
        <w:t>analyse</w:t>
      </w:r>
      <w:proofErr w:type="spellEnd"/>
      <w:r w:rsidRPr="00606E09">
        <w:rPr>
          <w:rFonts w:asciiTheme="majorBidi" w:hAnsiTheme="majorBidi" w:cstheme="majorBidi"/>
          <w:sz w:val="24"/>
          <w:szCs w:val="24"/>
          <w:lang w:val="en-US"/>
        </w:rPr>
        <w:t xml:space="preserve"> the results of </w:t>
      </w:r>
      <w:proofErr w:type="spellStart"/>
      <w:proofErr w:type="gramStart"/>
      <w:r w:rsidRPr="00606E09">
        <w:rPr>
          <w:rFonts w:asciiTheme="majorBidi" w:hAnsiTheme="majorBidi" w:cstheme="majorBidi"/>
          <w:sz w:val="24"/>
          <w:szCs w:val="24"/>
          <w:lang w:val="en-US"/>
        </w:rPr>
        <w:t>aa</w:t>
      </w:r>
      <w:proofErr w:type="spellEnd"/>
      <w:proofErr w:type="gramEnd"/>
      <w:r w:rsidRPr="00606E09">
        <w:rPr>
          <w:rFonts w:asciiTheme="majorBidi" w:hAnsiTheme="majorBidi" w:cstheme="majorBidi"/>
          <w:sz w:val="24"/>
          <w:szCs w:val="24"/>
          <w:lang w:val="en-US"/>
        </w:rPr>
        <w:t xml:space="preserve"> serological survey in the Algerian Southwest in order to monitor the epidemiological of </w:t>
      </w:r>
      <w:proofErr w:type="spellStart"/>
      <w:r w:rsidRPr="00606E09">
        <w:rPr>
          <w:rFonts w:asciiTheme="majorBidi" w:hAnsiTheme="majorBidi" w:cstheme="majorBidi"/>
          <w:sz w:val="24"/>
          <w:szCs w:val="24"/>
          <w:lang w:val="en-US"/>
        </w:rPr>
        <w:t>peste</w:t>
      </w:r>
      <w:proofErr w:type="spellEnd"/>
      <w:r w:rsidRPr="00606E09">
        <w:rPr>
          <w:rFonts w:asciiTheme="majorBidi" w:hAnsiTheme="majorBidi" w:cstheme="majorBidi"/>
          <w:sz w:val="24"/>
          <w:szCs w:val="24"/>
          <w:lang w:val="en-US"/>
        </w:rPr>
        <w:t xml:space="preserve"> des </w:t>
      </w:r>
      <w:proofErr w:type="spellStart"/>
      <w:r w:rsidRPr="00606E09">
        <w:rPr>
          <w:rFonts w:asciiTheme="majorBidi" w:hAnsiTheme="majorBidi" w:cstheme="majorBidi"/>
          <w:sz w:val="24"/>
          <w:szCs w:val="24"/>
          <w:lang w:val="en-US"/>
        </w:rPr>
        <w:t>petits</w:t>
      </w:r>
      <w:proofErr w:type="spellEnd"/>
      <w:r w:rsidRPr="00606E09">
        <w:rPr>
          <w:rFonts w:asciiTheme="majorBidi" w:hAnsiTheme="majorBidi" w:cstheme="majorBidi"/>
          <w:sz w:val="24"/>
          <w:szCs w:val="24"/>
          <w:lang w:val="en-US"/>
        </w:rPr>
        <w:t xml:space="preserve"> ruminants between 2011 and 2013.</w:t>
      </w:r>
    </w:p>
    <w:sectPr w:rsidR="00DF3BB5" w:rsidRPr="00EA70AF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0DFF"/>
    <w:rsid w:val="000F56F8"/>
    <w:rsid w:val="0010020E"/>
    <w:rsid w:val="00101A5E"/>
    <w:rsid w:val="001144E2"/>
    <w:rsid w:val="0012295A"/>
    <w:rsid w:val="0015167C"/>
    <w:rsid w:val="00166A53"/>
    <w:rsid w:val="001762D8"/>
    <w:rsid w:val="00181C3B"/>
    <w:rsid w:val="001830A3"/>
    <w:rsid w:val="00190DF8"/>
    <w:rsid w:val="00191ED1"/>
    <w:rsid w:val="0019301D"/>
    <w:rsid w:val="001C1D32"/>
    <w:rsid w:val="001D7C08"/>
    <w:rsid w:val="001E1753"/>
    <w:rsid w:val="001F093C"/>
    <w:rsid w:val="001F22C4"/>
    <w:rsid w:val="00200AB2"/>
    <w:rsid w:val="00203B8E"/>
    <w:rsid w:val="002045D4"/>
    <w:rsid w:val="00205F93"/>
    <w:rsid w:val="0024341A"/>
    <w:rsid w:val="00243ABB"/>
    <w:rsid w:val="002455D1"/>
    <w:rsid w:val="00251842"/>
    <w:rsid w:val="00263291"/>
    <w:rsid w:val="00263781"/>
    <w:rsid w:val="00276EA5"/>
    <w:rsid w:val="0028171A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D2EAC"/>
    <w:rsid w:val="00605045"/>
    <w:rsid w:val="006057C0"/>
    <w:rsid w:val="00606E09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37DEE"/>
    <w:rsid w:val="00842895"/>
    <w:rsid w:val="00854594"/>
    <w:rsid w:val="00874F4D"/>
    <w:rsid w:val="008960C3"/>
    <w:rsid w:val="008A4DCB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58E7"/>
    <w:rsid w:val="00AD72F3"/>
    <w:rsid w:val="00AF5A75"/>
    <w:rsid w:val="00AF5E3E"/>
    <w:rsid w:val="00AF6421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0FDD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15369"/>
    <w:rsid w:val="00C25DE1"/>
    <w:rsid w:val="00C50556"/>
    <w:rsid w:val="00C6473F"/>
    <w:rsid w:val="00C6528B"/>
    <w:rsid w:val="00C871BA"/>
    <w:rsid w:val="00C91325"/>
    <w:rsid w:val="00CD1E34"/>
    <w:rsid w:val="00CE55C8"/>
    <w:rsid w:val="00CE71A1"/>
    <w:rsid w:val="00D05D58"/>
    <w:rsid w:val="00D42FC9"/>
    <w:rsid w:val="00D639D8"/>
    <w:rsid w:val="00D67D29"/>
    <w:rsid w:val="00D72FA1"/>
    <w:rsid w:val="00D846BE"/>
    <w:rsid w:val="00DA4BF5"/>
    <w:rsid w:val="00DB0C69"/>
    <w:rsid w:val="00DC6CAF"/>
    <w:rsid w:val="00DD55FE"/>
    <w:rsid w:val="00DE021A"/>
    <w:rsid w:val="00DE6B49"/>
    <w:rsid w:val="00DF3BB5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100</cp:revision>
  <dcterms:created xsi:type="dcterms:W3CDTF">2020-01-20T08:03:00Z</dcterms:created>
  <dcterms:modified xsi:type="dcterms:W3CDTF">2020-02-16T08:54:00Z</dcterms:modified>
</cp:coreProperties>
</file>