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BE6185" w:rsidRDefault="0038268C" w:rsidP="00E5603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E56033" w:rsidRPr="00E56033">
        <w:rPr>
          <w:rFonts w:asciiTheme="majorBidi" w:hAnsiTheme="majorBidi" w:cstheme="majorBidi"/>
          <w:b/>
          <w:bCs/>
          <w:sz w:val="28"/>
          <w:szCs w:val="28"/>
        </w:rPr>
        <w:t>Contribution à la réalisation d'un recueil échographique en gynécologie bovine</w:t>
      </w:r>
    </w:p>
    <w:p w:rsidR="00E56033" w:rsidRDefault="00E56033" w:rsidP="00E56033">
      <w:pPr>
        <w:rPr>
          <w:rFonts w:asciiTheme="majorBidi" w:hAnsiTheme="majorBidi" w:cstheme="majorBidi"/>
          <w:b/>
          <w:bCs/>
          <w:sz w:val="28"/>
          <w:szCs w:val="28"/>
        </w:rPr>
      </w:pPr>
    </w:p>
    <w:p w:rsidR="00330D36" w:rsidRPr="007C1B1D" w:rsidRDefault="003F77FB" w:rsidP="00A5014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E56033" w:rsidRPr="00E56033" w:rsidRDefault="00E56033" w:rsidP="00E56033">
      <w:pPr>
        <w:ind w:right="-142"/>
        <w:rPr>
          <w:rFonts w:asciiTheme="majorBidi" w:hAnsiTheme="majorBidi" w:cstheme="majorBidi"/>
          <w:sz w:val="24"/>
          <w:szCs w:val="24"/>
        </w:rPr>
      </w:pPr>
      <w:r w:rsidRPr="00E56033">
        <w:rPr>
          <w:rFonts w:asciiTheme="majorBidi" w:hAnsiTheme="majorBidi" w:cstheme="majorBidi"/>
          <w:sz w:val="24"/>
          <w:szCs w:val="24"/>
        </w:rPr>
        <w:t xml:space="preserve">Ces dernières années l'éleveur du bovin laitier est contraint, afin de bien rentabiliser son cheptel, d'introduire certaines mesures, Entre autres l'échographe. Et par conséquent, les vétérinaires sont aussi obliger d'acquérir cet appareil, Sa maitrise est d'une grande importance. Le but de notre travail est d'élaborer un recueil d'imagerie échographique du tractus génital femelle, qui sera comme un exemple type des différents cas qu'on peut rencontrer sur le terrain. Pour cela, on a pris des images échographiques dans une bassine d'eau de tout l'utérus, puis in vivo que ce soit au niveau de l'abattoir ou de l'élevage pour toucher au maximum de cas. En conclusion, ce travail peut être pris comme un aide pour les nouveaux utilisateurs de l'échographe en vue des images qu'il contient. L'échographe seul ne sera d'aucune utilité s'il n'est pas accompagné par une bonne anamnèse </w:t>
      </w:r>
      <w:proofErr w:type="spellStart"/>
      <w:r w:rsidRPr="00E56033">
        <w:rPr>
          <w:rFonts w:asciiTheme="majorBidi" w:hAnsiTheme="majorBidi" w:cstheme="majorBidi"/>
          <w:sz w:val="24"/>
          <w:szCs w:val="24"/>
        </w:rPr>
        <w:t>ouhistorique</w:t>
      </w:r>
      <w:proofErr w:type="spellEnd"/>
      <w:r w:rsidRPr="00E56033">
        <w:rPr>
          <w:rFonts w:asciiTheme="majorBidi" w:hAnsiTheme="majorBidi" w:cstheme="majorBidi"/>
          <w:sz w:val="24"/>
          <w:szCs w:val="24"/>
        </w:rPr>
        <w:t xml:space="preserve"> des vaches.</w:t>
      </w:r>
    </w:p>
    <w:p w:rsidR="00E56033" w:rsidRPr="00E56033" w:rsidRDefault="00E56033" w:rsidP="00E56033">
      <w:pPr>
        <w:ind w:right="-142"/>
        <w:rPr>
          <w:rFonts w:asciiTheme="majorBidi" w:hAnsiTheme="majorBidi" w:cstheme="majorBidi"/>
          <w:sz w:val="24"/>
          <w:szCs w:val="24"/>
        </w:rPr>
      </w:pPr>
    </w:p>
    <w:p w:rsidR="00E56033" w:rsidRPr="00E56033" w:rsidRDefault="00E56033" w:rsidP="00E56033">
      <w:pPr>
        <w:ind w:right="-142"/>
        <w:rPr>
          <w:rFonts w:asciiTheme="majorBidi" w:hAnsiTheme="majorBidi" w:cstheme="majorBidi"/>
          <w:sz w:val="24"/>
          <w:szCs w:val="24"/>
        </w:rPr>
      </w:pPr>
    </w:p>
    <w:p w:rsidR="00E56033" w:rsidRPr="00E56033" w:rsidRDefault="00E56033" w:rsidP="00E56033">
      <w:pPr>
        <w:ind w:right="-142"/>
        <w:rPr>
          <w:rFonts w:asciiTheme="majorBidi" w:hAnsiTheme="majorBidi" w:cstheme="majorBidi"/>
          <w:sz w:val="24"/>
          <w:szCs w:val="24"/>
        </w:rPr>
      </w:pPr>
      <w:r w:rsidRPr="00E56033">
        <w:rPr>
          <w:rFonts w:asciiTheme="majorBidi" w:hAnsiTheme="majorBidi" w:cstheme="majorBidi"/>
          <w:b/>
          <w:bCs/>
          <w:sz w:val="24"/>
          <w:szCs w:val="24"/>
        </w:rPr>
        <w:t>Abstract</w:t>
      </w:r>
      <w:r>
        <w:rPr>
          <w:rFonts w:asciiTheme="majorBidi" w:hAnsiTheme="majorBidi" w:cstheme="majorBidi"/>
          <w:sz w:val="24"/>
          <w:szCs w:val="24"/>
        </w:rPr>
        <w:t> :</w:t>
      </w:r>
    </w:p>
    <w:p w:rsidR="00A5014B" w:rsidRPr="00E56033" w:rsidRDefault="00E56033" w:rsidP="00E56033">
      <w:pPr>
        <w:ind w:right="-142"/>
        <w:rPr>
          <w:rFonts w:asciiTheme="majorBidi" w:hAnsiTheme="majorBidi" w:cstheme="majorBidi"/>
          <w:sz w:val="24"/>
          <w:szCs w:val="24"/>
          <w:lang w:val="en-US"/>
        </w:rPr>
      </w:pPr>
      <w:r w:rsidRPr="00E56033">
        <w:rPr>
          <w:rFonts w:asciiTheme="majorBidi" w:hAnsiTheme="majorBidi" w:cstheme="majorBidi"/>
          <w:sz w:val="24"/>
          <w:szCs w:val="24"/>
          <w:lang w:val="en-US"/>
        </w:rPr>
        <w:t xml:space="preserve">In recent years the breeder of dairy cattle is forced to fully monetize their livestock, to introduce certain measures. </w:t>
      </w:r>
      <w:proofErr w:type="gramStart"/>
      <w:r w:rsidRPr="00E56033">
        <w:rPr>
          <w:rFonts w:asciiTheme="majorBidi" w:hAnsiTheme="majorBidi" w:cstheme="majorBidi"/>
          <w:sz w:val="24"/>
          <w:szCs w:val="24"/>
          <w:lang w:val="en-US"/>
        </w:rPr>
        <w:t>Among other ultrasound.</w:t>
      </w:r>
      <w:proofErr w:type="gramEnd"/>
      <w:r w:rsidRPr="00E56033">
        <w:rPr>
          <w:rFonts w:asciiTheme="majorBidi" w:hAnsiTheme="majorBidi" w:cstheme="majorBidi"/>
          <w:sz w:val="24"/>
          <w:szCs w:val="24"/>
          <w:lang w:val="en-US"/>
        </w:rPr>
        <w:t xml:space="preserve"> And therefore also require veterinarians to acquire this device. His mastery is of great importance. The aim of our work is to develop an ultrasound imaging of the female genital tract collection that will be a typical example of the different cases that may be encountered in the field. For this, we took ultrasound images in a basin of water the entire uterus and in vivo either at slaughter or breeding to reach the maximum number of cases. In conclusion, this work can be taken as a help for new users of the ultrasound images to it. The ultrasound alone will be of no use if it is not accompanied by a good history of cows.</w:t>
      </w:r>
    </w:p>
    <w:p w:rsidR="00DF3BB5" w:rsidRPr="0052335D" w:rsidRDefault="00DF3BB5" w:rsidP="0052335D">
      <w:pPr>
        <w:ind w:right="-142"/>
        <w:rPr>
          <w:rFonts w:asciiTheme="majorBidi" w:hAnsiTheme="majorBidi" w:cstheme="majorBidi"/>
          <w:sz w:val="28"/>
          <w:szCs w:val="28"/>
          <w:lang w:val="en-US"/>
        </w:rPr>
      </w:pPr>
    </w:p>
    <w:sectPr w:rsidR="00DF3BB5" w:rsidRPr="0052335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2446</TotalTime>
  <Pages>1</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135</cp:revision>
  <dcterms:created xsi:type="dcterms:W3CDTF">2020-01-20T08:03:00Z</dcterms:created>
  <dcterms:modified xsi:type="dcterms:W3CDTF">2020-03-05T08:24:00Z</dcterms:modified>
</cp:coreProperties>
</file>