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47"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CA3447" w:rsidRPr="00CA3447">
        <w:rPr>
          <w:rFonts w:ascii="Times New Roman" w:hAnsi="Times New Roman" w:cs="Times New Roman"/>
          <w:b/>
          <w:color w:val="000000"/>
          <w:sz w:val="28"/>
          <w:szCs w:val="28"/>
          <w:shd w:val="clear" w:color="auto" w:fill="FFFFFF"/>
        </w:rPr>
        <w:t>La vaccination chez la dinde de chair</w:t>
      </w:r>
    </w:p>
    <w:p w:rsidR="00CA3447" w:rsidRPr="00CA3447" w:rsidRDefault="00CA3447"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CA3447" w:rsidRPr="00CA3447" w:rsidRDefault="00CA3447" w:rsidP="00CA3447">
      <w:pPr>
        <w:jc w:val="both"/>
        <w:rPr>
          <w:rFonts w:ascii="Times New Roman" w:hAnsi="Times New Roman" w:cs="Times New Roman"/>
          <w:color w:val="000000"/>
          <w:sz w:val="24"/>
          <w:szCs w:val="24"/>
          <w:shd w:val="clear" w:color="auto" w:fill="FFFFFF"/>
        </w:rPr>
      </w:pPr>
      <w:r w:rsidRPr="00CA3447">
        <w:rPr>
          <w:rFonts w:ascii="Times New Roman" w:hAnsi="Times New Roman" w:cs="Times New Roman"/>
          <w:color w:val="000000"/>
          <w:sz w:val="24"/>
          <w:szCs w:val="24"/>
          <w:shd w:val="clear" w:color="auto" w:fill="FFFFFF"/>
        </w:rPr>
        <w:t xml:space="preserve">Le développement de l’élevage de la dinde de chair en Algérie a connu une croissance bien marquée. Pendant ces dernières années, cependant des différentes difficultés sont rencontrées, en ce qui concerne la prophylaxie sanitaire et médicale.  L’objectif général de notre travail est d évaluer la réalité de la prophylaxie vaccinal sur terrain dans la région de bordj Bou Arreridj. visant à suivre cette dernière de prés dans les élevages (les techniques de vaccination et les facteurs entrave la vaccination), est donc la nécessite de vacciner la volaille est devenue une évidence : trop d'oiseaux sont morts lors du passage de l'épidémie de Newcastle dernièrement en Algérie.  L’objectif de la présente étude qui est réalisée auprès de 04 éleveurs et 04 vétérinaires praticiens de la localité de bordj Bou Arreridj est de faire d’évaluer la réalité de la prophylaxie vaccinale sur terrain dans la région de bordj Bou Arreridj. visant à suivre cette dernière de prés dans les élevages (les techniques de vaccination et les facteurs entravent la vaccination).  A la fin cette étude elle nous a permis d'identifier que </w:t>
      </w:r>
      <w:proofErr w:type="gramStart"/>
      <w:r w:rsidRPr="00CA3447">
        <w:rPr>
          <w:rFonts w:ascii="Times New Roman" w:hAnsi="Times New Roman" w:cs="Times New Roman"/>
          <w:color w:val="000000"/>
          <w:sz w:val="24"/>
          <w:szCs w:val="24"/>
          <w:shd w:val="clear" w:color="auto" w:fill="FFFFFF"/>
        </w:rPr>
        <w:t>:  -</w:t>
      </w:r>
      <w:proofErr w:type="gramEnd"/>
      <w:r w:rsidRPr="00CA3447">
        <w:rPr>
          <w:rFonts w:ascii="Times New Roman" w:hAnsi="Times New Roman" w:cs="Times New Roman"/>
          <w:color w:val="000000"/>
          <w:sz w:val="24"/>
          <w:szCs w:val="24"/>
          <w:shd w:val="clear" w:color="auto" w:fill="FFFFFF"/>
        </w:rPr>
        <w:t xml:space="preserve">La prophylaxie sanitaire et médicale n'est pas bien maitrisée dans la région de bordj Bou Arreridj.  -Le niveau de connaissance des </w:t>
      </w:r>
      <w:proofErr w:type="spellStart"/>
      <w:r w:rsidRPr="00CA3447">
        <w:rPr>
          <w:rFonts w:ascii="Times New Roman" w:hAnsi="Times New Roman" w:cs="Times New Roman"/>
          <w:color w:val="000000"/>
          <w:sz w:val="24"/>
          <w:szCs w:val="24"/>
          <w:shd w:val="clear" w:color="auto" w:fill="FFFFFF"/>
        </w:rPr>
        <w:t>veterinaire</w:t>
      </w:r>
      <w:proofErr w:type="spellEnd"/>
      <w:r w:rsidRPr="00CA3447">
        <w:rPr>
          <w:rFonts w:ascii="Times New Roman" w:hAnsi="Times New Roman" w:cs="Times New Roman"/>
          <w:color w:val="000000"/>
          <w:sz w:val="24"/>
          <w:szCs w:val="24"/>
          <w:shd w:val="clear" w:color="auto" w:fill="FFFFFF"/>
        </w:rPr>
        <w:t xml:space="preserve"> praticiens sur la vaccination de la dinde est insuffisant.  -la majorité des </w:t>
      </w:r>
      <w:proofErr w:type="spellStart"/>
      <w:r w:rsidRPr="00CA3447">
        <w:rPr>
          <w:rFonts w:ascii="Times New Roman" w:hAnsi="Times New Roman" w:cs="Times New Roman"/>
          <w:color w:val="000000"/>
          <w:sz w:val="24"/>
          <w:szCs w:val="24"/>
          <w:shd w:val="clear" w:color="auto" w:fill="FFFFFF"/>
        </w:rPr>
        <w:t>veterinaire</w:t>
      </w:r>
      <w:proofErr w:type="spellEnd"/>
      <w:r w:rsidRPr="00CA3447">
        <w:rPr>
          <w:rFonts w:ascii="Times New Roman" w:hAnsi="Times New Roman" w:cs="Times New Roman"/>
          <w:color w:val="000000"/>
          <w:sz w:val="24"/>
          <w:szCs w:val="24"/>
          <w:shd w:val="clear" w:color="auto" w:fill="FFFFFF"/>
        </w:rPr>
        <w:t xml:space="preserve"> ne sont pas bien former concernant les bonnes pratiques de la vaccination.  -il ya un manque de motivation des vaccinateurs (</w:t>
      </w:r>
      <w:proofErr w:type="spellStart"/>
      <w:r w:rsidRPr="00CA3447">
        <w:rPr>
          <w:rFonts w:ascii="Times New Roman" w:hAnsi="Times New Roman" w:cs="Times New Roman"/>
          <w:color w:val="000000"/>
          <w:sz w:val="24"/>
          <w:szCs w:val="24"/>
          <w:shd w:val="clear" w:color="auto" w:fill="FFFFFF"/>
        </w:rPr>
        <w:t>veterinaire</w:t>
      </w:r>
      <w:proofErr w:type="spellEnd"/>
      <w:r w:rsidRPr="00CA3447">
        <w:rPr>
          <w:rFonts w:ascii="Times New Roman" w:hAnsi="Times New Roman" w:cs="Times New Roman"/>
          <w:color w:val="000000"/>
          <w:sz w:val="24"/>
          <w:szCs w:val="24"/>
          <w:shd w:val="clear" w:color="auto" w:fill="FFFFFF"/>
        </w:rPr>
        <w:t xml:space="preserve"> et éleve</w:t>
      </w:r>
      <w:r>
        <w:rPr>
          <w:rFonts w:ascii="Times New Roman" w:hAnsi="Times New Roman" w:cs="Times New Roman"/>
          <w:color w:val="000000"/>
          <w:sz w:val="24"/>
          <w:szCs w:val="24"/>
          <w:shd w:val="clear" w:color="auto" w:fill="FFFFFF"/>
        </w:rPr>
        <w:t>ur) concernant la vaccination</w:t>
      </w:r>
    </w:p>
    <w:p w:rsidR="008F29C1" w:rsidRDefault="008F29C1" w:rsidP="000141D7">
      <w:pPr>
        <w:jc w:val="both"/>
        <w:rPr>
          <w:rFonts w:ascii="Times New Roman" w:hAnsi="Times New Roman" w:cs="Times New Roman"/>
          <w:color w:val="000000"/>
          <w:sz w:val="24"/>
          <w:szCs w:val="24"/>
          <w:shd w:val="clear" w:color="auto" w:fill="FFFFFF"/>
        </w:rPr>
      </w:pPr>
    </w:p>
    <w:p w:rsidR="008F29C1" w:rsidRPr="008F29C1" w:rsidRDefault="008F29C1"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CA3447" w:rsidP="00CA3447">
      <w:pPr>
        <w:jc w:val="both"/>
        <w:rPr>
          <w:rFonts w:ascii="Times New Roman" w:hAnsi="Times New Roman" w:cs="Times New Roman"/>
          <w:sz w:val="24"/>
          <w:szCs w:val="24"/>
          <w:lang w:val="en-US"/>
        </w:rPr>
      </w:pPr>
      <w:r w:rsidRPr="00CA3447">
        <w:rPr>
          <w:rFonts w:ascii="Times New Roman" w:hAnsi="Times New Roman" w:cs="Times New Roman"/>
          <w:color w:val="000000"/>
          <w:sz w:val="24"/>
          <w:szCs w:val="24"/>
          <w:shd w:val="clear" w:color="auto" w:fill="FFFFFF"/>
          <w:lang w:val="en-US"/>
        </w:rPr>
        <w:t xml:space="preserve">The development of turkey hen of flesh in Algeria knew a well marked growth. . In recent years, however various difficulties are met, as regards the sanitary and </w:t>
      </w:r>
      <w:proofErr w:type="spellStart"/>
      <w:r w:rsidRPr="00CA3447">
        <w:rPr>
          <w:rFonts w:ascii="Times New Roman" w:hAnsi="Times New Roman" w:cs="Times New Roman"/>
          <w:color w:val="000000"/>
          <w:sz w:val="24"/>
          <w:szCs w:val="24"/>
          <w:shd w:val="clear" w:color="auto" w:fill="FFFFFF"/>
          <w:lang w:val="en-US"/>
        </w:rPr>
        <w:t>médical</w:t>
      </w:r>
      <w:proofErr w:type="spellEnd"/>
      <w:r w:rsidRPr="00CA3447">
        <w:rPr>
          <w:rFonts w:ascii="Times New Roman" w:hAnsi="Times New Roman" w:cs="Times New Roman"/>
          <w:color w:val="000000"/>
          <w:sz w:val="24"/>
          <w:szCs w:val="24"/>
          <w:shd w:val="clear" w:color="auto" w:fill="FFFFFF"/>
          <w:lang w:val="en-US"/>
        </w:rPr>
        <w:t xml:space="preserve"> disease prevention. The general objective of our work is to estimate the </w:t>
      </w:r>
      <w:proofErr w:type="spellStart"/>
      <w:r w:rsidRPr="00CA3447">
        <w:rPr>
          <w:rFonts w:ascii="Times New Roman" w:hAnsi="Times New Roman" w:cs="Times New Roman"/>
          <w:color w:val="000000"/>
          <w:sz w:val="24"/>
          <w:szCs w:val="24"/>
          <w:shd w:val="clear" w:color="auto" w:fill="FFFFFF"/>
          <w:lang w:val="en-US"/>
        </w:rPr>
        <w:t>the</w:t>
      </w:r>
      <w:proofErr w:type="spellEnd"/>
      <w:r w:rsidRPr="00CA3447">
        <w:rPr>
          <w:rFonts w:ascii="Times New Roman" w:hAnsi="Times New Roman" w:cs="Times New Roman"/>
          <w:color w:val="000000"/>
          <w:sz w:val="24"/>
          <w:szCs w:val="24"/>
          <w:shd w:val="clear" w:color="auto" w:fill="FFFFFF"/>
          <w:lang w:val="en-US"/>
        </w:rPr>
        <w:t xml:space="preserve"> reality of vaccine prophylaxis in the region of </w:t>
      </w:r>
      <w:proofErr w:type="spellStart"/>
      <w:r w:rsidRPr="00CA3447">
        <w:rPr>
          <w:rFonts w:ascii="Times New Roman" w:hAnsi="Times New Roman" w:cs="Times New Roman"/>
          <w:color w:val="000000"/>
          <w:sz w:val="24"/>
          <w:szCs w:val="24"/>
          <w:shd w:val="clear" w:color="auto" w:fill="FFFFFF"/>
          <w:lang w:val="en-US"/>
        </w:rPr>
        <w:t>bordj</w:t>
      </w:r>
      <w:proofErr w:type="spellEnd"/>
      <w:r w:rsidRPr="00CA3447">
        <w:rPr>
          <w:rFonts w:ascii="Times New Roman" w:hAnsi="Times New Roman" w:cs="Times New Roman"/>
          <w:color w:val="000000"/>
          <w:sz w:val="24"/>
          <w:szCs w:val="24"/>
          <w:shd w:val="clear" w:color="auto" w:fill="FFFFFF"/>
          <w:lang w:val="en-US"/>
        </w:rPr>
        <w:t xml:space="preserve"> </w:t>
      </w:r>
      <w:proofErr w:type="spellStart"/>
      <w:r w:rsidRPr="00CA3447">
        <w:rPr>
          <w:rFonts w:ascii="Times New Roman" w:hAnsi="Times New Roman" w:cs="Times New Roman"/>
          <w:color w:val="000000"/>
          <w:sz w:val="24"/>
          <w:szCs w:val="24"/>
          <w:shd w:val="clear" w:color="auto" w:fill="FFFFFF"/>
          <w:lang w:val="en-US"/>
        </w:rPr>
        <w:t>Bou</w:t>
      </w:r>
      <w:proofErr w:type="spellEnd"/>
      <w:r w:rsidRPr="00CA3447">
        <w:rPr>
          <w:rFonts w:ascii="Times New Roman" w:hAnsi="Times New Roman" w:cs="Times New Roman"/>
          <w:color w:val="000000"/>
          <w:sz w:val="24"/>
          <w:szCs w:val="24"/>
          <w:shd w:val="clear" w:color="auto" w:fill="FFFFFF"/>
          <w:lang w:val="en-US"/>
        </w:rPr>
        <w:t xml:space="preserve"> </w:t>
      </w:r>
      <w:proofErr w:type="spellStart"/>
      <w:r w:rsidRPr="00CA3447">
        <w:rPr>
          <w:rFonts w:ascii="Times New Roman" w:hAnsi="Times New Roman" w:cs="Times New Roman"/>
          <w:color w:val="000000"/>
          <w:sz w:val="24"/>
          <w:szCs w:val="24"/>
          <w:shd w:val="clear" w:color="auto" w:fill="FFFFFF"/>
          <w:lang w:val="en-US"/>
        </w:rPr>
        <w:t>Arreridj</w:t>
      </w:r>
      <w:proofErr w:type="spellEnd"/>
      <w:r w:rsidRPr="00CA3447">
        <w:rPr>
          <w:rFonts w:ascii="Times New Roman" w:hAnsi="Times New Roman" w:cs="Times New Roman"/>
          <w:color w:val="000000"/>
          <w:sz w:val="24"/>
          <w:szCs w:val="24"/>
          <w:shd w:val="clear" w:color="auto" w:fill="FFFFFF"/>
          <w:lang w:val="en-US"/>
        </w:rPr>
        <w:t xml:space="preserve">. </w:t>
      </w:r>
      <w:proofErr w:type="gramStart"/>
      <w:r w:rsidRPr="00CA3447">
        <w:rPr>
          <w:rFonts w:ascii="Times New Roman" w:hAnsi="Times New Roman" w:cs="Times New Roman"/>
          <w:color w:val="000000"/>
          <w:sz w:val="24"/>
          <w:szCs w:val="24"/>
          <w:shd w:val="clear" w:color="auto" w:fill="FFFFFF"/>
          <w:lang w:val="en-US"/>
        </w:rPr>
        <w:t>aiming</w:t>
      </w:r>
      <w:proofErr w:type="gramEnd"/>
      <w:r w:rsidRPr="00CA3447">
        <w:rPr>
          <w:rFonts w:ascii="Times New Roman" w:hAnsi="Times New Roman" w:cs="Times New Roman"/>
          <w:color w:val="000000"/>
          <w:sz w:val="24"/>
          <w:szCs w:val="24"/>
          <w:shd w:val="clear" w:color="auto" w:fill="FFFFFF"/>
          <w:lang w:val="en-US"/>
        </w:rPr>
        <w:t xml:space="preserve"> at following this last one of meadows in the </w:t>
      </w:r>
      <w:proofErr w:type="spellStart"/>
      <w:r w:rsidRPr="00CA3447">
        <w:rPr>
          <w:rFonts w:ascii="Times New Roman" w:hAnsi="Times New Roman" w:cs="Times New Roman"/>
          <w:color w:val="000000"/>
          <w:sz w:val="24"/>
          <w:szCs w:val="24"/>
          <w:shd w:val="clear" w:color="auto" w:fill="FFFFFF"/>
          <w:lang w:val="en-US"/>
        </w:rPr>
        <w:t>breedings</w:t>
      </w:r>
      <w:proofErr w:type="spellEnd"/>
      <w:r w:rsidRPr="00CA3447">
        <w:rPr>
          <w:rFonts w:ascii="Times New Roman" w:hAnsi="Times New Roman" w:cs="Times New Roman"/>
          <w:color w:val="000000"/>
          <w:sz w:val="24"/>
          <w:szCs w:val="24"/>
          <w:shd w:val="clear" w:color="auto" w:fill="FFFFFF"/>
          <w:lang w:val="en-US"/>
        </w:rPr>
        <w:t xml:space="preserve"> (vaccination techniques and factors hindering vaccination), is thus requires her(it) to inoculate the poultry became an evidence: too many birds died during the passage of the epidemic of Newcastle recently in Algeria. The objective of the present study which is realized with 04 farmers and 04 veterinary in </w:t>
      </w:r>
      <w:proofErr w:type="spellStart"/>
      <w:r w:rsidRPr="00CA3447">
        <w:rPr>
          <w:rFonts w:ascii="Times New Roman" w:hAnsi="Times New Roman" w:cs="Times New Roman"/>
          <w:color w:val="000000"/>
          <w:sz w:val="24"/>
          <w:szCs w:val="24"/>
          <w:shd w:val="clear" w:color="auto" w:fill="FFFFFF"/>
          <w:lang w:val="en-US"/>
        </w:rPr>
        <w:t>bordj</w:t>
      </w:r>
      <w:proofErr w:type="spellEnd"/>
      <w:r w:rsidRPr="00CA3447">
        <w:rPr>
          <w:rFonts w:ascii="Times New Roman" w:hAnsi="Times New Roman" w:cs="Times New Roman"/>
          <w:color w:val="000000"/>
          <w:sz w:val="24"/>
          <w:szCs w:val="24"/>
          <w:shd w:val="clear" w:color="auto" w:fill="FFFFFF"/>
          <w:lang w:val="en-US"/>
        </w:rPr>
        <w:t xml:space="preserve"> </w:t>
      </w:r>
      <w:proofErr w:type="spellStart"/>
      <w:r w:rsidRPr="00CA3447">
        <w:rPr>
          <w:rFonts w:ascii="Times New Roman" w:hAnsi="Times New Roman" w:cs="Times New Roman"/>
          <w:color w:val="000000"/>
          <w:sz w:val="24"/>
          <w:szCs w:val="24"/>
          <w:shd w:val="clear" w:color="auto" w:fill="FFFFFF"/>
          <w:lang w:val="en-US"/>
        </w:rPr>
        <w:t>Bou</w:t>
      </w:r>
      <w:proofErr w:type="spellEnd"/>
      <w:r w:rsidRPr="00CA3447">
        <w:rPr>
          <w:rFonts w:ascii="Times New Roman" w:hAnsi="Times New Roman" w:cs="Times New Roman"/>
          <w:color w:val="000000"/>
          <w:sz w:val="24"/>
          <w:szCs w:val="24"/>
          <w:shd w:val="clear" w:color="auto" w:fill="FFFFFF"/>
          <w:lang w:val="en-US"/>
        </w:rPr>
        <w:t xml:space="preserve"> </w:t>
      </w:r>
      <w:proofErr w:type="spellStart"/>
      <w:r w:rsidRPr="00CA3447">
        <w:rPr>
          <w:rFonts w:ascii="Times New Roman" w:hAnsi="Times New Roman" w:cs="Times New Roman"/>
          <w:color w:val="000000"/>
          <w:sz w:val="24"/>
          <w:szCs w:val="24"/>
          <w:shd w:val="clear" w:color="auto" w:fill="FFFFFF"/>
          <w:lang w:val="en-US"/>
        </w:rPr>
        <w:t>Arreridj</w:t>
      </w:r>
      <w:proofErr w:type="spellEnd"/>
      <w:r w:rsidRPr="00CA3447">
        <w:rPr>
          <w:rFonts w:ascii="Times New Roman" w:hAnsi="Times New Roman" w:cs="Times New Roman"/>
          <w:color w:val="000000"/>
          <w:sz w:val="24"/>
          <w:szCs w:val="24"/>
          <w:shd w:val="clear" w:color="auto" w:fill="FFFFFF"/>
          <w:lang w:val="en-US"/>
        </w:rPr>
        <w:t xml:space="preserve"> is to make estimate the reality of the </w:t>
      </w:r>
      <w:proofErr w:type="spellStart"/>
      <w:r w:rsidRPr="00CA3447">
        <w:rPr>
          <w:rFonts w:ascii="Times New Roman" w:hAnsi="Times New Roman" w:cs="Times New Roman"/>
          <w:color w:val="000000"/>
          <w:sz w:val="24"/>
          <w:szCs w:val="24"/>
          <w:shd w:val="clear" w:color="auto" w:fill="FFFFFF"/>
          <w:lang w:val="en-US"/>
        </w:rPr>
        <w:t>vaccinal</w:t>
      </w:r>
      <w:proofErr w:type="spellEnd"/>
      <w:r w:rsidRPr="00CA3447">
        <w:rPr>
          <w:rFonts w:ascii="Times New Roman" w:hAnsi="Times New Roman" w:cs="Times New Roman"/>
          <w:color w:val="000000"/>
          <w:sz w:val="24"/>
          <w:szCs w:val="24"/>
          <w:shd w:val="clear" w:color="auto" w:fill="FFFFFF"/>
          <w:lang w:val="en-US"/>
        </w:rPr>
        <w:t xml:space="preserve"> disease prevention on ground in the region of </w:t>
      </w:r>
      <w:proofErr w:type="spellStart"/>
      <w:r w:rsidRPr="00CA3447">
        <w:rPr>
          <w:rFonts w:ascii="Times New Roman" w:hAnsi="Times New Roman" w:cs="Times New Roman"/>
          <w:color w:val="000000"/>
          <w:sz w:val="24"/>
          <w:szCs w:val="24"/>
          <w:shd w:val="clear" w:color="auto" w:fill="FFFFFF"/>
          <w:lang w:val="en-US"/>
        </w:rPr>
        <w:t>bordj</w:t>
      </w:r>
      <w:proofErr w:type="spellEnd"/>
      <w:r w:rsidRPr="00CA3447">
        <w:rPr>
          <w:rFonts w:ascii="Times New Roman" w:hAnsi="Times New Roman" w:cs="Times New Roman"/>
          <w:color w:val="000000"/>
          <w:sz w:val="24"/>
          <w:szCs w:val="24"/>
          <w:shd w:val="clear" w:color="auto" w:fill="FFFFFF"/>
          <w:lang w:val="en-US"/>
        </w:rPr>
        <w:t xml:space="preserve"> </w:t>
      </w:r>
      <w:proofErr w:type="spellStart"/>
      <w:r w:rsidRPr="00CA3447">
        <w:rPr>
          <w:rFonts w:ascii="Times New Roman" w:hAnsi="Times New Roman" w:cs="Times New Roman"/>
          <w:color w:val="000000"/>
          <w:sz w:val="24"/>
          <w:szCs w:val="24"/>
          <w:shd w:val="clear" w:color="auto" w:fill="FFFFFF"/>
          <w:lang w:val="en-US"/>
        </w:rPr>
        <w:t>Bou</w:t>
      </w:r>
      <w:proofErr w:type="spellEnd"/>
      <w:r w:rsidRPr="00CA3447">
        <w:rPr>
          <w:rFonts w:ascii="Times New Roman" w:hAnsi="Times New Roman" w:cs="Times New Roman"/>
          <w:color w:val="000000"/>
          <w:sz w:val="24"/>
          <w:szCs w:val="24"/>
          <w:shd w:val="clear" w:color="auto" w:fill="FFFFFF"/>
          <w:lang w:val="en-US"/>
        </w:rPr>
        <w:t xml:space="preserve"> </w:t>
      </w:r>
      <w:proofErr w:type="spellStart"/>
      <w:r w:rsidRPr="00CA3447">
        <w:rPr>
          <w:rFonts w:ascii="Times New Roman" w:hAnsi="Times New Roman" w:cs="Times New Roman"/>
          <w:color w:val="000000"/>
          <w:sz w:val="24"/>
          <w:szCs w:val="24"/>
          <w:shd w:val="clear" w:color="auto" w:fill="FFFFFF"/>
          <w:lang w:val="en-US"/>
        </w:rPr>
        <w:t>Arreridj</w:t>
      </w:r>
      <w:proofErr w:type="spellEnd"/>
      <w:r w:rsidRPr="00CA3447">
        <w:rPr>
          <w:rFonts w:ascii="Times New Roman" w:hAnsi="Times New Roman" w:cs="Times New Roman"/>
          <w:color w:val="000000"/>
          <w:sz w:val="24"/>
          <w:szCs w:val="24"/>
          <w:shd w:val="clear" w:color="auto" w:fill="FFFFFF"/>
          <w:lang w:val="en-US"/>
        </w:rPr>
        <w:t xml:space="preserve">. </w:t>
      </w:r>
      <w:proofErr w:type="gramStart"/>
      <w:r w:rsidRPr="00CA3447">
        <w:rPr>
          <w:rFonts w:ascii="Times New Roman" w:hAnsi="Times New Roman" w:cs="Times New Roman"/>
          <w:color w:val="000000"/>
          <w:sz w:val="24"/>
          <w:szCs w:val="24"/>
          <w:shd w:val="clear" w:color="auto" w:fill="FFFFFF"/>
          <w:lang w:val="en-US"/>
        </w:rPr>
        <w:t>aiming</w:t>
      </w:r>
      <w:proofErr w:type="gramEnd"/>
      <w:r w:rsidRPr="00CA3447">
        <w:rPr>
          <w:rFonts w:ascii="Times New Roman" w:hAnsi="Times New Roman" w:cs="Times New Roman"/>
          <w:color w:val="000000"/>
          <w:sz w:val="24"/>
          <w:szCs w:val="24"/>
          <w:shd w:val="clear" w:color="auto" w:fill="FFFFFF"/>
          <w:lang w:val="en-US"/>
        </w:rPr>
        <w:t xml:space="preserve"> at following this last one of meadows in the </w:t>
      </w:r>
      <w:proofErr w:type="spellStart"/>
      <w:r w:rsidRPr="00CA3447">
        <w:rPr>
          <w:rFonts w:ascii="Times New Roman" w:hAnsi="Times New Roman" w:cs="Times New Roman"/>
          <w:color w:val="000000"/>
          <w:sz w:val="24"/>
          <w:szCs w:val="24"/>
          <w:shd w:val="clear" w:color="auto" w:fill="FFFFFF"/>
          <w:lang w:val="en-US"/>
        </w:rPr>
        <w:t>breedings</w:t>
      </w:r>
      <w:proofErr w:type="spellEnd"/>
      <w:r w:rsidRPr="00CA3447">
        <w:rPr>
          <w:rFonts w:ascii="Times New Roman" w:hAnsi="Times New Roman" w:cs="Times New Roman"/>
          <w:color w:val="000000"/>
          <w:sz w:val="24"/>
          <w:szCs w:val="24"/>
          <w:shd w:val="clear" w:color="auto" w:fill="FFFFFF"/>
          <w:lang w:val="en-US"/>
        </w:rPr>
        <w:t xml:space="preserve"> (the techniques of inoculation and the factors hinder the inoculation). At the end this study she allowed us to identify that: - the sanitary and medical prophylaxis is not well controlled in the region of </w:t>
      </w:r>
      <w:proofErr w:type="spellStart"/>
      <w:r w:rsidRPr="00CA3447">
        <w:rPr>
          <w:rFonts w:ascii="Times New Roman" w:hAnsi="Times New Roman" w:cs="Times New Roman"/>
          <w:color w:val="000000"/>
          <w:sz w:val="24"/>
          <w:szCs w:val="24"/>
          <w:shd w:val="clear" w:color="auto" w:fill="FFFFFF"/>
          <w:lang w:val="en-US"/>
        </w:rPr>
        <w:t>bordj</w:t>
      </w:r>
      <w:proofErr w:type="spellEnd"/>
      <w:r w:rsidRPr="00CA3447">
        <w:rPr>
          <w:rFonts w:ascii="Times New Roman" w:hAnsi="Times New Roman" w:cs="Times New Roman"/>
          <w:color w:val="000000"/>
          <w:sz w:val="24"/>
          <w:szCs w:val="24"/>
          <w:shd w:val="clear" w:color="auto" w:fill="FFFFFF"/>
          <w:lang w:val="en-US"/>
        </w:rPr>
        <w:t xml:space="preserve"> </w:t>
      </w:r>
      <w:proofErr w:type="spellStart"/>
      <w:r w:rsidRPr="00CA3447">
        <w:rPr>
          <w:rFonts w:ascii="Times New Roman" w:hAnsi="Times New Roman" w:cs="Times New Roman"/>
          <w:color w:val="000000"/>
          <w:sz w:val="24"/>
          <w:szCs w:val="24"/>
          <w:shd w:val="clear" w:color="auto" w:fill="FFFFFF"/>
          <w:lang w:val="en-US"/>
        </w:rPr>
        <w:t>Bou</w:t>
      </w:r>
      <w:proofErr w:type="spellEnd"/>
      <w:r w:rsidRPr="00CA3447">
        <w:rPr>
          <w:rFonts w:ascii="Times New Roman" w:hAnsi="Times New Roman" w:cs="Times New Roman"/>
          <w:color w:val="000000"/>
          <w:sz w:val="24"/>
          <w:szCs w:val="24"/>
          <w:shd w:val="clear" w:color="auto" w:fill="FFFFFF"/>
          <w:lang w:val="en-US"/>
        </w:rPr>
        <w:t xml:space="preserve"> </w:t>
      </w:r>
      <w:proofErr w:type="spellStart"/>
      <w:r w:rsidRPr="00CA3447">
        <w:rPr>
          <w:rFonts w:ascii="Times New Roman" w:hAnsi="Times New Roman" w:cs="Times New Roman"/>
          <w:color w:val="000000"/>
          <w:sz w:val="24"/>
          <w:szCs w:val="24"/>
          <w:shd w:val="clear" w:color="auto" w:fill="FFFFFF"/>
          <w:lang w:val="en-US"/>
        </w:rPr>
        <w:t>Arreridj</w:t>
      </w:r>
      <w:proofErr w:type="spellEnd"/>
      <w:r w:rsidRPr="00CA3447">
        <w:rPr>
          <w:rFonts w:ascii="Times New Roman" w:hAnsi="Times New Roman" w:cs="Times New Roman"/>
          <w:color w:val="000000"/>
          <w:sz w:val="24"/>
          <w:szCs w:val="24"/>
          <w:shd w:val="clear" w:color="auto" w:fill="FFFFFF"/>
          <w:lang w:val="en-US"/>
        </w:rPr>
        <w:t xml:space="preserve">. - </w:t>
      </w:r>
      <w:proofErr w:type="gramStart"/>
      <w:r w:rsidRPr="00CA3447">
        <w:rPr>
          <w:rFonts w:ascii="Times New Roman" w:hAnsi="Times New Roman" w:cs="Times New Roman"/>
          <w:color w:val="000000"/>
          <w:sz w:val="24"/>
          <w:szCs w:val="24"/>
          <w:shd w:val="clear" w:color="auto" w:fill="FFFFFF"/>
          <w:lang w:val="en-US"/>
        </w:rPr>
        <w:t>the</w:t>
      </w:r>
      <w:proofErr w:type="gramEnd"/>
      <w:r w:rsidRPr="00CA3447">
        <w:rPr>
          <w:rFonts w:ascii="Times New Roman" w:hAnsi="Times New Roman" w:cs="Times New Roman"/>
          <w:color w:val="000000"/>
          <w:sz w:val="24"/>
          <w:szCs w:val="24"/>
          <w:shd w:val="clear" w:color="auto" w:fill="FFFFFF"/>
          <w:lang w:val="en-US"/>
        </w:rPr>
        <w:t xml:space="preserve"> level of knowledge of </w:t>
      </w:r>
      <w:proofErr w:type="spellStart"/>
      <w:r w:rsidRPr="00CA3447">
        <w:rPr>
          <w:rFonts w:ascii="Times New Roman" w:hAnsi="Times New Roman" w:cs="Times New Roman"/>
          <w:color w:val="000000"/>
          <w:sz w:val="24"/>
          <w:szCs w:val="24"/>
          <w:shd w:val="clear" w:color="auto" w:fill="FFFFFF"/>
          <w:lang w:val="en-US"/>
        </w:rPr>
        <w:t>veterinaire</w:t>
      </w:r>
      <w:proofErr w:type="spellEnd"/>
      <w:r w:rsidRPr="00CA3447">
        <w:rPr>
          <w:rFonts w:ascii="Times New Roman" w:hAnsi="Times New Roman" w:cs="Times New Roman"/>
          <w:color w:val="000000"/>
          <w:sz w:val="24"/>
          <w:szCs w:val="24"/>
          <w:shd w:val="clear" w:color="auto" w:fill="FFFFFF"/>
          <w:lang w:val="en-US"/>
        </w:rPr>
        <w:t xml:space="preserve"> practitioners on the vaccination of the turkey hen is insufficient. - The majority of veterinarian </w:t>
      </w:r>
      <w:proofErr w:type="gramStart"/>
      <w:r w:rsidRPr="00CA3447">
        <w:rPr>
          <w:rFonts w:ascii="Times New Roman" w:hAnsi="Times New Roman" w:cs="Times New Roman"/>
          <w:color w:val="000000"/>
          <w:sz w:val="24"/>
          <w:szCs w:val="24"/>
          <w:shd w:val="clear" w:color="auto" w:fill="FFFFFF"/>
          <w:lang w:val="en-US"/>
        </w:rPr>
        <w:t>are</w:t>
      </w:r>
      <w:proofErr w:type="gramEnd"/>
      <w:r w:rsidRPr="00CA3447">
        <w:rPr>
          <w:rFonts w:ascii="Times New Roman" w:hAnsi="Times New Roman" w:cs="Times New Roman"/>
          <w:color w:val="000000"/>
          <w:sz w:val="24"/>
          <w:szCs w:val="24"/>
          <w:shd w:val="clear" w:color="auto" w:fill="FFFFFF"/>
          <w:lang w:val="en-US"/>
        </w:rPr>
        <w:t xml:space="preserve"> not well formed on good practice of vaccination. - There is a lack of motivation of the vaccinators</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1553A"/>
    <w:rsid w:val="00127B84"/>
    <w:rsid w:val="0013173C"/>
    <w:rsid w:val="00145996"/>
    <w:rsid w:val="0014656E"/>
    <w:rsid w:val="00153B4C"/>
    <w:rsid w:val="00155057"/>
    <w:rsid w:val="001B1F1E"/>
    <w:rsid w:val="001B5AC6"/>
    <w:rsid w:val="001D2A02"/>
    <w:rsid w:val="001E5ED7"/>
    <w:rsid w:val="001F56BD"/>
    <w:rsid w:val="001F5D7B"/>
    <w:rsid w:val="00201D74"/>
    <w:rsid w:val="00207E80"/>
    <w:rsid w:val="00234A0F"/>
    <w:rsid w:val="00283A19"/>
    <w:rsid w:val="002A4AE9"/>
    <w:rsid w:val="002B0448"/>
    <w:rsid w:val="002B3404"/>
    <w:rsid w:val="002B5956"/>
    <w:rsid w:val="002B60F9"/>
    <w:rsid w:val="002C075B"/>
    <w:rsid w:val="002C0D78"/>
    <w:rsid w:val="002C6E7E"/>
    <w:rsid w:val="002D235E"/>
    <w:rsid w:val="002F1E70"/>
    <w:rsid w:val="002F3E07"/>
    <w:rsid w:val="0031609F"/>
    <w:rsid w:val="003225F4"/>
    <w:rsid w:val="00351892"/>
    <w:rsid w:val="00376F88"/>
    <w:rsid w:val="0039614F"/>
    <w:rsid w:val="00396232"/>
    <w:rsid w:val="003972A7"/>
    <w:rsid w:val="003A7298"/>
    <w:rsid w:val="003B7FA2"/>
    <w:rsid w:val="003C2C0B"/>
    <w:rsid w:val="003D2F6A"/>
    <w:rsid w:val="003D758C"/>
    <w:rsid w:val="003E6B9F"/>
    <w:rsid w:val="003F515D"/>
    <w:rsid w:val="004008C0"/>
    <w:rsid w:val="004175ED"/>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7009F6"/>
    <w:rsid w:val="00712B62"/>
    <w:rsid w:val="00715AE7"/>
    <w:rsid w:val="007207A8"/>
    <w:rsid w:val="007275AF"/>
    <w:rsid w:val="00741D5C"/>
    <w:rsid w:val="0074736A"/>
    <w:rsid w:val="0075478C"/>
    <w:rsid w:val="0075608E"/>
    <w:rsid w:val="00757038"/>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1024"/>
    <w:rsid w:val="00A4694B"/>
    <w:rsid w:val="00A61C6B"/>
    <w:rsid w:val="00A6735A"/>
    <w:rsid w:val="00A70463"/>
    <w:rsid w:val="00A71819"/>
    <w:rsid w:val="00A74888"/>
    <w:rsid w:val="00A80DE9"/>
    <w:rsid w:val="00AB096E"/>
    <w:rsid w:val="00AB415C"/>
    <w:rsid w:val="00AD6CF1"/>
    <w:rsid w:val="00AD7A90"/>
    <w:rsid w:val="00AE1009"/>
    <w:rsid w:val="00AE61D2"/>
    <w:rsid w:val="00AE702F"/>
    <w:rsid w:val="00AF0361"/>
    <w:rsid w:val="00AF52C9"/>
    <w:rsid w:val="00B25CDE"/>
    <w:rsid w:val="00B26FCD"/>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975AA"/>
    <w:rsid w:val="00CA3225"/>
    <w:rsid w:val="00CA3447"/>
    <w:rsid w:val="00CD0C6A"/>
    <w:rsid w:val="00CE7E80"/>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A1237"/>
    <w:rsid w:val="00EB1EB4"/>
    <w:rsid w:val="00F00EE3"/>
    <w:rsid w:val="00F06ACB"/>
    <w:rsid w:val="00F1090F"/>
    <w:rsid w:val="00F121F9"/>
    <w:rsid w:val="00F30EBF"/>
    <w:rsid w:val="00F54616"/>
    <w:rsid w:val="00F64F5C"/>
    <w:rsid w:val="00F65A5B"/>
    <w:rsid w:val="00F72F18"/>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EDF-11F8-4F0E-8C60-CEF278E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456</Words>
  <Characters>2511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109</cp:revision>
  <dcterms:created xsi:type="dcterms:W3CDTF">2020-01-19T08:54:00Z</dcterms:created>
  <dcterms:modified xsi:type="dcterms:W3CDTF">2020-03-11T08:07:00Z</dcterms:modified>
</cp:coreProperties>
</file>