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C8"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FB6369" w:rsidRPr="00FB6369">
        <w:rPr>
          <w:rFonts w:ascii="Times New Roman" w:hAnsi="Times New Roman" w:cs="Times New Roman"/>
          <w:b/>
          <w:color w:val="000000"/>
          <w:sz w:val="28"/>
          <w:szCs w:val="28"/>
          <w:shd w:val="clear" w:color="auto" w:fill="FFFFFF"/>
        </w:rPr>
        <w:t xml:space="preserve">Contribution à une enquête ethnobotanique des plantes médicinales à usage vétérinaire dans les régions de Bejaia, </w:t>
      </w:r>
      <w:proofErr w:type="spellStart"/>
      <w:r w:rsidR="00FB6369" w:rsidRPr="00FB6369">
        <w:rPr>
          <w:rFonts w:ascii="Times New Roman" w:hAnsi="Times New Roman" w:cs="Times New Roman"/>
          <w:b/>
          <w:color w:val="000000"/>
          <w:sz w:val="28"/>
          <w:szCs w:val="28"/>
          <w:shd w:val="clear" w:color="auto" w:fill="FFFFFF"/>
        </w:rPr>
        <w:t>Relizane</w:t>
      </w:r>
      <w:proofErr w:type="spellEnd"/>
      <w:r w:rsidR="00FB6369" w:rsidRPr="00FB6369">
        <w:rPr>
          <w:rFonts w:ascii="Times New Roman" w:hAnsi="Times New Roman" w:cs="Times New Roman"/>
          <w:b/>
          <w:color w:val="000000"/>
          <w:sz w:val="28"/>
          <w:szCs w:val="28"/>
          <w:shd w:val="clear" w:color="auto" w:fill="FFFFFF"/>
        </w:rPr>
        <w:t xml:space="preserve"> et Oum el </w:t>
      </w:r>
      <w:proofErr w:type="spellStart"/>
      <w:r w:rsidR="00FB6369" w:rsidRPr="00FB6369">
        <w:rPr>
          <w:rFonts w:ascii="Times New Roman" w:hAnsi="Times New Roman" w:cs="Times New Roman"/>
          <w:b/>
          <w:color w:val="000000"/>
          <w:sz w:val="28"/>
          <w:szCs w:val="28"/>
          <w:shd w:val="clear" w:color="auto" w:fill="FFFFFF"/>
        </w:rPr>
        <w:t>Bouaghi</w:t>
      </w:r>
      <w:proofErr w:type="spellEnd"/>
    </w:p>
    <w:p w:rsidR="00FB6369" w:rsidRPr="00CA3447" w:rsidRDefault="00FB6369"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2E0DC8" w:rsidRDefault="00FB6369" w:rsidP="000141D7">
      <w:pPr>
        <w:jc w:val="both"/>
        <w:rPr>
          <w:rFonts w:ascii="Times New Roman" w:hAnsi="Times New Roman" w:cs="Times New Roman"/>
          <w:color w:val="000000"/>
          <w:sz w:val="24"/>
          <w:szCs w:val="24"/>
          <w:shd w:val="clear" w:color="auto" w:fill="FFFFFF"/>
        </w:rPr>
      </w:pPr>
      <w:r w:rsidRPr="00FB6369">
        <w:rPr>
          <w:rFonts w:ascii="Times New Roman" w:hAnsi="Times New Roman" w:cs="Times New Roman"/>
          <w:color w:val="000000"/>
          <w:sz w:val="24"/>
          <w:szCs w:val="24"/>
          <w:shd w:val="clear" w:color="auto" w:fill="FFFFFF"/>
        </w:rPr>
        <w:t xml:space="preserve">Ces enquêtes ethnobotaniques ont été menées dans les régions de Bejaia, </w:t>
      </w:r>
      <w:proofErr w:type="spellStart"/>
      <w:r w:rsidRPr="00FB6369">
        <w:rPr>
          <w:rFonts w:ascii="Times New Roman" w:hAnsi="Times New Roman" w:cs="Times New Roman"/>
          <w:color w:val="000000"/>
          <w:sz w:val="24"/>
          <w:szCs w:val="24"/>
          <w:shd w:val="clear" w:color="auto" w:fill="FFFFFF"/>
        </w:rPr>
        <w:t>Relizane</w:t>
      </w:r>
      <w:proofErr w:type="spellEnd"/>
      <w:r w:rsidRPr="00FB6369">
        <w:rPr>
          <w:rFonts w:ascii="Times New Roman" w:hAnsi="Times New Roman" w:cs="Times New Roman"/>
          <w:color w:val="000000"/>
          <w:sz w:val="24"/>
          <w:szCs w:val="24"/>
          <w:shd w:val="clear" w:color="auto" w:fill="FFFFFF"/>
        </w:rPr>
        <w:t xml:space="preserve"> et Oum El </w:t>
      </w:r>
      <w:proofErr w:type="spellStart"/>
      <w:r w:rsidRPr="00FB6369">
        <w:rPr>
          <w:rFonts w:ascii="Times New Roman" w:hAnsi="Times New Roman" w:cs="Times New Roman"/>
          <w:color w:val="000000"/>
          <w:sz w:val="24"/>
          <w:szCs w:val="24"/>
          <w:shd w:val="clear" w:color="auto" w:fill="FFFFFF"/>
        </w:rPr>
        <w:t>Bouaghi</w:t>
      </w:r>
      <w:proofErr w:type="spellEnd"/>
      <w:r w:rsidRPr="00FB6369">
        <w:rPr>
          <w:rFonts w:ascii="Times New Roman" w:hAnsi="Times New Roman" w:cs="Times New Roman"/>
          <w:color w:val="000000"/>
          <w:sz w:val="24"/>
          <w:szCs w:val="24"/>
          <w:shd w:val="clear" w:color="auto" w:fill="FFFFFF"/>
        </w:rPr>
        <w:t xml:space="preserve">. Ces dernières visent à réaliser un inventaire des plantes médicinales surtout à usage vétérinaire et à collecter les informations concernant leurs usages thérapeutiques pratiqués dans ces régions à l'aide d'une fiche questionnaire.  L'analyse des résultats collectés sur le terrain nous a permis d'inventorier environ 83 espèces, les maladies dominantes: Météorisation, Ictère, Anémie, Bronchite et Stomatite ainsi Les résultats de l'étude ont montré que les parties des plantes utilisées, sont respectivement les feuilles, fleurs, racines, tiges...etc. et que la majorité des remèdes sont préparés en infusion, décoction, macération et </w:t>
      </w:r>
      <w:proofErr w:type="spellStart"/>
      <w:r w:rsidRPr="00FB6369">
        <w:rPr>
          <w:rFonts w:ascii="Times New Roman" w:hAnsi="Times New Roman" w:cs="Times New Roman"/>
          <w:color w:val="000000"/>
          <w:sz w:val="24"/>
          <w:szCs w:val="24"/>
          <w:shd w:val="clear" w:color="auto" w:fill="FFFFFF"/>
        </w:rPr>
        <w:t>bkhour</w:t>
      </w:r>
      <w:proofErr w:type="spellEnd"/>
    </w:p>
    <w:p w:rsidR="00FB6369" w:rsidRDefault="00FB6369"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FB6369" w:rsidP="00FB6369">
      <w:pPr>
        <w:jc w:val="both"/>
        <w:rPr>
          <w:rFonts w:ascii="Times New Roman" w:hAnsi="Times New Roman" w:cs="Times New Roman"/>
          <w:sz w:val="24"/>
          <w:szCs w:val="24"/>
          <w:lang w:val="en-US"/>
        </w:rPr>
      </w:pPr>
      <w:r w:rsidRPr="00FB6369">
        <w:rPr>
          <w:rFonts w:ascii="Times New Roman" w:hAnsi="Times New Roman" w:cs="Times New Roman"/>
          <w:color w:val="000000"/>
          <w:sz w:val="24"/>
          <w:szCs w:val="24"/>
          <w:shd w:val="clear" w:color="auto" w:fill="FFFFFF"/>
          <w:lang w:val="en-US"/>
        </w:rPr>
        <w:t xml:space="preserve">These </w:t>
      </w:r>
      <w:proofErr w:type="spellStart"/>
      <w:r w:rsidRPr="00FB6369">
        <w:rPr>
          <w:rFonts w:ascii="Times New Roman" w:hAnsi="Times New Roman" w:cs="Times New Roman"/>
          <w:color w:val="000000"/>
          <w:sz w:val="24"/>
          <w:szCs w:val="24"/>
          <w:shd w:val="clear" w:color="auto" w:fill="FFFFFF"/>
          <w:lang w:val="en-US"/>
        </w:rPr>
        <w:t>ethnobotanical</w:t>
      </w:r>
      <w:proofErr w:type="spellEnd"/>
      <w:r w:rsidRPr="00FB6369">
        <w:rPr>
          <w:rFonts w:ascii="Times New Roman" w:hAnsi="Times New Roman" w:cs="Times New Roman"/>
          <w:color w:val="000000"/>
          <w:sz w:val="24"/>
          <w:szCs w:val="24"/>
          <w:shd w:val="clear" w:color="auto" w:fill="FFFFFF"/>
          <w:lang w:val="en-US"/>
        </w:rPr>
        <w:t xml:space="preserve"> surveys were conducted in the regions of </w:t>
      </w:r>
      <w:proofErr w:type="spellStart"/>
      <w:r w:rsidRPr="00FB6369">
        <w:rPr>
          <w:rFonts w:ascii="Times New Roman" w:hAnsi="Times New Roman" w:cs="Times New Roman"/>
          <w:color w:val="000000"/>
          <w:sz w:val="24"/>
          <w:szCs w:val="24"/>
          <w:shd w:val="clear" w:color="auto" w:fill="FFFFFF"/>
          <w:lang w:val="en-US"/>
        </w:rPr>
        <w:t>Bejaia</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Relizane</w:t>
      </w:r>
      <w:proofErr w:type="spellEnd"/>
      <w:r w:rsidRPr="00FB6369">
        <w:rPr>
          <w:rFonts w:ascii="Times New Roman" w:hAnsi="Times New Roman" w:cs="Times New Roman"/>
          <w:color w:val="000000"/>
          <w:sz w:val="24"/>
          <w:szCs w:val="24"/>
          <w:shd w:val="clear" w:color="auto" w:fill="FFFFFF"/>
          <w:lang w:val="en-US"/>
        </w:rPr>
        <w:t xml:space="preserve"> and </w:t>
      </w:r>
      <w:proofErr w:type="spellStart"/>
      <w:r w:rsidRPr="00FB6369">
        <w:rPr>
          <w:rFonts w:ascii="Times New Roman" w:hAnsi="Times New Roman" w:cs="Times New Roman"/>
          <w:color w:val="000000"/>
          <w:sz w:val="24"/>
          <w:szCs w:val="24"/>
          <w:shd w:val="clear" w:color="auto" w:fill="FFFFFF"/>
          <w:lang w:val="en-US"/>
        </w:rPr>
        <w:t>Oum</w:t>
      </w:r>
      <w:proofErr w:type="spellEnd"/>
      <w:r w:rsidRPr="00FB6369">
        <w:rPr>
          <w:rFonts w:ascii="Times New Roman" w:hAnsi="Times New Roman" w:cs="Times New Roman"/>
          <w:color w:val="000000"/>
          <w:sz w:val="24"/>
          <w:szCs w:val="24"/>
          <w:shd w:val="clear" w:color="auto" w:fill="FFFFFF"/>
          <w:lang w:val="en-US"/>
        </w:rPr>
        <w:t xml:space="preserve"> </w:t>
      </w:r>
      <w:proofErr w:type="gramStart"/>
      <w:r w:rsidRPr="00FB6369">
        <w:rPr>
          <w:rFonts w:ascii="Times New Roman" w:hAnsi="Times New Roman" w:cs="Times New Roman"/>
          <w:color w:val="000000"/>
          <w:sz w:val="24"/>
          <w:szCs w:val="24"/>
          <w:shd w:val="clear" w:color="auto" w:fill="FFFFFF"/>
          <w:lang w:val="en-US"/>
        </w:rPr>
        <w:t xml:space="preserve">El  </w:t>
      </w:r>
      <w:proofErr w:type="spellStart"/>
      <w:r w:rsidRPr="00FB6369">
        <w:rPr>
          <w:rFonts w:ascii="Times New Roman" w:hAnsi="Times New Roman" w:cs="Times New Roman"/>
          <w:color w:val="000000"/>
          <w:sz w:val="24"/>
          <w:szCs w:val="24"/>
          <w:shd w:val="clear" w:color="auto" w:fill="FFFFFF"/>
          <w:lang w:val="en-US"/>
        </w:rPr>
        <w:t>Bouaghi</w:t>
      </w:r>
      <w:proofErr w:type="spellEnd"/>
      <w:proofErr w:type="gramEnd"/>
      <w:r w:rsidRPr="00FB6369">
        <w:rPr>
          <w:rFonts w:ascii="Times New Roman" w:hAnsi="Times New Roman" w:cs="Times New Roman"/>
          <w:color w:val="000000"/>
          <w:sz w:val="24"/>
          <w:szCs w:val="24"/>
          <w:shd w:val="clear" w:color="auto" w:fill="FFFFFF"/>
          <w:lang w:val="en-US"/>
        </w:rPr>
        <w:t xml:space="preserve">, in order to achieve a floristic inventory of medicinal plants, especially those for  veterinary use, and collect </w:t>
      </w:r>
      <w:proofErr w:type="spellStart"/>
      <w:r w:rsidRPr="00FB6369">
        <w:rPr>
          <w:rFonts w:ascii="Times New Roman" w:hAnsi="Times New Roman" w:cs="Times New Roman"/>
          <w:color w:val="000000"/>
          <w:sz w:val="24"/>
          <w:szCs w:val="24"/>
          <w:shd w:val="clear" w:color="auto" w:fill="FFFFFF"/>
          <w:lang w:val="en-US"/>
        </w:rPr>
        <w:t>informations</w:t>
      </w:r>
      <w:proofErr w:type="spellEnd"/>
      <w:r w:rsidRPr="00FB6369">
        <w:rPr>
          <w:rFonts w:ascii="Times New Roman" w:hAnsi="Times New Roman" w:cs="Times New Roman"/>
          <w:color w:val="000000"/>
          <w:sz w:val="24"/>
          <w:szCs w:val="24"/>
          <w:shd w:val="clear" w:color="auto" w:fill="FFFFFF"/>
          <w:lang w:val="en-US"/>
        </w:rPr>
        <w:t xml:space="preserve"> on therapeutic uses practiced in these regions using a  survey sheet.  The analysis of the results collected in the </w:t>
      </w:r>
      <w:proofErr w:type="spellStart"/>
      <w:r w:rsidRPr="00FB6369">
        <w:rPr>
          <w:rFonts w:ascii="Times New Roman" w:hAnsi="Times New Roman" w:cs="Times New Roman"/>
          <w:color w:val="000000"/>
          <w:sz w:val="24"/>
          <w:szCs w:val="24"/>
          <w:shd w:val="clear" w:color="auto" w:fill="FFFFFF"/>
          <w:lang w:val="en-US"/>
        </w:rPr>
        <w:t>feild</w:t>
      </w:r>
      <w:proofErr w:type="spellEnd"/>
      <w:r w:rsidRPr="00FB6369">
        <w:rPr>
          <w:rFonts w:ascii="Times New Roman" w:hAnsi="Times New Roman" w:cs="Times New Roman"/>
          <w:color w:val="000000"/>
          <w:sz w:val="24"/>
          <w:szCs w:val="24"/>
          <w:shd w:val="clear" w:color="auto" w:fill="FFFFFF"/>
          <w:lang w:val="en-US"/>
        </w:rPr>
        <w:t xml:space="preserve"> enabled us to inventory 83 species , the  dominant diseases are : </w:t>
      </w:r>
      <w:proofErr w:type="spellStart"/>
      <w:r w:rsidRPr="00FB6369">
        <w:rPr>
          <w:rFonts w:ascii="Times New Roman" w:hAnsi="Times New Roman" w:cs="Times New Roman"/>
          <w:color w:val="000000"/>
          <w:sz w:val="24"/>
          <w:szCs w:val="24"/>
          <w:shd w:val="clear" w:color="auto" w:fill="FFFFFF"/>
          <w:lang w:val="en-US"/>
        </w:rPr>
        <w:t>Meteorism</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Icterus</w:t>
      </w:r>
      <w:proofErr w:type="spellEnd"/>
      <w:r w:rsidRPr="00FB6369">
        <w:rPr>
          <w:rFonts w:ascii="Times New Roman" w:hAnsi="Times New Roman" w:cs="Times New Roman"/>
          <w:color w:val="000000"/>
          <w:sz w:val="24"/>
          <w:szCs w:val="24"/>
          <w:shd w:val="clear" w:color="auto" w:fill="FFFFFF"/>
          <w:lang w:val="en-US"/>
        </w:rPr>
        <w:t xml:space="preserve">, </w:t>
      </w:r>
      <w:proofErr w:type="spellStart"/>
      <w:r w:rsidRPr="00FB6369">
        <w:rPr>
          <w:rFonts w:ascii="Times New Roman" w:hAnsi="Times New Roman" w:cs="Times New Roman"/>
          <w:color w:val="000000"/>
          <w:sz w:val="24"/>
          <w:szCs w:val="24"/>
          <w:shd w:val="clear" w:color="auto" w:fill="FFFFFF"/>
          <w:lang w:val="en-US"/>
        </w:rPr>
        <w:t>Anemae</w:t>
      </w:r>
      <w:proofErr w:type="spellEnd"/>
      <w:r w:rsidRPr="00FB6369">
        <w:rPr>
          <w:rFonts w:ascii="Times New Roman" w:hAnsi="Times New Roman" w:cs="Times New Roman"/>
          <w:color w:val="000000"/>
          <w:sz w:val="24"/>
          <w:szCs w:val="24"/>
          <w:shd w:val="clear" w:color="auto" w:fill="FFFFFF"/>
          <w:lang w:val="en-US"/>
        </w:rPr>
        <w:t xml:space="preserve">, Bronchitis and </w:t>
      </w:r>
      <w:proofErr w:type="spellStart"/>
      <w:r w:rsidRPr="00FB6369">
        <w:rPr>
          <w:rFonts w:ascii="Times New Roman" w:hAnsi="Times New Roman" w:cs="Times New Roman"/>
          <w:color w:val="000000"/>
          <w:sz w:val="24"/>
          <w:szCs w:val="24"/>
          <w:shd w:val="clear" w:color="auto" w:fill="FFFFFF"/>
          <w:lang w:val="en-US"/>
        </w:rPr>
        <w:t>Stomatitis</w:t>
      </w:r>
      <w:proofErr w:type="spellEnd"/>
      <w:r w:rsidRPr="00FB6369">
        <w:rPr>
          <w:rFonts w:ascii="Times New Roman" w:hAnsi="Times New Roman" w:cs="Times New Roman"/>
          <w:color w:val="000000"/>
          <w:sz w:val="24"/>
          <w:szCs w:val="24"/>
          <w:shd w:val="clear" w:color="auto" w:fill="FFFFFF"/>
          <w:lang w:val="en-US"/>
        </w:rPr>
        <w:t xml:space="preserve"> , The results  show that plant parts mostly used are : leafs, flowers, roots, stalks . . . etc and that the majority  of remedies are prepared as infusions, decoctions, macerations and </w:t>
      </w:r>
      <w:proofErr w:type="spellStart"/>
      <w:r w:rsidRPr="00FB6369">
        <w:rPr>
          <w:rFonts w:ascii="Times New Roman" w:hAnsi="Times New Roman" w:cs="Times New Roman"/>
          <w:color w:val="000000"/>
          <w:sz w:val="24"/>
          <w:szCs w:val="24"/>
          <w:shd w:val="clear" w:color="auto" w:fill="FFFFFF"/>
          <w:lang w:val="en-US"/>
        </w:rPr>
        <w:t>bkhour</w:t>
      </w:r>
      <w:proofErr w:type="spellEnd"/>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1024"/>
    <w:rsid w:val="00A4694B"/>
    <w:rsid w:val="00A61C6B"/>
    <w:rsid w:val="00A6735A"/>
    <w:rsid w:val="00A70463"/>
    <w:rsid w:val="00A71819"/>
    <w:rsid w:val="00A74888"/>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245</Words>
  <Characters>1350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111</cp:revision>
  <dcterms:created xsi:type="dcterms:W3CDTF">2020-01-19T08:54:00Z</dcterms:created>
  <dcterms:modified xsi:type="dcterms:W3CDTF">2020-03-11T08:16:00Z</dcterms:modified>
</cp:coreProperties>
</file>