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Pr="00EA07EA" w:rsidRDefault="000F5178" w:rsidP="000F5178">
      <w:pPr>
        <w:rPr>
          <w:rStyle w:val="Emphaseple"/>
        </w:rPr>
      </w:pPr>
    </w:p>
    <w:p w:rsidR="00123B0B" w:rsidRDefault="0038268C" w:rsidP="00BD7634">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BD7634" w:rsidRPr="00BD7634">
        <w:rPr>
          <w:rFonts w:asciiTheme="majorBidi" w:hAnsiTheme="majorBidi" w:cstheme="majorBidi"/>
          <w:b/>
          <w:bCs/>
          <w:color w:val="000000"/>
          <w:sz w:val="28"/>
          <w:szCs w:val="28"/>
        </w:rPr>
        <w:t>Suivi d’un élevage de poulets de chair dans la région d’</w:t>
      </w:r>
      <w:proofErr w:type="spellStart"/>
      <w:r w:rsidR="00BD7634" w:rsidRPr="00BD7634">
        <w:rPr>
          <w:rFonts w:asciiTheme="majorBidi" w:hAnsiTheme="majorBidi" w:cstheme="majorBidi"/>
          <w:b/>
          <w:bCs/>
          <w:color w:val="000000"/>
          <w:sz w:val="28"/>
          <w:szCs w:val="28"/>
        </w:rPr>
        <w:t>Ouled</w:t>
      </w:r>
      <w:proofErr w:type="spellEnd"/>
      <w:r w:rsidR="00BD7634" w:rsidRPr="00BD7634">
        <w:rPr>
          <w:rFonts w:asciiTheme="majorBidi" w:hAnsiTheme="majorBidi" w:cstheme="majorBidi"/>
          <w:b/>
          <w:bCs/>
          <w:color w:val="000000"/>
          <w:sz w:val="28"/>
          <w:szCs w:val="28"/>
        </w:rPr>
        <w:t xml:space="preserve"> </w:t>
      </w:r>
      <w:proofErr w:type="spellStart"/>
      <w:r w:rsidR="00BD7634" w:rsidRPr="00BD7634">
        <w:rPr>
          <w:rFonts w:asciiTheme="majorBidi" w:hAnsiTheme="majorBidi" w:cstheme="majorBidi"/>
          <w:b/>
          <w:bCs/>
          <w:color w:val="000000"/>
          <w:sz w:val="28"/>
          <w:szCs w:val="28"/>
        </w:rPr>
        <w:t>Haddadj</w:t>
      </w:r>
      <w:proofErr w:type="spellEnd"/>
    </w:p>
    <w:p w:rsidR="00BD7634" w:rsidRDefault="00BD7634" w:rsidP="00BD7634">
      <w:pPr>
        <w:tabs>
          <w:tab w:val="left" w:pos="1410"/>
        </w:tabs>
        <w:autoSpaceDE w:val="0"/>
        <w:autoSpaceDN w:val="0"/>
        <w:adjustRightInd w:val="0"/>
        <w:rPr>
          <w:rFonts w:asciiTheme="majorBidi" w:hAnsiTheme="majorBidi" w:cstheme="majorBidi"/>
          <w:b/>
          <w:bCs/>
          <w:color w:val="000000"/>
          <w:sz w:val="28"/>
          <w:szCs w:val="28"/>
        </w:rPr>
      </w:pPr>
    </w:p>
    <w:p w:rsidR="00BD7634" w:rsidRDefault="00BD7634" w:rsidP="00BD7634">
      <w:pPr>
        <w:tabs>
          <w:tab w:val="left" w:pos="1410"/>
        </w:tabs>
        <w:autoSpaceDE w:val="0"/>
        <w:autoSpaceDN w:val="0"/>
        <w:adjustRightInd w:val="0"/>
        <w:rPr>
          <w:rFonts w:asciiTheme="majorBidi" w:hAnsiTheme="majorBidi" w:cstheme="majorBidi"/>
          <w:sz w:val="24"/>
          <w:szCs w:val="24"/>
        </w:rPr>
      </w:pPr>
      <w:r w:rsidRPr="00BD7634">
        <w:rPr>
          <w:rFonts w:asciiTheme="majorBidi" w:hAnsiTheme="majorBidi" w:cstheme="majorBidi"/>
          <w:b/>
          <w:bCs/>
          <w:sz w:val="24"/>
          <w:szCs w:val="24"/>
        </w:rPr>
        <w:t>Résumé</w:t>
      </w:r>
      <w:r w:rsidRPr="00BD7634">
        <w:rPr>
          <w:rFonts w:asciiTheme="majorBidi" w:hAnsiTheme="majorBidi" w:cstheme="majorBidi"/>
          <w:sz w:val="24"/>
          <w:szCs w:val="24"/>
        </w:rPr>
        <w:t xml:space="preserve"> : </w:t>
      </w:r>
    </w:p>
    <w:p w:rsidR="00BD7634" w:rsidRDefault="00BD7634" w:rsidP="00BD7634">
      <w:pPr>
        <w:tabs>
          <w:tab w:val="left" w:pos="1410"/>
        </w:tabs>
        <w:autoSpaceDE w:val="0"/>
        <w:autoSpaceDN w:val="0"/>
        <w:adjustRightInd w:val="0"/>
        <w:rPr>
          <w:rFonts w:asciiTheme="majorBidi" w:hAnsiTheme="majorBidi" w:cstheme="majorBidi"/>
          <w:sz w:val="24"/>
          <w:szCs w:val="24"/>
          <w:lang w:val="en-US"/>
        </w:rPr>
      </w:pPr>
      <w:r w:rsidRPr="00BD7634">
        <w:rPr>
          <w:rFonts w:asciiTheme="majorBidi" w:hAnsiTheme="majorBidi" w:cstheme="majorBidi"/>
          <w:sz w:val="24"/>
          <w:szCs w:val="24"/>
        </w:rPr>
        <w:t xml:space="preserve">L’objectif de la présente étude est de faire ressortir l’impact des conditions d’élevage sur les résultats zootechniques, et mettre en évidence l’influence des facteurs d’ambiance et d’hygiène dans la réussite de l'élevage. Le travail pratique est réalisé durant 8 semaines auprès d’un éleveur de poulets de chair possédant un effectif de 3.200 sujets issus de la souche Cobb 500, dans la wilaya de </w:t>
      </w:r>
      <w:proofErr w:type="spellStart"/>
      <w:r w:rsidRPr="00BD7634">
        <w:rPr>
          <w:rFonts w:asciiTheme="majorBidi" w:hAnsiTheme="majorBidi" w:cstheme="majorBidi"/>
          <w:sz w:val="24"/>
          <w:szCs w:val="24"/>
        </w:rPr>
        <w:t>Boumerdes</w:t>
      </w:r>
      <w:proofErr w:type="spellEnd"/>
      <w:r w:rsidRPr="00BD7634">
        <w:rPr>
          <w:rFonts w:asciiTheme="majorBidi" w:hAnsiTheme="majorBidi" w:cstheme="majorBidi"/>
          <w:sz w:val="24"/>
          <w:szCs w:val="24"/>
        </w:rPr>
        <w:t xml:space="preserve">. Les visites quotidiennes et le suivi sur les plans médical et prophylactique, ainsi que l’enregistrement de certains paramètres (température, alimentation, eau, ventilation, litière, etc.), depuis la réception des poussins jusqu’à l’abattage, ont permis d’obtenir les résultats suivants : La qualité de la litière est médiocre, avec une épaisseur de 5 cm ; la consommation d'aliment est élevée, 6,74 kg par individu ; l’eau est présentée à volonté mais sa qualité est inconnue en raison de l’absence d'analyses qui pourraient garantir l’absence de danger sanitaire pour les animaux. Les poulets obtenus présentent un poids vif moyen de 2,87 kg, et un indice de consommation acceptable, de 2,85. La vitesse de croissance en fin de cycle est perturbée à cause de la détérioration de l’état de santé des animaux. Le taux de mortalité moyen est élevé : 6,81%. Les résultats obtenus montrent que la clé de la réussite de tout élevage repose sur l’instauration correcte des normes et leur maintien tout au long de la période d’élevage, à travers une bonne conduite de ce dernier. </w:t>
      </w:r>
      <w:r w:rsidRPr="00BD7634">
        <w:rPr>
          <w:rFonts w:asciiTheme="majorBidi" w:hAnsiTheme="majorBidi" w:cstheme="majorBidi"/>
          <w:sz w:val="24"/>
          <w:szCs w:val="24"/>
        </w:rPr>
        <w:br/>
      </w:r>
      <w:r w:rsidRPr="00BD7634">
        <w:rPr>
          <w:rFonts w:asciiTheme="majorBidi" w:hAnsiTheme="majorBidi" w:cstheme="majorBidi"/>
          <w:sz w:val="24"/>
          <w:szCs w:val="24"/>
        </w:rPr>
        <w:br/>
      </w:r>
      <w:r w:rsidRPr="00BD7634">
        <w:rPr>
          <w:rFonts w:asciiTheme="majorBidi" w:hAnsiTheme="majorBidi" w:cstheme="majorBidi"/>
          <w:sz w:val="24"/>
          <w:szCs w:val="24"/>
        </w:rPr>
        <w:br/>
      </w:r>
      <w:proofErr w:type="gramStart"/>
      <w:r w:rsidRPr="00BD7634">
        <w:rPr>
          <w:rFonts w:asciiTheme="majorBidi" w:hAnsiTheme="majorBidi" w:cstheme="majorBidi"/>
          <w:b/>
          <w:bCs/>
          <w:sz w:val="24"/>
          <w:szCs w:val="24"/>
          <w:lang w:val="en-US"/>
        </w:rPr>
        <w:t xml:space="preserve">Abstract </w:t>
      </w:r>
      <w:r>
        <w:rPr>
          <w:rFonts w:asciiTheme="majorBidi" w:hAnsiTheme="majorBidi" w:cstheme="majorBidi"/>
          <w:sz w:val="24"/>
          <w:szCs w:val="24"/>
          <w:lang w:val="en-US"/>
        </w:rPr>
        <w:t>:</w:t>
      </w:r>
      <w:proofErr w:type="gramEnd"/>
    </w:p>
    <w:p w:rsidR="00D41FC4" w:rsidRPr="00BD7634" w:rsidRDefault="00BD7634" w:rsidP="00BD7634">
      <w:pPr>
        <w:tabs>
          <w:tab w:val="left" w:pos="1410"/>
        </w:tabs>
        <w:autoSpaceDE w:val="0"/>
        <w:autoSpaceDN w:val="0"/>
        <w:adjustRightInd w:val="0"/>
        <w:rPr>
          <w:rFonts w:asciiTheme="majorBidi" w:hAnsiTheme="majorBidi" w:cstheme="majorBidi"/>
          <w:color w:val="000000"/>
          <w:sz w:val="40"/>
          <w:szCs w:val="40"/>
          <w:lang w:val="en-US"/>
        </w:rPr>
      </w:pPr>
      <w:r w:rsidRPr="00BD7634">
        <w:rPr>
          <w:rFonts w:asciiTheme="majorBidi" w:hAnsiTheme="majorBidi" w:cstheme="majorBidi"/>
          <w:sz w:val="24"/>
          <w:szCs w:val="24"/>
          <w:lang w:val="en-US"/>
        </w:rPr>
        <w:br/>
        <w:t xml:space="preserve">The objective of this study is to highlight the impact of breeding conditions on </w:t>
      </w:r>
      <w:proofErr w:type="spellStart"/>
      <w:r w:rsidRPr="00BD7634">
        <w:rPr>
          <w:rFonts w:asciiTheme="majorBidi" w:hAnsiTheme="majorBidi" w:cstheme="majorBidi"/>
          <w:sz w:val="24"/>
          <w:szCs w:val="24"/>
          <w:lang w:val="en-US"/>
        </w:rPr>
        <w:t>zootechnical</w:t>
      </w:r>
      <w:proofErr w:type="spellEnd"/>
      <w:r w:rsidRPr="00BD7634">
        <w:rPr>
          <w:rFonts w:asciiTheme="majorBidi" w:hAnsiTheme="majorBidi" w:cstheme="majorBidi"/>
          <w:sz w:val="24"/>
          <w:szCs w:val="24"/>
          <w:lang w:val="en-US"/>
        </w:rPr>
        <w:t xml:space="preserve"> results and to demonstrate the influence of environmental and hygiene factors in the success of rearing. The practical work is carried out during 8 weeks with a broiler breeder with a flock of 3,200 subjects of the Cobb 500 strain, in the </w:t>
      </w:r>
      <w:proofErr w:type="spellStart"/>
      <w:r w:rsidRPr="00BD7634">
        <w:rPr>
          <w:rFonts w:asciiTheme="majorBidi" w:hAnsiTheme="majorBidi" w:cstheme="majorBidi"/>
          <w:sz w:val="24"/>
          <w:szCs w:val="24"/>
          <w:lang w:val="en-US"/>
        </w:rPr>
        <w:t>wilaya</w:t>
      </w:r>
      <w:proofErr w:type="spellEnd"/>
      <w:r w:rsidRPr="00BD7634">
        <w:rPr>
          <w:rFonts w:asciiTheme="majorBidi" w:hAnsiTheme="majorBidi" w:cstheme="majorBidi"/>
          <w:sz w:val="24"/>
          <w:szCs w:val="24"/>
          <w:lang w:val="en-US"/>
        </w:rPr>
        <w:t xml:space="preserve"> of </w:t>
      </w:r>
      <w:proofErr w:type="spellStart"/>
      <w:r w:rsidRPr="00BD7634">
        <w:rPr>
          <w:rFonts w:asciiTheme="majorBidi" w:hAnsiTheme="majorBidi" w:cstheme="majorBidi"/>
          <w:sz w:val="24"/>
          <w:szCs w:val="24"/>
          <w:lang w:val="en-US"/>
        </w:rPr>
        <w:t>Boumerdes</w:t>
      </w:r>
      <w:proofErr w:type="spellEnd"/>
      <w:r w:rsidRPr="00BD7634">
        <w:rPr>
          <w:rFonts w:asciiTheme="majorBidi" w:hAnsiTheme="majorBidi" w:cstheme="majorBidi"/>
          <w:sz w:val="24"/>
          <w:szCs w:val="24"/>
          <w:lang w:val="en-US"/>
        </w:rPr>
        <w:t xml:space="preserve">. Daily visits and medical and prophylactic follow-up, as well as the recording of certain parameters (temperature, feed, water, ventilation, litter, etc.), from the reception of the chicks to slaughter, led to the following results: The quality of the litter is poor, with a thickness of 5 cm; feed consumption is high, 6.74 kg individually; water is presented ad </w:t>
      </w:r>
      <w:proofErr w:type="spellStart"/>
      <w:r w:rsidRPr="00BD7634">
        <w:rPr>
          <w:rFonts w:asciiTheme="majorBidi" w:hAnsiTheme="majorBidi" w:cstheme="majorBidi"/>
          <w:sz w:val="24"/>
          <w:szCs w:val="24"/>
          <w:lang w:val="en-US"/>
        </w:rPr>
        <w:t>libitum</w:t>
      </w:r>
      <w:proofErr w:type="spellEnd"/>
      <w:r w:rsidRPr="00BD7634">
        <w:rPr>
          <w:rFonts w:asciiTheme="majorBidi" w:hAnsiTheme="majorBidi" w:cstheme="majorBidi"/>
          <w:sz w:val="24"/>
          <w:szCs w:val="24"/>
          <w:lang w:val="en-US"/>
        </w:rPr>
        <w:t xml:space="preserve"> but its quality is unknown due to the lack of analyses that could guarantee the absence of sanitary danger for the animals. The chickens obtained have an average live weight of 2.87 kg and an acceptable feed conversion index of 2.85. The growth rate at the end of the cycle is disturbed due to the deterioration of the health status of the animals. The average mortality rate is high: 6.81%. The results obtained show that the key to the success of any breeding operation lies in the correct establishment of standards and their maintenance throughout the rearing period, through good animal husbandry.</w:t>
      </w:r>
    </w:p>
    <w:sectPr w:rsidR="00D41FC4" w:rsidRPr="00BD7634"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03423"/>
    <w:rsid w:val="00114036"/>
    <w:rsid w:val="001144E2"/>
    <w:rsid w:val="001162C5"/>
    <w:rsid w:val="00121258"/>
    <w:rsid w:val="0012295A"/>
    <w:rsid w:val="00123B0B"/>
    <w:rsid w:val="00124F07"/>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9E1"/>
    <w:rsid w:val="00506D12"/>
    <w:rsid w:val="005133E8"/>
    <w:rsid w:val="0052335D"/>
    <w:rsid w:val="0052670E"/>
    <w:rsid w:val="00526932"/>
    <w:rsid w:val="005507FD"/>
    <w:rsid w:val="00551D1B"/>
    <w:rsid w:val="00552825"/>
    <w:rsid w:val="00555A86"/>
    <w:rsid w:val="00556AA8"/>
    <w:rsid w:val="00556C67"/>
    <w:rsid w:val="00574D22"/>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81BAE"/>
    <w:rsid w:val="008960C3"/>
    <w:rsid w:val="008A4DCB"/>
    <w:rsid w:val="008A7585"/>
    <w:rsid w:val="008B1528"/>
    <w:rsid w:val="008C06F3"/>
    <w:rsid w:val="008C337A"/>
    <w:rsid w:val="008C76F0"/>
    <w:rsid w:val="008D5534"/>
    <w:rsid w:val="008D7A61"/>
    <w:rsid w:val="008E3767"/>
    <w:rsid w:val="008F63E3"/>
    <w:rsid w:val="009040D2"/>
    <w:rsid w:val="00904EB2"/>
    <w:rsid w:val="00910F96"/>
    <w:rsid w:val="0093010F"/>
    <w:rsid w:val="00931309"/>
    <w:rsid w:val="00947596"/>
    <w:rsid w:val="00962362"/>
    <w:rsid w:val="00974C46"/>
    <w:rsid w:val="0098749B"/>
    <w:rsid w:val="00994824"/>
    <w:rsid w:val="00995D53"/>
    <w:rsid w:val="009A1A0A"/>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2EB"/>
    <w:rsid w:val="00B517CF"/>
    <w:rsid w:val="00B51CA6"/>
    <w:rsid w:val="00B52772"/>
    <w:rsid w:val="00B52B2E"/>
    <w:rsid w:val="00B5333D"/>
    <w:rsid w:val="00B56099"/>
    <w:rsid w:val="00B574A2"/>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D763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CF74ED"/>
    <w:rsid w:val="00D00B7F"/>
    <w:rsid w:val="00D04AEB"/>
    <w:rsid w:val="00D05D58"/>
    <w:rsid w:val="00D34148"/>
    <w:rsid w:val="00D378EE"/>
    <w:rsid w:val="00D41FC4"/>
    <w:rsid w:val="00D42FC9"/>
    <w:rsid w:val="00D4362F"/>
    <w:rsid w:val="00D639D8"/>
    <w:rsid w:val="00D63F4D"/>
    <w:rsid w:val="00D67D29"/>
    <w:rsid w:val="00D72FA1"/>
    <w:rsid w:val="00D7526E"/>
    <w:rsid w:val="00D82752"/>
    <w:rsid w:val="00D835D7"/>
    <w:rsid w:val="00D846BE"/>
    <w:rsid w:val="00D94C86"/>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320E"/>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452</Words>
  <Characters>2486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s.frada</cp:lastModifiedBy>
  <cp:revision>6</cp:revision>
  <dcterms:created xsi:type="dcterms:W3CDTF">2020-11-15T08:09:00Z</dcterms:created>
  <dcterms:modified xsi:type="dcterms:W3CDTF">2020-11-17T12:43:00Z</dcterms:modified>
</cp:coreProperties>
</file>