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93" w:rsidRDefault="001B3597" w:rsidP="0041655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416552" w:rsidRPr="00416552">
        <w:rPr>
          <w:rFonts w:asciiTheme="majorBidi" w:hAnsiTheme="majorBidi" w:cstheme="majorBidi"/>
          <w:b/>
          <w:bCs/>
          <w:sz w:val="28"/>
          <w:szCs w:val="28"/>
        </w:rPr>
        <w:t>La leishmaniose canine dans le nord Algérien : Etude bibliographique</w:t>
      </w:r>
    </w:p>
    <w:p w:rsidR="002D56DE" w:rsidRPr="002D56DE" w:rsidRDefault="002D56DE" w:rsidP="002D56D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Pr="00F830C5" w:rsidRDefault="0090358A" w:rsidP="00C65710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B62901" w:rsidRDefault="00245411" w:rsidP="006342E8">
      <w:pPr>
        <w:jc w:val="both"/>
        <w:rPr>
          <w:rFonts w:asciiTheme="majorBidi" w:hAnsiTheme="majorBidi" w:cstheme="majorBidi"/>
          <w:sz w:val="24"/>
          <w:szCs w:val="24"/>
        </w:rPr>
      </w:pPr>
      <w:r w:rsidRPr="00245411">
        <w:rPr>
          <w:rFonts w:asciiTheme="majorBidi" w:hAnsiTheme="majorBidi" w:cstheme="majorBidi"/>
          <w:sz w:val="24"/>
          <w:szCs w:val="24"/>
        </w:rPr>
        <w:t xml:space="preserve">La leishmaniose canine est une maladie due à la multiplication, au sein des cellules du système phagocytes mononuclées, d'un protozoaire flagelle, Leishmania </w:t>
      </w:r>
      <w:proofErr w:type="spellStart"/>
      <w:r w:rsidRPr="00245411">
        <w:rPr>
          <w:rFonts w:asciiTheme="majorBidi" w:hAnsiTheme="majorBidi" w:cstheme="majorBidi"/>
          <w:sz w:val="24"/>
          <w:szCs w:val="24"/>
        </w:rPr>
        <w:t>infantum</w:t>
      </w:r>
      <w:proofErr w:type="spellEnd"/>
      <w:r w:rsidRPr="00245411">
        <w:rPr>
          <w:rFonts w:asciiTheme="majorBidi" w:hAnsiTheme="majorBidi" w:cstheme="majorBidi"/>
          <w:sz w:val="24"/>
          <w:szCs w:val="24"/>
        </w:rPr>
        <w:t xml:space="preserve">. Elle est transmise par la piqure de diptères du genre </w:t>
      </w:r>
      <w:proofErr w:type="spellStart"/>
      <w:r w:rsidRPr="00245411">
        <w:rPr>
          <w:rFonts w:asciiTheme="majorBidi" w:hAnsiTheme="majorBidi" w:cstheme="majorBidi"/>
          <w:sz w:val="24"/>
          <w:szCs w:val="24"/>
        </w:rPr>
        <w:t>Phlebotomus</w:t>
      </w:r>
      <w:proofErr w:type="spellEnd"/>
      <w:r w:rsidRPr="00245411">
        <w:rPr>
          <w:rFonts w:asciiTheme="majorBidi" w:hAnsiTheme="majorBidi" w:cstheme="majorBidi"/>
          <w:sz w:val="24"/>
          <w:szCs w:val="24"/>
        </w:rPr>
        <w:t>. En Algérie, le taux de contamination suscite une réelle inquiétude quant à l'évolution de cette zoonose, ainsi un taux de 37% à été enregistre dans les années 1990 (HARRAT et KELKAID), alors qu'il était de 3%, dans les années 1910, ce qui témoigne une recrudescence de la maladie. Au cours des différents points cités, constaté que la leishmaniose canine reste à l'heure actuelle endémique, malgré les moyens de lutte mis en place.</w:t>
      </w:r>
    </w:p>
    <w:p w:rsidR="002E509C" w:rsidRPr="00F830C5" w:rsidRDefault="002E509C" w:rsidP="006342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342E8" w:rsidRPr="004D2F01" w:rsidRDefault="006342E8" w:rsidP="006342E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D2F0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14BDB" w:rsidRPr="004D2F01" w:rsidRDefault="002C5FEA" w:rsidP="002C5FE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C5FEA">
        <w:rPr>
          <w:rFonts w:asciiTheme="majorBidi" w:hAnsiTheme="majorBidi" w:cstheme="majorBidi"/>
          <w:sz w:val="24"/>
          <w:szCs w:val="24"/>
          <w:lang w:val="en-US"/>
        </w:rPr>
        <w:t xml:space="preserve">The canine </w:t>
      </w:r>
      <w:proofErr w:type="spellStart"/>
      <w:r w:rsidRPr="002C5FEA">
        <w:rPr>
          <w:rFonts w:asciiTheme="majorBidi" w:hAnsiTheme="majorBidi" w:cstheme="majorBidi"/>
          <w:sz w:val="24"/>
          <w:szCs w:val="24"/>
          <w:lang w:val="en-US"/>
        </w:rPr>
        <w:t>leishmaniose</w:t>
      </w:r>
      <w:proofErr w:type="spellEnd"/>
      <w:r w:rsidRPr="002C5FEA">
        <w:rPr>
          <w:rFonts w:asciiTheme="majorBidi" w:hAnsiTheme="majorBidi" w:cstheme="majorBidi"/>
          <w:sz w:val="24"/>
          <w:szCs w:val="24"/>
          <w:lang w:val="en-US"/>
        </w:rPr>
        <w:t xml:space="preserve"> is a disease due to the multiplication, within the cells of the system </w:t>
      </w:r>
      <w:proofErr w:type="spellStart"/>
      <w:r w:rsidRPr="002C5FEA">
        <w:rPr>
          <w:rFonts w:asciiTheme="majorBidi" w:hAnsiTheme="majorBidi" w:cstheme="majorBidi"/>
          <w:sz w:val="24"/>
          <w:szCs w:val="24"/>
          <w:lang w:val="en-US"/>
        </w:rPr>
        <w:t>mononucleairs</w:t>
      </w:r>
      <w:proofErr w:type="spellEnd"/>
      <w:r w:rsidRPr="002C5FEA">
        <w:rPr>
          <w:rFonts w:asciiTheme="majorBidi" w:hAnsiTheme="majorBidi" w:cstheme="majorBidi"/>
          <w:sz w:val="24"/>
          <w:szCs w:val="24"/>
          <w:lang w:val="en-US"/>
        </w:rPr>
        <w:t xml:space="preserve"> phagocytes, of a protozoon, </w:t>
      </w:r>
      <w:proofErr w:type="spellStart"/>
      <w:r w:rsidRPr="002C5FEA">
        <w:rPr>
          <w:rFonts w:asciiTheme="majorBidi" w:hAnsiTheme="majorBidi" w:cstheme="majorBidi"/>
          <w:sz w:val="24"/>
          <w:szCs w:val="24"/>
          <w:lang w:val="en-US"/>
        </w:rPr>
        <w:t>Leishmania</w:t>
      </w:r>
      <w:proofErr w:type="spellEnd"/>
      <w:r w:rsidRPr="002C5FE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C5FEA">
        <w:rPr>
          <w:rFonts w:asciiTheme="majorBidi" w:hAnsiTheme="majorBidi" w:cstheme="majorBidi"/>
          <w:sz w:val="24"/>
          <w:szCs w:val="24"/>
          <w:lang w:val="en-US"/>
        </w:rPr>
        <w:t>infantum</w:t>
      </w:r>
      <w:proofErr w:type="spellEnd"/>
      <w:r w:rsidRPr="002C5FEA">
        <w:rPr>
          <w:rFonts w:asciiTheme="majorBidi" w:hAnsiTheme="majorBidi" w:cstheme="majorBidi"/>
          <w:sz w:val="24"/>
          <w:szCs w:val="24"/>
          <w:lang w:val="en-US"/>
        </w:rPr>
        <w:t xml:space="preserve">. It is transmitted by the puncture of a dipterous </w:t>
      </w:r>
      <w:proofErr w:type="spellStart"/>
      <w:r w:rsidRPr="002C5FEA">
        <w:rPr>
          <w:rFonts w:asciiTheme="majorBidi" w:hAnsiTheme="majorBidi" w:cstheme="majorBidi"/>
          <w:sz w:val="24"/>
          <w:szCs w:val="24"/>
          <w:lang w:val="en-US"/>
        </w:rPr>
        <w:t>Phlebotomus</w:t>
      </w:r>
      <w:proofErr w:type="spellEnd"/>
      <w:r w:rsidRPr="002C5FEA">
        <w:rPr>
          <w:rFonts w:asciiTheme="majorBidi" w:hAnsiTheme="majorBidi" w:cstheme="majorBidi"/>
          <w:sz w:val="24"/>
          <w:szCs w:val="24"/>
          <w:lang w:val="en-US"/>
        </w:rPr>
        <w:t xml:space="preserve">. In Algeria, the rate of contamination causes a real problem as for the evolution of this </w:t>
      </w:r>
      <w:proofErr w:type="spellStart"/>
      <w:r w:rsidRPr="002C5FEA">
        <w:rPr>
          <w:rFonts w:asciiTheme="majorBidi" w:hAnsiTheme="majorBidi" w:cstheme="majorBidi"/>
          <w:sz w:val="24"/>
          <w:szCs w:val="24"/>
          <w:lang w:val="en-US"/>
        </w:rPr>
        <w:t>zoonose</w:t>
      </w:r>
      <w:proofErr w:type="spellEnd"/>
      <w:r w:rsidRPr="002C5FEA">
        <w:rPr>
          <w:rFonts w:asciiTheme="majorBidi" w:hAnsiTheme="majorBidi" w:cstheme="majorBidi"/>
          <w:sz w:val="24"/>
          <w:szCs w:val="24"/>
          <w:lang w:val="en-US"/>
        </w:rPr>
        <w:t xml:space="preserve">, thus a rate of 37% was recorded in the years 1990 (HARRAT and KELKAID), whereas it was 3%, in the years 1910, which </w:t>
      </w:r>
      <w:proofErr w:type="spellStart"/>
      <w:r w:rsidRPr="002C5FEA">
        <w:rPr>
          <w:rFonts w:asciiTheme="majorBidi" w:hAnsiTheme="majorBidi" w:cstheme="majorBidi"/>
          <w:sz w:val="24"/>
          <w:szCs w:val="24"/>
          <w:lang w:val="en-US"/>
        </w:rPr>
        <w:t>confirme</w:t>
      </w:r>
      <w:proofErr w:type="spellEnd"/>
      <w:r w:rsidRPr="002C5FEA">
        <w:rPr>
          <w:rFonts w:asciiTheme="majorBidi" w:hAnsiTheme="majorBidi" w:cstheme="majorBidi"/>
          <w:sz w:val="24"/>
          <w:szCs w:val="24"/>
          <w:lang w:val="en-US"/>
        </w:rPr>
        <w:t xml:space="preserve"> a recrudescence to the disease. With a run of the various quoted points, one note that the canine </w:t>
      </w:r>
      <w:proofErr w:type="spellStart"/>
      <w:r w:rsidRPr="002C5FEA">
        <w:rPr>
          <w:rFonts w:asciiTheme="majorBidi" w:hAnsiTheme="majorBidi" w:cstheme="majorBidi"/>
          <w:sz w:val="24"/>
          <w:szCs w:val="24"/>
          <w:lang w:val="en-US"/>
        </w:rPr>
        <w:t>leishmaniose</w:t>
      </w:r>
      <w:proofErr w:type="spellEnd"/>
      <w:r w:rsidRPr="002C5FEA">
        <w:rPr>
          <w:rFonts w:asciiTheme="majorBidi" w:hAnsiTheme="majorBidi" w:cstheme="majorBidi"/>
          <w:sz w:val="24"/>
          <w:szCs w:val="24"/>
          <w:lang w:val="en-US"/>
        </w:rPr>
        <w:t xml:space="preserve"> remains at the present time endemic, in spite of the means of fight set up.</w:t>
      </w:r>
    </w:p>
    <w:sectPr w:rsidR="00014BDB" w:rsidRPr="004D2F01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61504"/>
    <w:rsid w:val="000730EA"/>
    <w:rsid w:val="000832F7"/>
    <w:rsid w:val="00085C47"/>
    <w:rsid w:val="00097686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613F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11FAB"/>
    <w:rsid w:val="00912940"/>
    <w:rsid w:val="00916DEC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465EE"/>
    <w:rsid w:val="00B5716C"/>
    <w:rsid w:val="00B62901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1879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B7F4C"/>
    <w:rsid w:val="00DC45E2"/>
    <w:rsid w:val="00DC79DF"/>
    <w:rsid w:val="00DD6868"/>
    <w:rsid w:val="00DE484A"/>
    <w:rsid w:val="00DE59D2"/>
    <w:rsid w:val="00DF6982"/>
    <w:rsid w:val="00E05414"/>
    <w:rsid w:val="00E07663"/>
    <w:rsid w:val="00E129C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455B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44E49"/>
    <w:rsid w:val="00F46431"/>
    <w:rsid w:val="00F47483"/>
    <w:rsid w:val="00F5088E"/>
    <w:rsid w:val="00F63CF6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623</cp:revision>
  <dcterms:created xsi:type="dcterms:W3CDTF">2019-12-10T12:38:00Z</dcterms:created>
  <dcterms:modified xsi:type="dcterms:W3CDTF">2020-11-24T08:48:00Z</dcterms:modified>
</cp:coreProperties>
</file>