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D7" w:rsidRDefault="004B6BD7" w:rsidP="004B6BD7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Thèse de Doctorat en Sciences Vétérinaire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Mr </w:t>
      </w:r>
      <w:proofErr w:type="spellStart"/>
      <w:r w:rsidRPr="004B6B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Merati</w:t>
      </w:r>
      <w:proofErr w:type="spellEnd"/>
      <w:r w:rsidRPr="004B6B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Rachid</w:t>
      </w:r>
    </w:p>
    <w:p w:rsidR="004B6BD7" w:rsidRDefault="004B6BD7" w:rsidP="004B6BD7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4B6B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Etude de l’entérite nécrotique en élevage avicole Algérien : facteurs </w:t>
      </w:r>
    </w:p>
    <w:p w:rsidR="004B6BD7" w:rsidRDefault="004B6BD7" w:rsidP="004B6BD7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4B6B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prédisposants</w:t>
      </w:r>
      <w:proofErr w:type="spellEnd"/>
      <w:proofErr w:type="gramEnd"/>
      <w:r w:rsidRPr="004B6B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et moyens de lutte </w:t>
      </w:r>
    </w:p>
    <w:p w:rsidR="004B6BD7" w:rsidRPr="00087C67" w:rsidRDefault="004B6BD7" w:rsidP="004B6BD7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087C6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8</w:t>
      </w:r>
    </w:p>
    <w:p w:rsidR="004B6BD7" w:rsidRDefault="004B6BD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B6BD7" w:rsidRDefault="004B6BD7">
      <w:pPr>
        <w:rPr>
          <w:rFonts w:asciiTheme="majorBidi" w:hAnsiTheme="majorBidi" w:cstheme="majorBidi"/>
          <w:sz w:val="24"/>
          <w:szCs w:val="24"/>
        </w:rPr>
      </w:pPr>
      <w:r w:rsidRPr="004B6BD7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4B6BD7">
        <w:rPr>
          <w:rFonts w:asciiTheme="majorBidi" w:hAnsiTheme="majorBidi" w:cstheme="majorBidi"/>
          <w:sz w:val="24"/>
          <w:szCs w:val="24"/>
        </w:rPr>
        <w:t xml:space="preserve"> : </w:t>
      </w:r>
    </w:p>
    <w:p w:rsidR="004B6BD7" w:rsidRDefault="004B6BD7" w:rsidP="004B6BD7">
      <w:pPr>
        <w:rPr>
          <w:rFonts w:asciiTheme="majorBidi" w:hAnsiTheme="majorBidi" w:cstheme="majorBidi"/>
          <w:sz w:val="24"/>
          <w:szCs w:val="24"/>
          <w:lang w:val="en-US"/>
        </w:rPr>
      </w:pPr>
      <w:r w:rsidRPr="004B6BD7">
        <w:rPr>
          <w:rFonts w:asciiTheme="majorBidi" w:hAnsiTheme="majorBidi" w:cstheme="majorBidi"/>
          <w:sz w:val="24"/>
          <w:szCs w:val="24"/>
        </w:rPr>
        <w:t xml:space="preserve">Notre étude s’est articulée sur deux parties: Une première partie avait pour objectif de détecter la présence du C.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perfringenschez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le poulet de chair dans différentes régions au niveau de la wilaya de Tiaret et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decaractériser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les souches isolées pour la présence des gènes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cpa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cpb,etx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iAet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netB.Un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total de 180 échantillons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decontenu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intestinal prélevés à partir de 70 élevages de poulet de chair (2 à 3 prélèvements par élevage) présentant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dessignes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cliniques et des lésions évoquant une atteinte par l’EN, sur une période de 12 mois (aout 2015 à juillet 2016),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ontété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analysés par des méthodes classiques d’isolement bactériologique et par PCR.C. </w:t>
      </w:r>
      <w:proofErr w:type="gramStart"/>
      <w:r w:rsidRPr="004B6BD7">
        <w:rPr>
          <w:rFonts w:asciiTheme="majorBidi" w:hAnsiTheme="majorBidi" w:cstheme="majorBidi"/>
          <w:sz w:val="24"/>
          <w:szCs w:val="24"/>
        </w:rPr>
        <w:t>perfringens</w:t>
      </w:r>
      <w:proofErr w:type="gramEnd"/>
      <w:r w:rsidRPr="004B6BD7">
        <w:rPr>
          <w:rFonts w:asciiTheme="majorBidi" w:hAnsiTheme="majorBidi" w:cstheme="majorBidi"/>
          <w:sz w:val="24"/>
          <w:szCs w:val="24"/>
        </w:rPr>
        <w:t xml:space="preserve"> a été isolé avec un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tauxde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34,44% (62/180) et confirmé par les caractères morphologiques, culturels et biochimiques. Sur les 62 souches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deC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4B6BD7">
        <w:rPr>
          <w:rFonts w:asciiTheme="majorBidi" w:hAnsiTheme="majorBidi" w:cstheme="majorBidi"/>
          <w:sz w:val="24"/>
          <w:szCs w:val="24"/>
        </w:rPr>
        <w:t>perfringens</w:t>
      </w:r>
      <w:proofErr w:type="gramEnd"/>
      <w:r w:rsidRPr="004B6BD7">
        <w:rPr>
          <w:rFonts w:asciiTheme="majorBidi" w:hAnsiTheme="majorBidi" w:cstheme="majorBidi"/>
          <w:sz w:val="24"/>
          <w:szCs w:val="24"/>
        </w:rPr>
        <w:t xml:space="preserve">, 83,87% (52/62) étaient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toxigènes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et 16,13% (10/62) étaient non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toxigènes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. La PCR multiplex a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étéutilisée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sur les 52 souches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toxigènes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afin de détecter les types de toxines sécrétées. Toutes les souches étaient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positivespour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le gène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cpaet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négatives pour les gènes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cpb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etxet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, indiquant ainsi que toutes les souches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toxigènescorrespondaient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au C. perfringens de type A à 100% (52/52). Comme certaines études récentes ont mis en évidence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unnouveau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gène de virulence codant pour la toxine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NetB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, la PCR a été réalisée sur une sélection de 22 souches de type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Aafin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de détecter ce dernier. Aucune souche n’a été positive pour le gène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netB.Nos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résultats indiquent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queC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. perfringens, agent causal de l’EN est détecté chez le poulet de chair au niveau de la région de Tiaret, et que toutes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lessouches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toxigènes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sont de type A avec une absence du gène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NetB.La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deuxième partie avait pour but d’évaluer dans un modèle d’infection expérimentale par C. perfringens soumis à un facteur prédisposant (coccidies),l’impact de la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supplémentation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alimentaire en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probiotiques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Pediococcusacidilactici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ou Saccharomyces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cerevisiae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) sur les performances de croissance, les paramètres cliniques et lésionnels ainsi que la morphométrie des intestins et de la bourse de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Fabricius.Un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total de 150 poussins de poulets de chair repartis en 5 groupes (6 répétitions de 5 sujets/cage) ont été élevés dans des cages durant 29 jours :groupe T (témoin, non infecté, non supplémenté), groupe Cp (infecté clostridies, non supplémenté), groupe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CpC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(infecté coccidies et clostridies, non supplémenté),groupe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CpCB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(infecté coccidies et clostridies, supplémenté en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Pediococcusacidilactici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etgroupe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CpCL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(infecté coccidies et clostridies, supplémenté en Saccharomyces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cerevisiae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).L’infection expérimentale par C. perfringens avec ou sans le facteur prédisposant (coccidies) a engendré des indices de conversion alimentaire médiocres et un score lésionnel ne dépassant pas le 2. La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supplémentation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en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probiotiques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a permis une augmentation significative de l’efficacité de transformation alimentaire, même après infection, exprimée par un meilleur indice de consommation, une amélioration du score lésionnel ainsi qu’un accroissement de la longueur </w:t>
      </w:r>
      <w:r w:rsidRPr="004B6BD7">
        <w:rPr>
          <w:rFonts w:asciiTheme="majorBidi" w:hAnsiTheme="majorBidi" w:cstheme="majorBidi"/>
          <w:sz w:val="24"/>
          <w:szCs w:val="24"/>
        </w:rPr>
        <w:lastRenderedPageBreak/>
        <w:t xml:space="preserve">totale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intestinale.Ces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résultats suggèrent que la complémentation alimentaire par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Pediococcusacidilactici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ou Saccharomyces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cerevisiaeest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bénéfique pour atténuer les effets négatifs d’une entérite nécrotique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sub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-clinique chez les poulets de chair. Ces </w:t>
      </w:r>
      <w:proofErr w:type="spellStart"/>
      <w:r w:rsidRPr="004B6BD7">
        <w:rPr>
          <w:rFonts w:asciiTheme="majorBidi" w:hAnsiTheme="majorBidi" w:cstheme="majorBidi"/>
          <w:sz w:val="24"/>
          <w:szCs w:val="24"/>
        </w:rPr>
        <w:t>probiotiques</w:t>
      </w:r>
      <w:proofErr w:type="spellEnd"/>
      <w:r w:rsidRPr="004B6BD7">
        <w:rPr>
          <w:rFonts w:asciiTheme="majorBidi" w:hAnsiTheme="majorBidi" w:cstheme="majorBidi"/>
          <w:sz w:val="24"/>
          <w:szCs w:val="24"/>
        </w:rPr>
        <w:t xml:space="preserve"> pourraient servir comme une approche alternative intéressante aux antibiotiques dans la prévention contre cette maladie.</w:t>
      </w:r>
      <w:r w:rsidRPr="004B6BD7">
        <w:rPr>
          <w:rFonts w:asciiTheme="majorBidi" w:hAnsiTheme="majorBidi" w:cstheme="majorBidi"/>
          <w:sz w:val="24"/>
          <w:szCs w:val="24"/>
        </w:rPr>
        <w:br/>
      </w:r>
      <w:r w:rsidRPr="004B6BD7">
        <w:rPr>
          <w:rFonts w:asciiTheme="majorBidi" w:hAnsiTheme="majorBidi" w:cstheme="majorBidi"/>
          <w:sz w:val="24"/>
          <w:szCs w:val="24"/>
        </w:rPr>
        <w:br/>
      </w:r>
      <w:r w:rsidRPr="004B6BD7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A75F67" w:rsidRPr="004B6BD7" w:rsidRDefault="004B6BD7" w:rsidP="004B6BD7">
      <w:pPr>
        <w:rPr>
          <w:rFonts w:asciiTheme="majorBidi" w:hAnsiTheme="majorBidi" w:cstheme="majorBidi"/>
          <w:sz w:val="24"/>
          <w:szCs w:val="24"/>
          <w:lang w:val="en-US"/>
        </w:rPr>
      </w:pPr>
      <w:r w:rsidRPr="004B6BD7">
        <w:rPr>
          <w:rFonts w:asciiTheme="majorBidi" w:hAnsiTheme="majorBidi" w:cstheme="majorBidi"/>
          <w:sz w:val="24"/>
          <w:szCs w:val="24"/>
          <w:lang w:val="en-US"/>
        </w:rPr>
        <w:br/>
        <w:t xml:space="preserve">Our study was divided into two parts: A first part was aimed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atthe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detection of C.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perfringens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broilerchickens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at different locations in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Tiaret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province, western Algeria, and characterization of C.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perfringens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isolates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forthe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presence of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cpa,cpb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etx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iAand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netBgene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. A total of 180 samples collected from 70 broiler chicken flocks (2 to 3samples by flock) in a period of 12 months from august 2015 to July 2016 representing intestinal contents of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broilerchickens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showing clinical signs and lesions suspected to be NE were analyzed by conventional methods and PCR.C. </w:t>
      </w:r>
      <w:proofErr w:type="spellStart"/>
      <w:proofErr w:type="gramStart"/>
      <w:r w:rsidRPr="004B6BD7">
        <w:rPr>
          <w:rFonts w:asciiTheme="majorBidi" w:hAnsiTheme="majorBidi" w:cstheme="majorBidi"/>
          <w:sz w:val="24"/>
          <w:szCs w:val="24"/>
          <w:lang w:val="en-US"/>
        </w:rPr>
        <w:t>perfringens</w:t>
      </w:r>
      <w:proofErr w:type="spellEnd"/>
      <w:proofErr w:type="gram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was isolated at the rate of 34.44 % (62/180) confirmed by cultural and biochemical characterization, out of62 C.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perfringens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isolates, 83.87% (52/62) isolates were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toxigenic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and 16.13 % (10/62) were non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toxigenic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Multiplexpolymerase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chain reaction was performed for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toxinotyping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of the 52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toxigenic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isolates, all isolates were positives for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thegene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cpaand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negatives for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cpb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etxand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iA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, indicating that all the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toxigenic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isolates were C.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perfringens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type A 100%(52/52). Recent studies have shown the involvement of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NetB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toxin in the pathogenesis of the disease, therefore,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PCRwas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carried out on 22 types A isolates, and which showed that none of the isolates were positive for the gene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netB.Thisresult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indicates that the C.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perfringens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causative agent of NE is detected in broiler chickens in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Tiaret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province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andcharacterized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by type A positive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netBnegative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genotype.The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second part was performed in order to evaluate in a model of experimental infection by C.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perfringens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subjected to a predisposing factor (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coccidia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),the impact of dietary supplementation with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probiotics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Pediococcusacidolactici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or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Saccharomyces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cerevisiae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) on growth performance, clinical and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lesional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parameters and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morphometry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of the intestine and bursa of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Fabricius.A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total of150, 0-day old broiler chickens allocated into 5 groups (6 repetitions of 5 birds / cage)were reared in cages for 28 days: group T (control, uninfected,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unsupplemented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), group Cp (infected clostridia,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unsupplemented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), group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CpC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(infected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coccidia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and clostridia,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unsupplemented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), group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CpCB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(infected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coccidia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and clostridia, supplemented with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Pediococcusacidilactici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) and group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CpCL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(infected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coccidia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and clostridia, supplemented with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Saccharomyces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cerevisiae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). Experimental infection by C.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perfringens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with or without predisposing factor (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coccidia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) resulted in poor feed conversion ratio and lesion score not exceeding 2.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Probiotic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supplementation allowed a significant increase in feed efficiency even after infection, expressed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bya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better feed conversion ratio, an improvement in the lesion score as well as an increase in the total intestinal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length.These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results suggest that dietary supplementation with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Pediococcusacidilactici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or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Saccharomyces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cerevisiaeis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beneficial in mitigating the negative effects of subclinical necrotic enteritis in broiler chickens. These </w:t>
      </w:r>
      <w:proofErr w:type="spellStart"/>
      <w:r w:rsidRPr="004B6BD7">
        <w:rPr>
          <w:rFonts w:asciiTheme="majorBidi" w:hAnsiTheme="majorBidi" w:cstheme="majorBidi"/>
          <w:sz w:val="24"/>
          <w:szCs w:val="24"/>
          <w:lang w:val="en-US"/>
        </w:rPr>
        <w:t>probiotics</w:t>
      </w:r>
      <w:proofErr w:type="spellEnd"/>
      <w:r w:rsidRPr="004B6BD7">
        <w:rPr>
          <w:rFonts w:asciiTheme="majorBidi" w:hAnsiTheme="majorBidi" w:cstheme="majorBidi"/>
          <w:sz w:val="24"/>
          <w:szCs w:val="24"/>
          <w:lang w:val="en-US"/>
        </w:rPr>
        <w:t xml:space="preserve"> could serve as an interesting alternative approach to antibiotics in preventing this disease.</w:t>
      </w:r>
    </w:p>
    <w:sectPr w:rsidR="00A75F67" w:rsidRPr="004B6BD7" w:rsidSect="00A7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B6BD7"/>
    <w:rsid w:val="004B6BD7"/>
    <w:rsid w:val="00A7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B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1025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2019-11-20T11:59:00Z</dcterms:created>
  <dcterms:modified xsi:type="dcterms:W3CDTF">2019-11-20T12:01:00Z</dcterms:modified>
</cp:coreProperties>
</file>