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22C" w:rsidRDefault="001B3597" w:rsidP="00963AF3">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963AF3" w:rsidRPr="00963AF3">
        <w:rPr>
          <w:rFonts w:asciiTheme="majorBidi" w:hAnsiTheme="majorBidi" w:cstheme="majorBidi"/>
          <w:b/>
          <w:bCs/>
          <w:sz w:val="28"/>
          <w:szCs w:val="28"/>
        </w:rPr>
        <w:t>Contribution à une étude ethnobotanique des plantes médicinales dans les régions de Tizi-Ouzou et Bejaia</w:t>
      </w:r>
    </w:p>
    <w:p w:rsidR="008A0517" w:rsidRDefault="008A0517" w:rsidP="00861801">
      <w:pPr>
        <w:jc w:val="both"/>
        <w:rPr>
          <w:rFonts w:asciiTheme="majorBidi" w:hAnsiTheme="majorBidi" w:cstheme="majorBidi"/>
          <w:b/>
          <w:bCs/>
          <w:sz w:val="24"/>
          <w:szCs w:val="24"/>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963AF3" w:rsidRPr="00963AF3" w:rsidRDefault="00963AF3" w:rsidP="00963AF3">
      <w:pPr>
        <w:jc w:val="both"/>
        <w:rPr>
          <w:rFonts w:asciiTheme="majorBidi" w:hAnsiTheme="majorBidi" w:cstheme="majorBidi"/>
          <w:sz w:val="24"/>
          <w:szCs w:val="24"/>
        </w:rPr>
      </w:pPr>
      <w:r w:rsidRPr="00963AF3">
        <w:rPr>
          <w:rFonts w:asciiTheme="majorBidi" w:hAnsiTheme="majorBidi" w:cstheme="majorBidi"/>
          <w:sz w:val="24"/>
          <w:szCs w:val="24"/>
        </w:rPr>
        <w:t xml:space="preserve">Une étude ethnobotanique des plantes médicinales a été réalisée dans les régions de </w:t>
      </w:r>
      <w:proofErr w:type="spellStart"/>
      <w:r w:rsidRPr="00963AF3">
        <w:rPr>
          <w:rFonts w:asciiTheme="majorBidi" w:hAnsiTheme="majorBidi" w:cstheme="majorBidi"/>
          <w:sz w:val="24"/>
          <w:szCs w:val="24"/>
        </w:rPr>
        <w:t>Tizi</w:t>
      </w:r>
      <w:proofErr w:type="spellEnd"/>
      <w:r w:rsidRPr="00963AF3">
        <w:rPr>
          <w:rFonts w:asciiTheme="majorBidi" w:hAnsiTheme="majorBidi" w:cstheme="majorBidi"/>
          <w:sz w:val="24"/>
          <w:szCs w:val="24"/>
        </w:rPr>
        <w:t xml:space="preserve"> </w:t>
      </w:r>
      <w:proofErr w:type="spellStart"/>
      <w:r w:rsidRPr="00963AF3">
        <w:rPr>
          <w:rFonts w:asciiTheme="majorBidi" w:hAnsiTheme="majorBidi" w:cstheme="majorBidi"/>
          <w:sz w:val="24"/>
          <w:szCs w:val="24"/>
        </w:rPr>
        <w:t>Ouzou</w:t>
      </w:r>
      <w:proofErr w:type="spellEnd"/>
      <w:r w:rsidRPr="00963AF3">
        <w:rPr>
          <w:rFonts w:asciiTheme="majorBidi" w:hAnsiTheme="majorBidi" w:cstheme="majorBidi"/>
          <w:sz w:val="24"/>
          <w:szCs w:val="24"/>
        </w:rPr>
        <w:t xml:space="preserve"> et de Bejaia. Elle a été faite dans le but d’établir un inventaire des plantes médicinales et de réunir toutes les informations concernant les usages thérapeutiques pratiqués par la population locale dans les 02 régions étudiées. L’enquête a été menée à l’aide de 104 questionnaires sur une période de 03 mois (Juillet à Septembre 2021) .Les résultats obtenus ont permis de recenser 116 plantes médicinales qui se répartissent en 57 familles parmi lesquelles </w:t>
      </w:r>
      <w:proofErr w:type="spellStart"/>
      <w:r w:rsidRPr="00963AF3">
        <w:rPr>
          <w:rFonts w:asciiTheme="majorBidi" w:hAnsiTheme="majorBidi" w:cstheme="majorBidi"/>
          <w:sz w:val="24"/>
          <w:szCs w:val="24"/>
        </w:rPr>
        <w:t>Astéraceae</w:t>
      </w:r>
      <w:proofErr w:type="spellEnd"/>
      <w:r w:rsidRPr="00963AF3">
        <w:rPr>
          <w:rFonts w:asciiTheme="majorBidi" w:hAnsiTheme="majorBidi" w:cstheme="majorBidi"/>
          <w:sz w:val="24"/>
          <w:szCs w:val="24"/>
        </w:rPr>
        <w:t xml:space="preserve">, </w:t>
      </w:r>
      <w:proofErr w:type="spellStart"/>
      <w:r w:rsidRPr="00963AF3">
        <w:rPr>
          <w:rFonts w:asciiTheme="majorBidi" w:hAnsiTheme="majorBidi" w:cstheme="majorBidi"/>
          <w:sz w:val="24"/>
          <w:szCs w:val="24"/>
        </w:rPr>
        <w:t>Lamiaceae</w:t>
      </w:r>
      <w:proofErr w:type="spellEnd"/>
      <w:r w:rsidRPr="00963AF3">
        <w:rPr>
          <w:rFonts w:asciiTheme="majorBidi" w:hAnsiTheme="majorBidi" w:cstheme="majorBidi"/>
          <w:sz w:val="24"/>
          <w:szCs w:val="24"/>
        </w:rPr>
        <w:t xml:space="preserve"> sont les plus dominantes. Ils montrent que le feuillage (94,20%) et la graine (68,30%) constituent les parties les plus utilisées et la majorité des remèdes est préparée sous forme de décoction. Sur le plan des maladies traitées, les troubles digestifs occupent la première place avec un taux de (50%), suivies des affections respiratoires (28,85%), des affections cardiovasculaires (21,15%) et des affections hépatiques (20,51%). Les résultats obtenus constituent une source d’informations très précieuse pour les régions étudiées et pour la flore médicinale nationale. Ils pourraient être une base de données pour les recherches ultérieures dans les domaines de la </w:t>
      </w:r>
      <w:proofErr w:type="spellStart"/>
      <w:r w:rsidRPr="00963AF3">
        <w:rPr>
          <w:rFonts w:asciiTheme="majorBidi" w:hAnsiTheme="majorBidi" w:cstheme="majorBidi"/>
          <w:sz w:val="24"/>
          <w:szCs w:val="24"/>
        </w:rPr>
        <w:t>phytochimie</w:t>
      </w:r>
      <w:proofErr w:type="spellEnd"/>
      <w:r w:rsidRPr="00963AF3">
        <w:rPr>
          <w:rFonts w:asciiTheme="majorBidi" w:hAnsiTheme="majorBidi" w:cstheme="majorBidi"/>
          <w:sz w:val="24"/>
          <w:szCs w:val="24"/>
        </w:rPr>
        <w:t xml:space="preserve"> et de la pharmacologie et dans le but de chercher de nouvelles substances naturelles</w:t>
      </w:r>
    </w:p>
    <w:p w:rsidR="00963AF3" w:rsidRPr="00963AF3" w:rsidRDefault="00963AF3" w:rsidP="00963AF3">
      <w:pPr>
        <w:jc w:val="both"/>
        <w:rPr>
          <w:rFonts w:asciiTheme="majorBidi" w:hAnsiTheme="majorBidi" w:cstheme="majorBidi"/>
          <w:sz w:val="24"/>
          <w:szCs w:val="24"/>
        </w:rPr>
      </w:pPr>
    </w:p>
    <w:p w:rsidR="00963AF3" w:rsidRPr="00963AF3" w:rsidRDefault="00963AF3" w:rsidP="00963AF3">
      <w:pPr>
        <w:jc w:val="both"/>
        <w:rPr>
          <w:rFonts w:asciiTheme="majorBidi" w:hAnsiTheme="majorBidi" w:cstheme="majorBidi"/>
          <w:sz w:val="24"/>
          <w:szCs w:val="24"/>
        </w:rPr>
      </w:pPr>
      <w:r w:rsidRPr="00963AF3">
        <w:rPr>
          <w:rFonts w:asciiTheme="majorBidi" w:hAnsiTheme="majorBidi" w:cstheme="majorBidi"/>
          <w:sz w:val="24"/>
          <w:szCs w:val="24"/>
        </w:rPr>
        <w:t>Abstract:</w:t>
      </w:r>
    </w:p>
    <w:p w:rsidR="00014BDB" w:rsidRPr="008F16E4" w:rsidRDefault="00963AF3" w:rsidP="00963AF3">
      <w:pPr>
        <w:jc w:val="both"/>
        <w:rPr>
          <w:rFonts w:asciiTheme="majorBidi" w:hAnsiTheme="majorBidi" w:cstheme="majorBidi"/>
          <w:sz w:val="24"/>
          <w:szCs w:val="24"/>
          <w:lang w:val="en-US"/>
        </w:rPr>
      </w:pPr>
      <w:r w:rsidRPr="00963AF3">
        <w:rPr>
          <w:rFonts w:asciiTheme="majorBidi" w:hAnsiTheme="majorBidi" w:cstheme="majorBidi"/>
          <w:sz w:val="24"/>
          <w:szCs w:val="24"/>
          <w:lang w:val="en-US"/>
        </w:rPr>
        <w:t xml:space="preserve">An </w:t>
      </w:r>
      <w:proofErr w:type="spellStart"/>
      <w:r w:rsidRPr="00963AF3">
        <w:rPr>
          <w:rFonts w:asciiTheme="majorBidi" w:hAnsiTheme="majorBidi" w:cstheme="majorBidi"/>
          <w:sz w:val="24"/>
          <w:szCs w:val="24"/>
          <w:lang w:val="en-US"/>
        </w:rPr>
        <w:t>ethnobotanical</w:t>
      </w:r>
      <w:proofErr w:type="spellEnd"/>
      <w:r w:rsidRPr="00963AF3">
        <w:rPr>
          <w:rFonts w:asciiTheme="majorBidi" w:hAnsiTheme="majorBidi" w:cstheme="majorBidi"/>
          <w:sz w:val="24"/>
          <w:szCs w:val="24"/>
          <w:lang w:val="en-US"/>
        </w:rPr>
        <w:t xml:space="preserve"> study of medicinal plants was carried out in the regions of </w:t>
      </w:r>
      <w:proofErr w:type="spellStart"/>
      <w:r w:rsidRPr="00963AF3">
        <w:rPr>
          <w:rFonts w:asciiTheme="majorBidi" w:hAnsiTheme="majorBidi" w:cstheme="majorBidi"/>
          <w:sz w:val="24"/>
          <w:szCs w:val="24"/>
          <w:lang w:val="en-US"/>
        </w:rPr>
        <w:t>TiziOuzou</w:t>
      </w:r>
      <w:proofErr w:type="spellEnd"/>
      <w:r w:rsidRPr="00963AF3">
        <w:rPr>
          <w:rFonts w:asciiTheme="majorBidi" w:hAnsiTheme="majorBidi" w:cstheme="majorBidi"/>
          <w:sz w:val="24"/>
          <w:szCs w:val="24"/>
          <w:lang w:val="en-US"/>
        </w:rPr>
        <w:t xml:space="preserve"> and </w:t>
      </w:r>
      <w:proofErr w:type="spellStart"/>
      <w:r w:rsidRPr="00963AF3">
        <w:rPr>
          <w:rFonts w:asciiTheme="majorBidi" w:hAnsiTheme="majorBidi" w:cstheme="majorBidi"/>
          <w:sz w:val="24"/>
          <w:szCs w:val="24"/>
          <w:lang w:val="en-US"/>
        </w:rPr>
        <w:t>Bejaia</w:t>
      </w:r>
      <w:proofErr w:type="spellEnd"/>
      <w:r w:rsidRPr="00963AF3">
        <w:rPr>
          <w:rFonts w:asciiTheme="majorBidi" w:hAnsiTheme="majorBidi" w:cstheme="majorBidi"/>
          <w:sz w:val="24"/>
          <w:szCs w:val="24"/>
          <w:lang w:val="en-US"/>
        </w:rPr>
        <w:t xml:space="preserve">. It was made in order to establish a catalog of medicinal plants and to gather all the information concerning the therapeutic uses practiced by the local population in the regions studied. Using 104 questionnaires, </w:t>
      </w:r>
      <w:proofErr w:type="spellStart"/>
      <w:r w:rsidRPr="00963AF3">
        <w:rPr>
          <w:rFonts w:asciiTheme="majorBidi" w:hAnsiTheme="majorBidi" w:cstheme="majorBidi"/>
          <w:sz w:val="24"/>
          <w:szCs w:val="24"/>
          <w:lang w:val="en-US"/>
        </w:rPr>
        <w:t>ethnobotanical</w:t>
      </w:r>
      <w:proofErr w:type="spellEnd"/>
      <w:r w:rsidRPr="00963AF3">
        <w:rPr>
          <w:rFonts w:asciiTheme="majorBidi" w:hAnsiTheme="majorBidi" w:cstheme="majorBidi"/>
          <w:sz w:val="24"/>
          <w:szCs w:val="24"/>
          <w:lang w:val="en-US"/>
        </w:rPr>
        <w:t xml:space="preserve"> field surveys were conducted for 3 months (July, August, </w:t>
      </w:r>
      <w:proofErr w:type="gramStart"/>
      <w:r w:rsidRPr="00963AF3">
        <w:rPr>
          <w:rFonts w:asciiTheme="majorBidi" w:hAnsiTheme="majorBidi" w:cstheme="majorBidi"/>
          <w:sz w:val="24"/>
          <w:szCs w:val="24"/>
          <w:lang w:val="en-US"/>
        </w:rPr>
        <w:t>September</w:t>
      </w:r>
      <w:proofErr w:type="gramEnd"/>
      <w:r w:rsidRPr="00963AF3">
        <w:rPr>
          <w:rFonts w:asciiTheme="majorBidi" w:hAnsiTheme="majorBidi" w:cstheme="majorBidi"/>
          <w:sz w:val="24"/>
          <w:szCs w:val="24"/>
          <w:lang w:val="en-US"/>
        </w:rPr>
        <w:t xml:space="preserve"> 2021). The results obtained made it possible to identify 104 medicinal plants which are divided into 57 families including </w:t>
      </w:r>
      <w:proofErr w:type="spellStart"/>
      <w:r w:rsidRPr="00963AF3">
        <w:rPr>
          <w:rFonts w:asciiTheme="majorBidi" w:hAnsiTheme="majorBidi" w:cstheme="majorBidi"/>
          <w:sz w:val="24"/>
          <w:szCs w:val="24"/>
          <w:lang w:val="en-US"/>
        </w:rPr>
        <w:t>Asteraceae</w:t>
      </w:r>
      <w:proofErr w:type="spellEnd"/>
      <w:r w:rsidRPr="00963AF3">
        <w:rPr>
          <w:rFonts w:asciiTheme="majorBidi" w:hAnsiTheme="majorBidi" w:cstheme="majorBidi"/>
          <w:sz w:val="24"/>
          <w:szCs w:val="24"/>
          <w:lang w:val="en-US"/>
        </w:rPr>
        <w:t xml:space="preserve">, </w:t>
      </w:r>
      <w:proofErr w:type="spellStart"/>
      <w:r w:rsidRPr="00963AF3">
        <w:rPr>
          <w:rFonts w:asciiTheme="majorBidi" w:hAnsiTheme="majorBidi" w:cstheme="majorBidi"/>
          <w:sz w:val="24"/>
          <w:szCs w:val="24"/>
          <w:lang w:val="en-US"/>
        </w:rPr>
        <w:t>Lamiaceae</w:t>
      </w:r>
      <w:proofErr w:type="spellEnd"/>
      <w:r w:rsidRPr="00963AF3">
        <w:rPr>
          <w:rFonts w:asciiTheme="majorBidi" w:hAnsiTheme="majorBidi" w:cstheme="majorBidi"/>
          <w:sz w:val="24"/>
          <w:szCs w:val="24"/>
          <w:lang w:val="en-US"/>
        </w:rPr>
        <w:t xml:space="preserve"> are the most dominant. They show that the foliage (94.20%) and the seed (68.30%) are the most used parts and the majority of the remedies are prepared in the form of a decoction. In terms of diseases treated, digestive disorders occupy first place with a rate of (50%), followed by respiratory conditions (28.85%), cardiovascular conditions (21.15%) and liver conditions (20 .51%). The results obtained are a very valuable source of information for the regions studied and for the national medicinal flora. They could be a database for further research in the fields of </w:t>
      </w:r>
      <w:proofErr w:type="spellStart"/>
      <w:r w:rsidRPr="00963AF3">
        <w:rPr>
          <w:rFonts w:asciiTheme="majorBidi" w:hAnsiTheme="majorBidi" w:cstheme="majorBidi"/>
          <w:sz w:val="24"/>
          <w:szCs w:val="24"/>
          <w:lang w:val="en-US"/>
        </w:rPr>
        <w:t>phytochemistry</w:t>
      </w:r>
      <w:proofErr w:type="spellEnd"/>
      <w:r w:rsidRPr="00963AF3">
        <w:rPr>
          <w:rFonts w:asciiTheme="majorBidi" w:hAnsiTheme="majorBidi" w:cstheme="majorBidi"/>
          <w:sz w:val="24"/>
          <w:szCs w:val="24"/>
          <w:lang w:val="en-US"/>
        </w:rPr>
        <w:t xml:space="preserve"> and pharmacology and for the purpose of searching for new natural substances.</w:t>
      </w:r>
    </w:p>
    <w:sectPr w:rsidR="00014BDB" w:rsidRPr="008F16E4"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1A48"/>
    <w:rsid w:val="00024827"/>
    <w:rsid w:val="00034A69"/>
    <w:rsid w:val="00036215"/>
    <w:rsid w:val="00036674"/>
    <w:rsid w:val="00036BBC"/>
    <w:rsid w:val="00061504"/>
    <w:rsid w:val="000730EA"/>
    <w:rsid w:val="00085C47"/>
    <w:rsid w:val="000950D1"/>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76C"/>
    <w:rsid w:val="00103B1B"/>
    <w:rsid w:val="00110312"/>
    <w:rsid w:val="001145CD"/>
    <w:rsid w:val="0011543D"/>
    <w:rsid w:val="001164F3"/>
    <w:rsid w:val="001175F5"/>
    <w:rsid w:val="00121BAB"/>
    <w:rsid w:val="00121EDA"/>
    <w:rsid w:val="00122401"/>
    <w:rsid w:val="001234DF"/>
    <w:rsid w:val="00136481"/>
    <w:rsid w:val="00137DEA"/>
    <w:rsid w:val="001470D3"/>
    <w:rsid w:val="001522A1"/>
    <w:rsid w:val="00160E5C"/>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B18A5"/>
    <w:rsid w:val="002B2CC4"/>
    <w:rsid w:val="002C2E07"/>
    <w:rsid w:val="002E22CB"/>
    <w:rsid w:val="002E6149"/>
    <w:rsid w:val="002F0D90"/>
    <w:rsid w:val="00302140"/>
    <w:rsid w:val="00307910"/>
    <w:rsid w:val="003230D2"/>
    <w:rsid w:val="003244AA"/>
    <w:rsid w:val="003319BA"/>
    <w:rsid w:val="0033722C"/>
    <w:rsid w:val="00342033"/>
    <w:rsid w:val="003461E7"/>
    <w:rsid w:val="00350454"/>
    <w:rsid w:val="0035140D"/>
    <w:rsid w:val="00351424"/>
    <w:rsid w:val="00352056"/>
    <w:rsid w:val="0035797A"/>
    <w:rsid w:val="00362FD9"/>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079"/>
    <w:rsid w:val="00460C1D"/>
    <w:rsid w:val="004704E9"/>
    <w:rsid w:val="004737C4"/>
    <w:rsid w:val="00490804"/>
    <w:rsid w:val="00491AB6"/>
    <w:rsid w:val="00497235"/>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96A87"/>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45A9"/>
    <w:rsid w:val="00705075"/>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41B"/>
    <w:rsid w:val="007A5547"/>
    <w:rsid w:val="007A5F7C"/>
    <w:rsid w:val="007B2782"/>
    <w:rsid w:val="007C0B6B"/>
    <w:rsid w:val="007C27C7"/>
    <w:rsid w:val="007C2A1D"/>
    <w:rsid w:val="007C33FB"/>
    <w:rsid w:val="007C6A43"/>
    <w:rsid w:val="007D0E3C"/>
    <w:rsid w:val="007E0710"/>
    <w:rsid w:val="007F1D3E"/>
    <w:rsid w:val="007F3CFD"/>
    <w:rsid w:val="00803515"/>
    <w:rsid w:val="00812718"/>
    <w:rsid w:val="00814453"/>
    <w:rsid w:val="008155BE"/>
    <w:rsid w:val="00826B47"/>
    <w:rsid w:val="008356D3"/>
    <w:rsid w:val="008369C6"/>
    <w:rsid w:val="00841284"/>
    <w:rsid w:val="00841845"/>
    <w:rsid w:val="008425BD"/>
    <w:rsid w:val="00846BDF"/>
    <w:rsid w:val="0084721F"/>
    <w:rsid w:val="00850722"/>
    <w:rsid w:val="008574A7"/>
    <w:rsid w:val="00861801"/>
    <w:rsid w:val="00863BB8"/>
    <w:rsid w:val="00866EDD"/>
    <w:rsid w:val="008712BE"/>
    <w:rsid w:val="008757BF"/>
    <w:rsid w:val="00887AF8"/>
    <w:rsid w:val="00896865"/>
    <w:rsid w:val="008A0517"/>
    <w:rsid w:val="008A404C"/>
    <w:rsid w:val="008A459C"/>
    <w:rsid w:val="008A7D5C"/>
    <w:rsid w:val="008C362B"/>
    <w:rsid w:val="008D2D59"/>
    <w:rsid w:val="008D586E"/>
    <w:rsid w:val="008D61D3"/>
    <w:rsid w:val="008E1AD8"/>
    <w:rsid w:val="008E7986"/>
    <w:rsid w:val="008F0813"/>
    <w:rsid w:val="008F0E04"/>
    <w:rsid w:val="008F16E4"/>
    <w:rsid w:val="00901B4B"/>
    <w:rsid w:val="0090358A"/>
    <w:rsid w:val="00912940"/>
    <w:rsid w:val="009239BD"/>
    <w:rsid w:val="00925C01"/>
    <w:rsid w:val="00927225"/>
    <w:rsid w:val="009300C5"/>
    <w:rsid w:val="00932FB0"/>
    <w:rsid w:val="00933020"/>
    <w:rsid w:val="00933DBD"/>
    <w:rsid w:val="00942134"/>
    <w:rsid w:val="00956A23"/>
    <w:rsid w:val="00963AF3"/>
    <w:rsid w:val="0097358C"/>
    <w:rsid w:val="00975AC3"/>
    <w:rsid w:val="00981A85"/>
    <w:rsid w:val="0098530A"/>
    <w:rsid w:val="0098561F"/>
    <w:rsid w:val="00990B4A"/>
    <w:rsid w:val="00991045"/>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03E9F"/>
    <w:rsid w:val="00B25228"/>
    <w:rsid w:val="00B2552D"/>
    <w:rsid w:val="00B25553"/>
    <w:rsid w:val="00B34E17"/>
    <w:rsid w:val="00B3517F"/>
    <w:rsid w:val="00B35F0D"/>
    <w:rsid w:val="00B4043C"/>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3B75"/>
    <w:rsid w:val="00D85840"/>
    <w:rsid w:val="00D90328"/>
    <w:rsid w:val="00D91258"/>
    <w:rsid w:val="00D941AD"/>
    <w:rsid w:val="00D95429"/>
    <w:rsid w:val="00D9581B"/>
    <w:rsid w:val="00DA22C7"/>
    <w:rsid w:val="00DA3700"/>
    <w:rsid w:val="00DB7F4C"/>
    <w:rsid w:val="00DC438B"/>
    <w:rsid w:val="00DC45E2"/>
    <w:rsid w:val="00DC79DF"/>
    <w:rsid w:val="00DD6868"/>
    <w:rsid w:val="00DE484A"/>
    <w:rsid w:val="00DE59D2"/>
    <w:rsid w:val="00DF6982"/>
    <w:rsid w:val="00E07663"/>
    <w:rsid w:val="00E13163"/>
    <w:rsid w:val="00E17434"/>
    <w:rsid w:val="00E24F76"/>
    <w:rsid w:val="00E31C8E"/>
    <w:rsid w:val="00E3698B"/>
    <w:rsid w:val="00E36CD4"/>
    <w:rsid w:val="00E44614"/>
    <w:rsid w:val="00E50CC7"/>
    <w:rsid w:val="00E60A52"/>
    <w:rsid w:val="00E75B1B"/>
    <w:rsid w:val="00E87CA4"/>
    <w:rsid w:val="00E94EA3"/>
    <w:rsid w:val="00EA1340"/>
    <w:rsid w:val="00EA56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1407</TotalTime>
  <Pages>1</Pages>
  <Words>415</Words>
  <Characters>2283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526</cp:revision>
  <dcterms:created xsi:type="dcterms:W3CDTF">2019-12-10T12:38:00Z</dcterms:created>
  <dcterms:modified xsi:type="dcterms:W3CDTF">2022-09-20T09:06:00Z</dcterms:modified>
</cp:coreProperties>
</file>