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35263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52636" w:rsidRPr="00352636">
        <w:rPr>
          <w:rFonts w:asciiTheme="majorBidi" w:hAnsiTheme="majorBidi" w:cstheme="majorBidi"/>
          <w:b/>
          <w:bCs/>
          <w:sz w:val="28"/>
          <w:szCs w:val="28"/>
        </w:rPr>
        <w:t>Dépistage des affections cardiaques chez le chien et le chat par radiographie</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52636" w:rsidRPr="00352636" w:rsidRDefault="00352636" w:rsidP="00352636">
      <w:pPr>
        <w:jc w:val="both"/>
        <w:rPr>
          <w:rFonts w:asciiTheme="majorBidi" w:hAnsiTheme="majorBidi" w:cstheme="majorBidi"/>
          <w:sz w:val="24"/>
          <w:szCs w:val="24"/>
        </w:rPr>
      </w:pPr>
      <w:r w:rsidRPr="00352636">
        <w:rPr>
          <w:rFonts w:asciiTheme="majorBidi" w:hAnsiTheme="majorBidi" w:cstheme="majorBidi"/>
          <w:sz w:val="24"/>
          <w:szCs w:val="24"/>
        </w:rPr>
        <w:t xml:space="preserve">La radiographie est examen complémentaire indispensable dans le diagnostic des affections cardiaque chez le chien et le chat ainsi que la prise en charge thérapeutique de nos animaux de </w:t>
      </w:r>
      <w:proofErr w:type="gramStart"/>
      <w:r w:rsidRPr="00352636">
        <w:rPr>
          <w:rFonts w:asciiTheme="majorBidi" w:hAnsiTheme="majorBidi" w:cstheme="majorBidi"/>
          <w:sz w:val="24"/>
          <w:szCs w:val="24"/>
        </w:rPr>
        <w:t>compagnie .</w:t>
      </w:r>
      <w:proofErr w:type="gramEnd"/>
      <w:r w:rsidRPr="00352636">
        <w:rPr>
          <w:rFonts w:asciiTheme="majorBidi" w:hAnsiTheme="majorBidi" w:cstheme="majorBidi"/>
          <w:sz w:val="24"/>
          <w:szCs w:val="24"/>
        </w:rPr>
        <w:t xml:space="preserve"> Il permet d’apprécier les modifications de la </w:t>
      </w:r>
      <w:proofErr w:type="gramStart"/>
      <w:r w:rsidRPr="00352636">
        <w:rPr>
          <w:rFonts w:asciiTheme="majorBidi" w:hAnsiTheme="majorBidi" w:cstheme="majorBidi"/>
          <w:sz w:val="24"/>
          <w:szCs w:val="24"/>
        </w:rPr>
        <w:t>forme ,</w:t>
      </w:r>
      <w:proofErr w:type="gramEnd"/>
      <w:r w:rsidRPr="00352636">
        <w:rPr>
          <w:rFonts w:asciiTheme="majorBidi" w:hAnsiTheme="majorBidi" w:cstheme="majorBidi"/>
          <w:sz w:val="24"/>
          <w:szCs w:val="24"/>
        </w:rPr>
        <w:t xml:space="preserve"> contours et la taille de la silhouette cardiaque à l’aide de plusieurs paramètres radiographique et d’estimer les répercutions de ces pathologies sur le parenchyme pulmonaire et les autres organes telles que l’œdème et/ou l’épanchement pulmonaire , et l’hépatomégalie . La limite de cet examen réside dans le fait qu’il ne donne pas d’information sur la structure interne du cœur ainsi que ses troubles fonctionnelles</w:t>
      </w:r>
    </w:p>
    <w:p w:rsidR="00352636" w:rsidRPr="00352636" w:rsidRDefault="00352636" w:rsidP="00352636">
      <w:pPr>
        <w:jc w:val="both"/>
        <w:rPr>
          <w:rFonts w:asciiTheme="majorBidi" w:hAnsiTheme="majorBidi" w:cstheme="majorBidi"/>
          <w:sz w:val="24"/>
          <w:szCs w:val="24"/>
        </w:rPr>
      </w:pPr>
    </w:p>
    <w:p w:rsidR="00352636" w:rsidRPr="00352636" w:rsidRDefault="00352636" w:rsidP="00352636">
      <w:pPr>
        <w:jc w:val="both"/>
        <w:rPr>
          <w:rFonts w:asciiTheme="majorBidi" w:hAnsiTheme="majorBidi" w:cstheme="majorBidi"/>
          <w:sz w:val="24"/>
          <w:szCs w:val="24"/>
        </w:rPr>
      </w:pPr>
      <w:r w:rsidRPr="00352636">
        <w:rPr>
          <w:rFonts w:asciiTheme="majorBidi" w:hAnsiTheme="majorBidi" w:cstheme="majorBidi"/>
          <w:b/>
          <w:bCs/>
          <w:sz w:val="24"/>
          <w:szCs w:val="24"/>
        </w:rPr>
        <w:t>Abstract</w:t>
      </w:r>
      <w:r w:rsidRPr="00352636">
        <w:rPr>
          <w:rFonts w:asciiTheme="majorBidi" w:hAnsiTheme="majorBidi" w:cstheme="majorBidi"/>
          <w:sz w:val="24"/>
          <w:szCs w:val="24"/>
        </w:rPr>
        <w:t>:</w:t>
      </w:r>
    </w:p>
    <w:p w:rsidR="00014BDB" w:rsidRPr="00352636" w:rsidRDefault="00352636" w:rsidP="00352636">
      <w:pPr>
        <w:jc w:val="both"/>
        <w:rPr>
          <w:rFonts w:asciiTheme="majorBidi" w:hAnsiTheme="majorBidi" w:cstheme="majorBidi"/>
          <w:sz w:val="24"/>
          <w:szCs w:val="24"/>
          <w:lang w:val="en-US"/>
        </w:rPr>
      </w:pPr>
      <w:r w:rsidRPr="00352636">
        <w:rPr>
          <w:rFonts w:asciiTheme="majorBidi" w:hAnsiTheme="majorBidi" w:cstheme="majorBidi"/>
          <w:sz w:val="24"/>
          <w:szCs w:val="24"/>
          <w:lang w:val="en-US"/>
        </w:rPr>
        <w:t xml:space="preserve">X-rays are an essential complementary examination in the diagnosis of heart conditions in dogs and cats as well as the therapeutic management of our pets. It allows to appreciate the modifications of the shape, contours and the size of the cardiac silhouette using several radiographic parameters and to estimate the repercussions of these pathologies on the pulmonary parenchyma and the other organs such as edema and /or pulmonary effusion, and </w:t>
      </w:r>
      <w:proofErr w:type="spellStart"/>
      <w:r w:rsidRPr="00352636">
        <w:rPr>
          <w:rFonts w:asciiTheme="majorBidi" w:hAnsiTheme="majorBidi" w:cstheme="majorBidi"/>
          <w:sz w:val="24"/>
          <w:szCs w:val="24"/>
          <w:lang w:val="en-US"/>
        </w:rPr>
        <w:t>hepatomegaly</w:t>
      </w:r>
      <w:proofErr w:type="spellEnd"/>
      <w:r w:rsidRPr="00352636">
        <w:rPr>
          <w:rFonts w:asciiTheme="majorBidi" w:hAnsiTheme="majorBidi" w:cstheme="majorBidi"/>
          <w:sz w:val="24"/>
          <w:szCs w:val="24"/>
          <w:lang w:val="en-US"/>
        </w:rPr>
        <w:t>. The limit of this examination lies in the fact that it does not provide information on the internal structure of the heart as well as its functional disorders</w:t>
      </w:r>
    </w:p>
    <w:sectPr w:rsidR="00014BDB" w:rsidRPr="0035263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718"/>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43823"/>
    <w:rsid w:val="00D53FD0"/>
    <w:rsid w:val="00D541C4"/>
    <w:rsid w:val="00D64C76"/>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609</cp:revision>
  <dcterms:created xsi:type="dcterms:W3CDTF">2019-12-10T12:38:00Z</dcterms:created>
  <dcterms:modified xsi:type="dcterms:W3CDTF">2022-10-11T09:31:00Z</dcterms:modified>
</cp:coreProperties>
</file>