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75" w:rsidRDefault="00230775" w:rsidP="0023077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 </w:t>
      </w:r>
      <w:r w:rsidRPr="00230775">
        <w:rPr>
          <w:rFonts w:asciiTheme="majorBidi" w:hAnsiTheme="majorBidi" w:cstheme="majorBidi"/>
          <w:b/>
          <w:bCs/>
          <w:color w:val="000000"/>
          <w:sz w:val="28"/>
          <w:szCs w:val="28"/>
          <w:shd w:val="clear" w:color="auto" w:fill="FFFFFF"/>
        </w:rPr>
        <w:t>Chadi Hafida</w:t>
      </w:r>
    </w:p>
    <w:p w:rsidR="00230775" w:rsidRDefault="00230775" w:rsidP="00230775">
      <w:pPr>
        <w:jc w:val="center"/>
        <w:rPr>
          <w:rFonts w:asciiTheme="majorBidi" w:hAnsiTheme="majorBidi" w:cstheme="majorBidi"/>
          <w:b/>
          <w:bCs/>
          <w:color w:val="000000"/>
          <w:sz w:val="28"/>
          <w:szCs w:val="28"/>
          <w:shd w:val="clear" w:color="auto" w:fill="FFFFFF"/>
        </w:rPr>
      </w:pPr>
      <w:r w:rsidRPr="00230775">
        <w:rPr>
          <w:rFonts w:asciiTheme="majorBidi" w:hAnsiTheme="majorBidi" w:cstheme="majorBidi"/>
          <w:b/>
          <w:bCs/>
          <w:color w:val="000000"/>
          <w:sz w:val="28"/>
          <w:szCs w:val="28"/>
          <w:shd w:val="clear" w:color="auto" w:fill="FFFFFF"/>
        </w:rPr>
        <w:t>Enquête sur la tuberculose bovine dans trois abattoirs de la région est de l'Algérie</w:t>
      </w:r>
      <w:r>
        <w:rPr>
          <w:rFonts w:asciiTheme="majorBidi" w:hAnsiTheme="majorBidi" w:cstheme="majorBidi"/>
          <w:b/>
          <w:bCs/>
          <w:color w:val="000000"/>
          <w:sz w:val="28"/>
          <w:szCs w:val="28"/>
          <w:shd w:val="clear" w:color="auto" w:fill="FFFFFF"/>
        </w:rPr>
        <w:t xml:space="preserve"> </w:t>
      </w:r>
    </w:p>
    <w:p w:rsidR="00230775" w:rsidRDefault="00230775" w:rsidP="0023077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3</w:t>
      </w:r>
    </w:p>
    <w:p w:rsidR="00230775" w:rsidRPr="00230775" w:rsidRDefault="00230775">
      <w:pPr>
        <w:rPr>
          <w:rFonts w:asciiTheme="majorBidi" w:hAnsiTheme="majorBidi" w:cstheme="majorBidi"/>
          <w:b/>
          <w:bCs/>
          <w:sz w:val="24"/>
          <w:szCs w:val="24"/>
        </w:rPr>
      </w:pPr>
      <w:r w:rsidRPr="00230775">
        <w:rPr>
          <w:rFonts w:asciiTheme="majorBidi" w:hAnsiTheme="majorBidi" w:cstheme="majorBidi"/>
          <w:b/>
          <w:bCs/>
          <w:sz w:val="24"/>
          <w:szCs w:val="24"/>
        </w:rPr>
        <w:t xml:space="preserve">Résumé : </w:t>
      </w:r>
    </w:p>
    <w:p w:rsidR="00D14316" w:rsidRPr="00230775" w:rsidRDefault="00230775" w:rsidP="00230775">
      <w:pPr>
        <w:rPr>
          <w:rFonts w:asciiTheme="majorBidi" w:hAnsiTheme="majorBidi" w:cstheme="majorBidi"/>
          <w:sz w:val="24"/>
          <w:szCs w:val="24"/>
          <w:lang w:val="en-US"/>
        </w:rPr>
      </w:pPr>
      <w:r>
        <w:rPr>
          <w:rFonts w:asciiTheme="majorBidi" w:hAnsiTheme="majorBidi" w:cstheme="majorBidi"/>
          <w:sz w:val="24"/>
          <w:szCs w:val="24"/>
        </w:rPr>
        <w:t>La présente étude</w:t>
      </w:r>
      <w:r w:rsidRPr="00230775">
        <w:rPr>
          <w:rFonts w:asciiTheme="majorBidi" w:hAnsiTheme="majorBidi" w:cstheme="majorBidi"/>
          <w:sz w:val="24"/>
          <w:szCs w:val="24"/>
        </w:rPr>
        <w:t xml:space="preserve"> a été menée dans trois abattoirs de la région Est de l’Algérie et a comporté </w:t>
      </w:r>
      <w:proofErr w:type="gramStart"/>
      <w:r w:rsidRPr="00230775">
        <w:rPr>
          <w:rFonts w:asciiTheme="majorBidi" w:hAnsiTheme="majorBidi" w:cstheme="majorBidi"/>
          <w:sz w:val="24"/>
          <w:szCs w:val="24"/>
        </w:rPr>
        <w:t>:</w:t>
      </w:r>
      <w:proofErr w:type="gramEnd"/>
      <w:r w:rsidRPr="00230775">
        <w:rPr>
          <w:rFonts w:asciiTheme="majorBidi" w:hAnsiTheme="majorBidi" w:cstheme="majorBidi"/>
          <w:sz w:val="24"/>
          <w:szCs w:val="24"/>
        </w:rPr>
        <w:br/>
        <w:t>•une étude rétrospective pour déterminer la prévalence des lésions suspectes de la tuberculose bovine au cours des quatre années précédentes (2008 à 2011) où le taux le plus élevé était enregistré en 2008 (8,82%).</w:t>
      </w:r>
      <w:r w:rsidRPr="00230775">
        <w:rPr>
          <w:rFonts w:asciiTheme="majorBidi" w:hAnsiTheme="majorBidi" w:cstheme="majorBidi"/>
          <w:sz w:val="24"/>
          <w:szCs w:val="24"/>
        </w:rPr>
        <w:br/>
        <w:t xml:space="preserve">•une étude prospective focalisée sur la population étudiée durant quatre mois (1ier aout-30 novembre 2011) pour mettre en évidence les agents responsables des lésions. De ce fait, les résultats de l’étude prospective montrent que, sur un total de 696 carcasses inspectées, 39 présentaient des lésions suspectes de tuberculose, soit une proportion de 5,6% .Ces lésions ont été plus fréquentes chez les femelles (19,85%) que chez les mâles (1,98%). Par ailleurs, les animaux adultes ont présenté plus de lésions suspectes de tuberculose bovine (22 ,22%) par rapport aux deux autres classes (moins de 2ans et de 2ans à 5ans avec des taux de 1 ,63% et 5,49% respectivement). La distribution des lésions montre une atteinte de l’appareil respiratoire principalement avec un taux de 57,14% .Par ailleurs, nous avons noté aussi que l’atteinte généralisée est non négligeable avec un taux de 10,25%. L’examen microscopique des 39 frottis confectionnés a montré une positivité de 43,58%.L’isolement et l’identification de cultures ont permis de confirmer un taux de 66,66% de culture positive. Parmi ces dernières, 19,23% des cultures étaient </w:t>
      </w:r>
      <w:proofErr w:type="spellStart"/>
      <w:r w:rsidRPr="00230775">
        <w:rPr>
          <w:rFonts w:asciiTheme="majorBidi" w:hAnsiTheme="majorBidi" w:cstheme="majorBidi"/>
          <w:sz w:val="24"/>
          <w:szCs w:val="24"/>
        </w:rPr>
        <w:t>Mycobacterium</w:t>
      </w:r>
      <w:proofErr w:type="spellEnd"/>
      <w:r w:rsidRPr="00230775">
        <w:rPr>
          <w:rFonts w:asciiTheme="majorBidi" w:hAnsiTheme="majorBidi" w:cstheme="majorBidi"/>
          <w:sz w:val="24"/>
          <w:szCs w:val="24"/>
        </w:rPr>
        <w:t xml:space="preserve"> </w:t>
      </w:r>
      <w:proofErr w:type="spellStart"/>
      <w:r w:rsidRPr="00230775">
        <w:rPr>
          <w:rFonts w:asciiTheme="majorBidi" w:hAnsiTheme="majorBidi" w:cstheme="majorBidi"/>
          <w:sz w:val="24"/>
          <w:szCs w:val="24"/>
        </w:rPr>
        <w:t>bovis</w:t>
      </w:r>
      <w:proofErr w:type="spellEnd"/>
      <w:r w:rsidRPr="00230775">
        <w:rPr>
          <w:rFonts w:asciiTheme="majorBidi" w:hAnsiTheme="majorBidi" w:cstheme="majorBidi"/>
          <w:sz w:val="24"/>
          <w:szCs w:val="24"/>
        </w:rPr>
        <w:t xml:space="preserve"> et 80,76% des souches atypiques. Par conséquent, les bovins de la région Est sont plutôt touchés par les autres </w:t>
      </w:r>
      <w:proofErr w:type="spellStart"/>
      <w:r w:rsidRPr="00230775">
        <w:rPr>
          <w:rFonts w:asciiTheme="majorBidi" w:hAnsiTheme="majorBidi" w:cstheme="majorBidi"/>
          <w:sz w:val="24"/>
          <w:szCs w:val="24"/>
        </w:rPr>
        <w:t>mycobactérioses</w:t>
      </w:r>
      <w:proofErr w:type="spellEnd"/>
      <w:r w:rsidRPr="00230775">
        <w:rPr>
          <w:rFonts w:asciiTheme="majorBidi" w:hAnsiTheme="majorBidi" w:cstheme="majorBidi"/>
          <w:sz w:val="24"/>
          <w:szCs w:val="24"/>
        </w:rPr>
        <w:t xml:space="preserve"> que par la tuberculose à </w:t>
      </w:r>
      <w:proofErr w:type="spellStart"/>
      <w:r w:rsidRPr="00230775">
        <w:rPr>
          <w:rFonts w:asciiTheme="majorBidi" w:hAnsiTheme="majorBidi" w:cstheme="majorBidi"/>
          <w:sz w:val="24"/>
          <w:szCs w:val="24"/>
        </w:rPr>
        <w:t>Mycobacterium</w:t>
      </w:r>
      <w:proofErr w:type="spellEnd"/>
      <w:r w:rsidRPr="00230775">
        <w:rPr>
          <w:rFonts w:asciiTheme="majorBidi" w:hAnsiTheme="majorBidi" w:cstheme="majorBidi"/>
          <w:sz w:val="24"/>
          <w:szCs w:val="24"/>
        </w:rPr>
        <w:t xml:space="preserve"> </w:t>
      </w:r>
      <w:proofErr w:type="spellStart"/>
      <w:r w:rsidRPr="00230775">
        <w:rPr>
          <w:rFonts w:asciiTheme="majorBidi" w:hAnsiTheme="majorBidi" w:cstheme="majorBidi"/>
          <w:sz w:val="24"/>
          <w:szCs w:val="24"/>
        </w:rPr>
        <w:t>bovis</w:t>
      </w:r>
      <w:proofErr w:type="spellEnd"/>
      <w:r w:rsidRPr="00230775">
        <w:rPr>
          <w:rFonts w:asciiTheme="majorBidi" w:hAnsiTheme="majorBidi" w:cstheme="majorBidi"/>
          <w:sz w:val="24"/>
          <w:szCs w:val="24"/>
        </w:rPr>
        <w:t>. L’affection tuberculeuse est présente dans les abattoirs de cette région de l’Algérie.</w:t>
      </w:r>
      <w:r w:rsidRPr="00230775">
        <w:rPr>
          <w:rFonts w:asciiTheme="majorBidi" w:hAnsiTheme="majorBidi" w:cstheme="majorBidi"/>
          <w:sz w:val="24"/>
          <w:szCs w:val="24"/>
        </w:rPr>
        <w:br/>
      </w:r>
      <w:r w:rsidRPr="00230775">
        <w:rPr>
          <w:rFonts w:asciiTheme="majorBidi" w:hAnsiTheme="majorBidi" w:cstheme="majorBidi"/>
          <w:sz w:val="24"/>
          <w:szCs w:val="24"/>
        </w:rPr>
        <w:br/>
      </w:r>
      <w:r w:rsidRPr="00230775">
        <w:rPr>
          <w:rFonts w:asciiTheme="majorBidi" w:hAnsiTheme="majorBidi" w:cstheme="majorBidi"/>
          <w:b/>
          <w:bCs/>
          <w:sz w:val="24"/>
          <w:szCs w:val="24"/>
          <w:lang w:val="en-US"/>
        </w:rPr>
        <w:t>Abstract:</w:t>
      </w:r>
      <w:r w:rsidRPr="00230775">
        <w:rPr>
          <w:rFonts w:asciiTheme="majorBidi" w:hAnsiTheme="majorBidi" w:cstheme="majorBidi"/>
          <w:b/>
          <w:bCs/>
          <w:sz w:val="24"/>
          <w:szCs w:val="24"/>
          <w:lang w:val="en-US"/>
        </w:rPr>
        <w:br/>
      </w:r>
      <w:r w:rsidRPr="00230775">
        <w:rPr>
          <w:rFonts w:asciiTheme="majorBidi" w:hAnsiTheme="majorBidi" w:cstheme="majorBidi"/>
          <w:sz w:val="24"/>
          <w:szCs w:val="24"/>
          <w:lang w:val="en-US"/>
        </w:rPr>
        <w:t>This study was conducted in three slaughterhouses in the eastern region of Algeria and included:</w:t>
      </w:r>
      <w:r w:rsidRPr="00230775">
        <w:rPr>
          <w:rFonts w:asciiTheme="majorBidi" w:hAnsiTheme="majorBidi" w:cstheme="majorBidi"/>
          <w:sz w:val="24"/>
          <w:szCs w:val="24"/>
          <w:lang w:val="en-US"/>
        </w:rPr>
        <w:br/>
        <w:t>•a retrospective study to determine the prevalence of suspicious lesions of bovine tuberculosis during the previous four years (2008 to 2011) where the highest rate was recorded in 2008 (8,82%).</w:t>
      </w:r>
      <w:r w:rsidRPr="00230775">
        <w:rPr>
          <w:rFonts w:asciiTheme="majorBidi" w:hAnsiTheme="majorBidi" w:cstheme="majorBidi"/>
          <w:sz w:val="24"/>
          <w:szCs w:val="24"/>
          <w:lang w:val="en-US"/>
        </w:rPr>
        <w:br/>
        <w:t>•a prospective study focused on the population studied for four months (1st August- 30 November 2011) to highlight lesions agents.</w:t>
      </w:r>
      <w:r w:rsidRPr="00230775">
        <w:rPr>
          <w:rFonts w:asciiTheme="majorBidi" w:hAnsiTheme="majorBidi" w:cstheme="majorBidi"/>
          <w:sz w:val="24"/>
          <w:szCs w:val="24"/>
          <w:lang w:val="en-US"/>
        </w:rPr>
        <w:br/>
        <w:t>Therefore, the results of the prospective study showed that a total of 696 carcasses inspected, 39 had suspicious lesions of tuberculosis, a proportion of 5</w:t>
      </w:r>
      <w:proofErr w:type="gramStart"/>
      <w:r w:rsidRPr="00230775">
        <w:rPr>
          <w:rFonts w:asciiTheme="majorBidi" w:hAnsiTheme="majorBidi" w:cstheme="majorBidi"/>
          <w:sz w:val="24"/>
          <w:szCs w:val="24"/>
          <w:lang w:val="en-US"/>
        </w:rPr>
        <w:t>,6</w:t>
      </w:r>
      <w:proofErr w:type="gramEnd"/>
      <w:r w:rsidRPr="00230775">
        <w:rPr>
          <w:rFonts w:asciiTheme="majorBidi" w:hAnsiTheme="majorBidi" w:cstheme="majorBidi"/>
          <w:sz w:val="24"/>
          <w:szCs w:val="24"/>
          <w:lang w:val="en-US"/>
        </w:rPr>
        <w:t>%. These lesions were more frequent in females (19, 85%) than in males (1</w:t>
      </w:r>
      <w:proofErr w:type="gramStart"/>
      <w:r w:rsidRPr="00230775">
        <w:rPr>
          <w:rFonts w:asciiTheme="majorBidi" w:hAnsiTheme="majorBidi" w:cstheme="majorBidi"/>
          <w:sz w:val="24"/>
          <w:szCs w:val="24"/>
          <w:lang w:val="en-US"/>
        </w:rPr>
        <w:t>,98</w:t>
      </w:r>
      <w:proofErr w:type="gramEnd"/>
      <w:r w:rsidRPr="00230775">
        <w:rPr>
          <w:rFonts w:asciiTheme="majorBidi" w:hAnsiTheme="majorBidi" w:cstheme="majorBidi"/>
          <w:sz w:val="24"/>
          <w:szCs w:val="24"/>
          <w:lang w:val="en-US"/>
        </w:rPr>
        <w:t xml:space="preserve">%). In addition, adult animals showed more suspicious lesions of bovine tuberculosis (22, 22%) compared to the other two classes (under 2 </w:t>
      </w:r>
      <w:proofErr w:type="gramStart"/>
      <w:r w:rsidRPr="00230775">
        <w:rPr>
          <w:rFonts w:asciiTheme="majorBidi" w:hAnsiTheme="majorBidi" w:cstheme="majorBidi"/>
          <w:sz w:val="24"/>
          <w:szCs w:val="24"/>
          <w:lang w:val="en-US"/>
        </w:rPr>
        <w:t>years ,</w:t>
      </w:r>
      <w:proofErr w:type="gramEnd"/>
      <w:r w:rsidRPr="00230775">
        <w:rPr>
          <w:rFonts w:asciiTheme="majorBidi" w:hAnsiTheme="majorBidi" w:cstheme="majorBidi"/>
          <w:sz w:val="24"/>
          <w:szCs w:val="24"/>
          <w:lang w:val="en-US"/>
        </w:rPr>
        <w:t xml:space="preserve"> 2 years to 5 years, with rates of 1, 63% and 5,49% respectively ). The distribution of the lesions demonstrated an affection of the respiratory organs with a rate of 57</w:t>
      </w:r>
      <w:proofErr w:type="gramStart"/>
      <w:r w:rsidRPr="00230775">
        <w:rPr>
          <w:rFonts w:asciiTheme="majorBidi" w:hAnsiTheme="majorBidi" w:cstheme="majorBidi"/>
          <w:sz w:val="24"/>
          <w:szCs w:val="24"/>
          <w:lang w:val="en-US"/>
        </w:rPr>
        <w:t>,14</w:t>
      </w:r>
      <w:proofErr w:type="gramEnd"/>
      <w:r w:rsidRPr="00230775">
        <w:rPr>
          <w:rFonts w:asciiTheme="majorBidi" w:hAnsiTheme="majorBidi" w:cstheme="majorBidi"/>
          <w:sz w:val="24"/>
          <w:szCs w:val="24"/>
          <w:lang w:val="en-US"/>
        </w:rPr>
        <w:t>%. Moreover, we also noted that the generalized affection is a significant with a rate of 10</w:t>
      </w:r>
      <w:proofErr w:type="gramStart"/>
      <w:r w:rsidRPr="00230775">
        <w:rPr>
          <w:rFonts w:asciiTheme="majorBidi" w:hAnsiTheme="majorBidi" w:cstheme="majorBidi"/>
          <w:sz w:val="24"/>
          <w:szCs w:val="24"/>
          <w:lang w:val="en-US"/>
        </w:rPr>
        <w:t>,25</w:t>
      </w:r>
      <w:proofErr w:type="gramEnd"/>
      <w:r w:rsidRPr="00230775">
        <w:rPr>
          <w:rFonts w:asciiTheme="majorBidi" w:hAnsiTheme="majorBidi" w:cstheme="majorBidi"/>
          <w:sz w:val="24"/>
          <w:szCs w:val="24"/>
          <w:lang w:val="en-US"/>
        </w:rPr>
        <w:t xml:space="preserve">%. </w:t>
      </w:r>
      <w:r w:rsidRPr="00230775">
        <w:rPr>
          <w:rFonts w:asciiTheme="majorBidi" w:hAnsiTheme="majorBidi" w:cstheme="majorBidi"/>
          <w:sz w:val="24"/>
          <w:szCs w:val="24"/>
          <w:lang w:val="en-US"/>
        </w:rPr>
        <w:lastRenderedPageBreak/>
        <w:t>Microscopic examination of 39 smears showed a positivity of 43</w:t>
      </w:r>
      <w:proofErr w:type="gramStart"/>
      <w:r w:rsidRPr="00230775">
        <w:rPr>
          <w:rFonts w:asciiTheme="majorBidi" w:hAnsiTheme="majorBidi" w:cstheme="majorBidi"/>
          <w:sz w:val="24"/>
          <w:szCs w:val="24"/>
          <w:lang w:val="en-US"/>
        </w:rPr>
        <w:t>,58</w:t>
      </w:r>
      <w:proofErr w:type="gramEnd"/>
      <w:r w:rsidRPr="00230775">
        <w:rPr>
          <w:rFonts w:asciiTheme="majorBidi" w:hAnsiTheme="majorBidi" w:cstheme="majorBidi"/>
          <w:sz w:val="24"/>
          <w:szCs w:val="24"/>
          <w:lang w:val="en-US"/>
        </w:rPr>
        <w:t>%. The isolation and the identification of cultures have confirmed a rate of 66</w:t>
      </w:r>
      <w:proofErr w:type="gramStart"/>
      <w:r w:rsidRPr="00230775">
        <w:rPr>
          <w:rFonts w:asciiTheme="majorBidi" w:hAnsiTheme="majorBidi" w:cstheme="majorBidi"/>
          <w:sz w:val="24"/>
          <w:szCs w:val="24"/>
          <w:lang w:val="en-US"/>
        </w:rPr>
        <w:t>,66</w:t>
      </w:r>
      <w:proofErr w:type="gramEnd"/>
      <w:r w:rsidRPr="00230775">
        <w:rPr>
          <w:rFonts w:asciiTheme="majorBidi" w:hAnsiTheme="majorBidi" w:cstheme="majorBidi"/>
          <w:sz w:val="24"/>
          <w:szCs w:val="24"/>
          <w:lang w:val="en-US"/>
        </w:rPr>
        <w:t>% of positive culture. Of these, 19</w:t>
      </w:r>
      <w:proofErr w:type="gramStart"/>
      <w:r w:rsidRPr="00230775">
        <w:rPr>
          <w:rFonts w:asciiTheme="majorBidi" w:hAnsiTheme="majorBidi" w:cstheme="majorBidi"/>
          <w:sz w:val="24"/>
          <w:szCs w:val="24"/>
          <w:lang w:val="en-US"/>
        </w:rPr>
        <w:t>,23</w:t>
      </w:r>
      <w:proofErr w:type="gramEnd"/>
      <w:r w:rsidRPr="00230775">
        <w:rPr>
          <w:rFonts w:asciiTheme="majorBidi" w:hAnsiTheme="majorBidi" w:cstheme="majorBidi"/>
          <w:sz w:val="24"/>
          <w:szCs w:val="24"/>
          <w:lang w:val="en-US"/>
        </w:rPr>
        <w:t xml:space="preserve">% of the cultures was Mycobacterium </w:t>
      </w:r>
      <w:proofErr w:type="spellStart"/>
      <w:r w:rsidRPr="00230775">
        <w:rPr>
          <w:rFonts w:asciiTheme="majorBidi" w:hAnsiTheme="majorBidi" w:cstheme="majorBidi"/>
          <w:sz w:val="24"/>
          <w:szCs w:val="24"/>
          <w:lang w:val="en-US"/>
        </w:rPr>
        <w:t>bovis</w:t>
      </w:r>
      <w:proofErr w:type="spellEnd"/>
      <w:r w:rsidRPr="00230775">
        <w:rPr>
          <w:rFonts w:asciiTheme="majorBidi" w:hAnsiTheme="majorBidi" w:cstheme="majorBidi"/>
          <w:sz w:val="24"/>
          <w:szCs w:val="24"/>
          <w:lang w:val="en-US"/>
        </w:rPr>
        <w:t xml:space="preserve"> and 80,76% was atypical strains. Therefore, cattle in the eastern region are more affected by other </w:t>
      </w:r>
      <w:proofErr w:type="spellStart"/>
      <w:r w:rsidRPr="00230775">
        <w:rPr>
          <w:rFonts w:asciiTheme="majorBidi" w:hAnsiTheme="majorBidi" w:cstheme="majorBidi"/>
          <w:sz w:val="24"/>
          <w:szCs w:val="24"/>
          <w:lang w:val="en-US"/>
        </w:rPr>
        <w:t>mycobacterial</w:t>
      </w:r>
      <w:proofErr w:type="spellEnd"/>
      <w:r w:rsidRPr="00230775">
        <w:rPr>
          <w:rFonts w:asciiTheme="majorBidi" w:hAnsiTheme="majorBidi" w:cstheme="majorBidi"/>
          <w:sz w:val="24"/>
          <w:szCs w:val="24"/>
          <w:lang w:val="en-US"/>
        </w:rPr>
        <w:t xml:space="preserve"> tuberculosis than Mycobacterium </w:t>
      </w:r>
      <w:proofErr w:type="spellStart"/>
      <w:r w:rsidRPr="00230775">
        <w:rPr>
          <w:rFonts w:asciiTheme="majorBidi" w:hAnsiTheme="majorBidi" w:cstheme="majorBidi"/>
          <w:sz w:val="24"/>
          <w:szCs w:val="24"/>
          <w:lang w:val="en-US"/>
        </w:rPr>
        <w:t>bovis</w:t>
      </w:r>
      <w:proofErr w:type="spellEnd"/>
      <w:r w:rsidRPr="00230775">
        <w:rPr>
          <w:rFonts w:asciiTheme="majorBidi" w:hAnsiTheme="majorBidi" w:cstheme="majorBidi"/>
          <w:sz w:val="24"/>
          <w:szCs w:val="24"/>
          <w:lang w:val="en-US"/>
        </w:rPr>
        <w:t>. Tuberculosis is present in slaughterhouses surveyed of this region of Algeria.</w:t>
      </w:r>
    </w:p>
    <w:sectPr w:rsidR="00D14316" w:rsidRPr="00230775" w:rsidSect="00D14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30775"/>
    <w:rsid w:val="00230775"/>
    <w:rsid w:val="00D143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7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2926</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2019-10-10T08:44:00Z</dcterms:created>
  <dcterms:modified xsi:type="dcterms:W3CDTF">2019-10-10T08:46:00Z</dcterms:modified>
</cp:coreProperties>
</file>