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63A" w:rsidRPr="00DF163A" w:rsidRDefault="00DF163A" w:rsidP="00DF163A">
      <w:pPr>
        <w:spacing w:after="0" w:line="240" w:lineRule="auto"/>
        <w:jc w:val="center"/>
        <w:rPr>
          <w:rFonts w:ascii="Times New Roman" w:eastAsia="Times New Roman" w:hAnsi="Times New Roman" w:cs="Times New Roman"/>
          <w:b/>
          <w:bCs/>
          <w:color w:val="000000"/>
          <w:sz w:val="24"/>
          <w:szCs w:val="24"/>
        </w:rPr>
      </w:pPr>
      <w:r w:rsidRPr="00DF163A">
        <w:rPr>
          <w:rFonts w:ascii="Times New Roman" w:eastAsia="Times New Roman" w:hAnsi="Times New Roman" w:cs="Times New Roman"/>
          <w:b/>
          <w:bCs/>
          <w:color w:val="000000"/>
          <w:sz w:val="24"/>
          <w:szCs w:val="24"/>
        </w:rPr>
        <w:t>Influence des facteurs climatiques sur</w:t>
      </w:r>
    </w:p>
    <w:p w:rsidR="00DF163A" w:rsidRPr="00DF163A" w:rsidRDefault="00DF163A" w:rsidP="00DF163A">
      <w:pPr>
        <w:spacing w:after="0" w:line="240" w:lineRule="auto"/>
        <w:jc w:val="center"/>
        <w:rPr>
          <w:rFonts w:ascii="Times New Roman" w:eastAsia="Times New Roman" w:hAnsi="Times New Roman" w:cs="Times New Roman"/>
          <w:b/>
          <w:bCs/>
          <w:color w:val="000000"/>
          <w:sz w:val="24"/>
          <w:szCs w:val="24"/>
        </w:rPr>
      </w:pPr>
      <w:r w:rsidRPr="00DF163A">
        <w:rPr>
          <w:rFonts w:ascii="Times New Roman" w:eastAsia="Times New Roman" w:hAnsi="Times New Roman" w:cs="Times New Roman"/>
          <w:b/>
          <w:bCs/>
          <w:color w:val="000000"/>
          <w:sz w:val="24"/>
          <w:szCs w:val="24"/>
        </w:rPr>
        <w:t>L’épidémiologie</w:t>
      </w:r>
      <w:r w:rsidRPr="00DF163A">
        <w:rPr>
          <w:rFonts w:ascii="Times New Roman" w:eastAsia="Times New Roman" w:hAnsi="Times New Roman" w:cs="Times New Roman"/>
          <w:b/>
          <w:bCs/>
          <w:color w:val="000000"/>
          <w:sz w:val="24"/>
          <w:szCs w:val="24"/>
        </w:rPr>
        <w:t xml:space="preserve"> de la Blue Tongue dans la Région de Tiaret</w:t>
      </w:r>
    </w:p>
    <w:p w:rsidR="00DF163A" w:rsidRPr="00DF163A" w:rsidRDefault="00DF163A" w:rsidP="00DF163A">
      <w:pPr>
        <w:spacing w:after="0" w:line="240" w:lineRule="auto"/>
        <w:jc w:val="center"/>
        <w:rPr>
          <w:rFonts w:ascii="Times New Roman" w:eastAsia="Times New Roman" w:hAnsi="Times New Roman" w:cs="Times New Roman"/>
          <w:b/>
          <w:bCs/>
          <w:sz w:val="24"/>
          <w:szCs w:val="24"/>
          <w:vertAlign w:val="superscript"/>
        </w:rPr>
      </w:pPr>
      <w:bookmarkStart w:id="0" w:name="_GoBack"/>
      <w:proofErr w:type="spellStart"/>
      <w:r w:rsidRPr="00DF163A">
        <w:rPr>
          <w:rFonts w:ascii="Times New Roman" w:eastAsia="Times New Roman" w:hAnsi="Times New Roman" w:cs="Times New Roman"/>
          <w:b/>
          <w:bCs/>
          <w:sz w:val="24"/>
          <w:szCs w:val="24"/>
          <w:u w:val="single"/>
        </w:rPr>
        <w:t>Boumezrag</w:t>
      </w:r>
      <w:proofErr w:type="spellEnd"/>
      <w:r w:rsidRPr="00DF163A">
        <w:rPr>
          <w:rFonts w:ascii="Times New Roman" w:eastAsia="Times New Roman" w:hAnsi="Times New Roman" w:cs="Times New Roman"/>
          <w:b/>
          <w:bCs/>
          <w:sz w:val="24"/>
          <w:szCs w:val="24"/>
          <w:u w:val="single"/>
        </w:rPr>
        <w:t xml:space="preserve"> Assia</w:t>
      </w:r>
      <w:r w:rsidRPr="00DF163A">
        <w:rPr>
          <w:rFonts w:ascii="Times New Roman" w:eastAsia="Times New Roman" w:hAnsi="Times New Roman" w:cs="Times New Roman"/>
          <w:b/>
          <w:bCs/>
          <w:sz w:val="24"/>
          <w:szCs w:val="24"/>
          <w:u w:val="single"/>
          <w:vertAlign w:val="superscript"/>
        </w:rPr>
        <w:t>1</w:t>
      </w:r>
      <w:bookmarkEnd w:id="0"/>
      <w:r w:rsidRPr="00DF163A">
        <w:rPr>
          <w:rFonts w:ascii="Times New Roman" w:eastAsia="Times New Roman" w:hAnsi="Times New Roman" w:cs="Times New Roman"/>
          <w:b/>
          <w:bCs/>
          <w:sz w:val="24"/>
          <w:szCs w:val="24"/>
        </w:rPr>
        <w:t xml:space="preserve">, </w:t>
      </w:r>
      <w:proofErr w:type="spellStart"/>
      <w:r w:rsidRPr="00DF163A">
        <w:rPr>
          <w:rFonts w:ascii="Times New Roman" w:eastAsia="Times New Roman" w:hAnsi="Times New Roman" w:cs="Times New Roman"/>
          <w:b/>
          <w:bCs/>
          <w:sz w:val="24"/>
          <w:szCs w:val="24"/>
        </w:rPr>
        <w:t>Bouchentouf</w:t>
      </w:r>
      <w:proofErr w:type="spellEnd"/>
      <w:r w:rsidRPr="00DF163A">
        <w:rPr>
          <w:rFonts w:ascii="Times New Roman" w:eastAsia="Times New Roman" w:hAnsi="Times New Roman" w:cs="Times New Roman"/>
          <w:b/>
          <w:bCs/>
          <w:sz w:val="24"/>
          <w:szCs w:val="24"/>
        </w:rPr>
        <w:t xml:space="preserve"> Khadidja</w:t>
      </w:r>
      <w:r w:rsidRPr="00DF163A">
        <w:rPr>
          <w:rFonts w:ascii="Times New Roman" w:eastAsia="Times New Roman" w:hAnsi="Times New Roman" w:cs="Times New Roman"/>
          <w:b/>
          <w:bCs/>
          <w:sz w:val="24"/>
          <w:szCs w:val="24"/>
          <w:vertAlign w:val="superscript"/>
        </w:rPr>
        <w:t>2</w:t>
      </w:r>
    </w:p>
    <w:p w:rsidR="00DF163A" w:rsidRPr="00DF163A" w:rsidRDefault="00DF163A" w:rsidP="00DF163A">
      <w:pPr>
        <w:spacing w:after="0" w:line="240" w:lineRule="auto"/>
        <w:jc w:val="center"/>
        <w:rPr>
          <w:rFonts w:ascii="Times New Roman" w:eastAsia="Times New Roman" w:hAnsi="Times New Roman" w:cs="Times New Roman"/>
          <w:sz w:val="24"/>
          <w:szCs w:val="24"/>
        </w:rPr>
      </w:pPr>
    </w:p>
    <w:p w:rsidR="00DF163A" w:rsidRPr="00DF163A" w:rsidRDefault="00DF163A" w:rsidP="00DF163A">
      <w:pPr>
        <w:autoSpaceDE w:val="0"/>
        <w:autoSpaceDN w:val="0"/>
        <w:adjustRightInd w:val="0"/>
        <w:spacing w:after="0" w:line="240" w:lineRule="auto"/>
        <w:rPr>
          <w:rFonts w:ascii="Times New Roman" w:eastAsia="Times New Roman" w:hAnsi="Times New Roman" w:cs="Times New Roman"/>
          <w:i/>
          <w:iCs/>
          <w:color w:val="000000"/>
        </w:rPr>
      </w:pPr>
      <w:r w:rsidRPr="00DF163A">
        <w:rPr>
          <w:rFonts w:ascii="Times New Roman" w:eastAsia="Times New Roman" w:hAnsi="Times New Roman" w:cs="Times New Roman"/>
          <w:i/>
          <w:iCs/>
          <w:color w:val="000000"/>
          <w:vertAlign w:val="superscript"/>
        </w:rPr>
        <w:t>1</w:t>
      </w:r>
      <w:r w:rsidRPr="00DF163A">
        <w:rPr>
          <w:rFonts w:ascii="Times New Roman" w:eastAsia="Times New Roman" w:hAnsi="Times New Roman" w:cs="Times New Roman"/>
          <w:i/>
          <w:iCs/>
          <w:color w:val="000000"/>
        </w:rPr>
        <w:t>Institut des Sciences Vétérinaires, Université de Tiaret</w:t>
      </w:r>
    </w:p>
    <w:p w:rsidR="00DF163A" w:rsidRPr="00DF163A" w:rsidRDefault="00DF163A" w:rsidP="00DF163A">
      <w:pPr>
        <w:autoSpaceDE w:val="0"/>
        <w:autoSpaceDN w:val="0"/>
        <w:adjustRightInd w:val="0"/>
        <w:spacing w:after="0" w:line="240" w:lineRule="auto"/>
        <w:rPr>
          <w:rFonts w:ascii="Times New Roman" w:eastAsia="Times New Roman" w:hAnsi="Times New Roman" w:cs="Times New Roman"/>
          <w:i/>
          <w:iCs/>
          <w:color w:val="000000"/>
        </w:rPr>
      </w:pPr>
      <w:r w:rsidRPr="00DF163A">
        <w:rPr>
          <w:rFonts w:ascii="Times New Roman" w:eastAsia="Times New Roman" w:hAnsi="Times New Roman" w:cs="Times New Roman"/>
          <w:bCs/>
          <w:i/>
          <w:iCs/>
          <w:color w:val="000000"/>
          <w:vertAlign w:val="superscript"/>
        </w:rPr>
        <w:t>2</w:t>
      </w:r>
      <w:r w:rsidRPr="00DF163A">
        <w:rPr>
          <w:rFonts w:ascii="Times New Roman" w:eastAsia="Times New Roman" w:hAnsi="Times New Roman" w:cs="Times New Roman"/>
          <w:bCs/>
          <w:i/>
          <w:iCs/>
          <w:color w:val="000000"/>
        </w:rPr>
        <w:t>Faculté des Sciences de la Nature et la Vie, Université de Tiaret</w:t>
      </w:r>
    </w:p>
    <w:p w:rsidR="00DF163A" w:rsidRPr="00DF163A" w:rsidRDefault="00DF163A" w:rsidP="00DF163A">
      <w:pPr>
        <w:autoSpaceDE w:val="0"/>
        <w:autoSpaceDN w:val="0"/>
        <w:adjustRightInd w:val="0"/>
        <w:spacing w:after="0" w:line="240" w:lineRule="auto"/>
        <w:rPr>
          <w:rFonts w:ascii="Times New Roman" w:eastAsia="Times New Roman" w:hAnsi="Times New Roman" w:cs="Times New Roman"/>
          <w:i/>
          <w:iCs/>
          <w:color w:val="000000"/>
          <w:lang w:val="fr-BE"/>
        </w:rPr>
      </w:pPr>
      <w:r w:rsidRPr="00DF163A">
        <w:rPr>
          <w:rFonts w:ascii="Times New Roman" w:eastAsia="Times New Roman" w:hAnsi="Times New Roman" w:cs="Times New Roman"/>
          <w:i/>
          <w:iCs/>
          <w:lang w:val="fr-BE"/>
        </w:rPr>
        <w:t>Email</w:t>
      </w:r>
      <w:r w:rsidRPr="00DF163A">
        <w:rPr>
          <w:rFonts w:ascii="Times New Roman" w:eastAsia="Times New Roman" w:hAnsi="Times New Roman" w:cs="Times New Roman"/>
          <w:i/>
          <w:iCs/>
          <w:lang w:val="fr-BE"/>
        </w:rPr>
        <w:t>: assia.boumezrag@univ-tiaret.dz</w:t>
      </w:r>
    </w:p>
    <w:p w:rsidR="00DF163A" w:rsidRPr="00DF163A" w:rsidRDefault="00DF163A" w:rsidP="00DF163A">
      <w:pPr>
        <w:spacing w:after="0" w:line="240" w:lineRule="auto"/>
        <w:rPr>
          <w:rFonts w:ascii="Times New Roman" w:eastAsia="Times New Roman" w:hAnsi="Times New Roman" w:cs="Times New Roman"/>
          <w:color w:val="000000"/>
          <w:sz w:val="24"/>
          <w:szCs w:val="24"/>
        </w:rPr>
      </w:pPr>
    </w:p>
    <w:p w:rsidR="00DF163A" w:rsidRPr="00DF163A" w:rsidRDefault="00DF163A" w:rsidP="00DF163A">
      <w:pPr>
        <w:spacing w:after="0" w:line="240" w:lineRule="auto"/>
        <w:jc w:val="both"/>
        <w:rPr>
          <w:rFonts w:ascii="Times New Roman" w:eastAsia="Times New Roman" w:hAnsi="Times New Roman" w:cs="Times New Roman"/>
          <w:b/>
          <w:bCs/>
          <w:color w:val="000000"/>
          <w:sz w:val="24"/>
          <w:szCs w:val="24"/>
        </w:rPr>
      </w:pPr>
      <w:r w:rsidRPr="00DF163A">
        <w:rPr>
          <w:rFonts w:ascii="Times New Roman" w:eastAsia="Times New Roman" w:hAnsi="Times New Roman" w:cs="Times New Roman"/>
          <w:b/>
          <w:bCs/>
          <w:color w:val="000000"/>
          <w:sz w:val="24"/>
          <w:szCs w:val="24"/>
        </w:rPr>
        <w:t>Résumé</w:t>
      </w:r>
    </w:p>
    <w:p w:rsidR="00DF163A" w:rsidRPr="00DF163A" w:rsidRDefault="00DF163A" w:rsidP="00DF163A">
      <w:pPr>
        <w:spacing w:after="0" w:line="240" w:lineRule="auto"/>
        <w:ind w:firstLine="708"/>
        <w:jc w:val="both"/>
        <w:rPr>
          <w:rFonts w:ascii="Times New Roman" w:eastAsia="Times New Roman" w:hAnsi="Times New Roman" w:cs="Times New Roman"/>
          <w:color w:val="000000"/>
        </w:rPr>
      </w:pPr>
      <w:r w:rsidRPr="00DF163A">
        <w:rPr>
          <w:rFonts w:ascii="Times New Roman" w:eastAsia="Times New Roman" w:hAnsi="Times New Roman" w:cs="Times New Roman"/>
          <w:color w:val="000000"/>
        </w:rPr>
        <w:t xml:space="preserve">La Blue Tongue (BT) est une maladie animale d’origine virale, vectorielle transmise par piqûres d’insectes diptères hématophages appartenant au genre </w:t>
      </w:r>
      <w:proofErr w:type="spellStart"/>
      <w:r w:rsidRPr="00DF163A">
        <w:rPr>
          <w:rFonts w:ascii="Times New Roman" w:eastAsia="Times New Roman" w:hAnsi="Times New Roman" w:cs="Times New Roman"/>
          <w:color w:val="000000"/>
        </w:rPr>
        <w:t>Culicoïdes</w:t>
      </w:r>
      <w:proofErr w:type="spellEnd"/>
      <w:r w:rsidRPr="00DF163A">
        <w:rPr>
          <w:rFonts w:ascii="Times New Roman" w:eastAsia="Times New Roman" w:hAnsi="Times New Roman" w:cs="Times New Roman"/>
          <w:color w:val="000000"/>
        </w:rPr>
        <w:t xml:space="preserve">. L’incidence de la maladie est variable en fonction de l’espèce animale infectée et du </w:t>
      </w:r>
      <w:proofErr w:type="spellStart"/>
      <w:r w:rsidRPr="00DF163A">
        <w:rPr>
          <w:rFonts w:ascii="Times New Roman" w:eastAsia="Times New Roman" w:hAnsi="Times New Roman" w:cs="Times New Roman"/>
          <w:color w:val="000000"/>
        </w:rPr>
        <w:t>sérotype</w:t>
      </w:r>
      <w:proofErr w:type="spellEnd"/>
      <w:r w:rsidRPr="00DF163A">
        <w:rPr>
          <w:rFonts w:ascii="Times New Roman" w:eastAsia="Times New Roman" w:hAnsi="Times New Roman" w:cs="Times New Roman"/>
          <w:color w:val="000000"/>
        </w:rPr>
        <w:t xml:space="preserve"> incriminé et les mesures de prévention sont basées essentiellement sur l’interdiction des mouvements des animaux malades et sur la surveillance entomologique par la mise en œuvre de piégeages. En Algérie, la BT est une maladie émergente dont l’aire d’évolution et la progression spatiale laisse entrevoir l’hypothèse du rôle des facteurs climatiques favorables au déplacement de l’insecte vecteur et/ou à l’intensité de sa virulence. Dans ce contexte, une étude rétrospective a été réalisée auprès de la direction des Services Vétérinaires (DSV) de la wilaya de Tiaret pour étudier l’épidémiologie de la Blue Tongue et l’influence de certains facteurs climatiques sur son évolution dans cette région. Les données recueillies ont montré que la wilaya de Tiaret a connu trois flambées de Blue Tongue avec un silence clinique entre les trois épisodes. Les espèces touchées sont les ovins (87,1%) et les bovins (12,9%) avec implication du BTV2 en 2000 et du BTV1 en 2009 et 2019. Plusieurs foyers ont été enregistrés en été et en début d’automne où les températures maximales de l’air dépassaient 25°C; température qui augmente l’activité des adultes et leur taux d’infection par le virus. Les fortes précipitations dépassant 70 mm en Mai 2006 et le cumul de pluie de 90 mm en septembre 2009 ont conduit à une augmentation des cas de BT suite à l’éclosion des œufs et de l’accomplissement du cycle biologique du vecteur favorisé par l’humidification des sols. Les soufflements de vents violents et chauds de l’est à l’ouest Algérien ont emporté le vecteur de la BT, ce qui a permis l’émergence de cette maladie à Tiaret.</w:t>
      </w:r>
    </w:p>
    <w:p w:rsidR="00DF163A" w:rsidRPr="00DF163A" w:rsidRDefault="00DF163A" w:rsidP="00DF163A">
      <w:pPr>
        <w:spacing w:after="0" w:line="240" w:lineRule="auto"/>
        <w:ind w:firstLine="708"/>
        <w:jc w:val="both"/>
        <w:rPr>
          <w:rFonts w:ascii="Times New Roman" w:eastAsia="Times New Roman" w:hAnsi="Times New Roman" w:cs="Times New Roman"/>
          <w:color w:val="000000"/>
        </w:rPr>
      </w:pPr>
    </w:p>
    <w:p w:rsidR="00DF163A" w:rsidRPr="00DF163A" w:rsidRDefault="00DF163A" w:rsidP="00DF163A">
      <w:pPr>
        <w:spacing w:after="0" w:line="240" w:lineRule="auto"/>
        <w:jc w:val="both"/>
        <w:rPr>
          <w:rFonts w:ascii="Times New Roman" w:eastAsia="Times New Roman" w:hAnsi="Times New Roman" w:cs="Times New Roman"/>
          <w:color w:val="000000"/>
        </w:rPr>
      </w:pPr>
      <w:r w:rsidRPr="00DF163A">
        <w:rPr>
          <w:rFonts w:ascii="Times New Roman" w:eastAsia="Times New Roman" w:hAnsi="Times New Roman" w:cs="Times New Roman"/>
          <w:b/>
          <w:bCs/>
          <w:color w:val="000000"/>
        </w:rPr>
        <w:t>Mots clés</w:t>
      </w:r>
      <w:r w:rsidRPr="00DF163A">
        <w:rPr>
          <w:rFonts w:ascii="Times New Roman" w:eastAsia="Times New Roman" w:hAnsi="Times New Roman" w:cs="Times New Roman"/>
          <w:color w:val="000000"/>
        </w:rPr>
        <w:t xml:space="preserve"> </w:t>
      </w:r>
      <w:proofErr w:type="gramStart"/>
      <w:r w:rsidRPr="00DF163A">
        <w:rPr>
          <w:rFonts w:ascii="Times New Roman" w:eastAsia="Times New Roman" w:hAnsi="Times New Roman" w:cs="Times New Roman"/>
          <w:color w:val="000000"/>
        </w:rPr>
        <w:t>:  Blue</w:t>
      </w:r>
      <w:proofErr w:type="gramEnd"/>
      <w:r w:rsidRPr="00DF163A">
        <w:rPr>
          <w:rFonts w:ascii="Times New Roman" w:eastAsia="Times New Roman" w:hAnsi="Times New Roman" w:cs="Times New Roman"/>
          <w:color w:val="000000"/>
        </w:rPr>
        <w:t xml:space="preserve"> Tongue, vecteur, Tiaret, facteurs climatiques</w:t>
      </w:r>
    </w:p>
    <w:p w:rsidR="00DF163A" w:rsidRPr="00DF163A" w:rsidRDefault="00DF163A" w:rsidP="00DF163A">
      <w:pPr>
        <w:spacing w:after="0" w:line="240" w:lineRule="auto"/>
        <w:jc w:val="both"/>
        <w:rPr>
          <w:rFonts w:ascii="Times New Roman" w:eastAsia="Times New Roman" w:hAnsi="Times New Roman" w:cs="Times New Roman"/>
          <w:color w:val="000000"/>
        </w:rPr>
      </w:pPr>
    </w:p>
    <w:p w:rsidR="00DF163A" w:rsidRPr="00DF163A" w:rsidRDefault="00DF163A" w:rsidP="00DF163A">
      <w:pPr>
        <w:spacing w:before="100" w:beforeAutospacing="1" w:after="100" w:afterAutospacing="1" w:line="240" w:lineRule="auto"/>
        <w:jc w:val="center"/>
        <w:rPr>
          <w:rFonts w:ascii="Times New Roman" w:eastAsia="Times New Roman" w:hAnsi="Times New Roman" w:cs="Times New Roman"/>
          <w:b/>
          <w:bCs/>
          <w:sz w:val="28"/>
          <w:szCs w:val="28"/>
          <w:lang w:val="en-GB" w:eastAsia="fr-FR"/>
        </w:rPr>
      </w:pPr>
      <w:r w:rsidRPr="00DF163A">
        <w:rPr>
          <w:rFonts w:ascii="Times New Roman" w:eastAsia="Times New Roman" w:hAnsi="Times New Roman" w:cs="Times New Roman"/>
          <w:b/>
          <w:bCs/>
          <w:sz w:val="28"/>
          <w:szCs w:val="28"/>
          <w:lang w:val="en-GB" w:eastAsia="fr-FR"/>
        </w:rPr>
        <w:t xml:space="preserve">The influence of climatic factors on the epidemiology of Blue Tongue in the </w:t>
      </w:r>
      <w:proofErr w:type="spellStart"/>
      <w:r w:rsidRPr="00DF163A">
        <w:rPr>
          <w:rFonts w:ascii="Times New Roman" w:eastAsia="Times New Roman" w:hAnsi="Times New Roman" w:cs="Times New Roman"/>
          <w:b/>
          <w:bCs/>
          <w:sz w:val="28"/>
          <w:szCs w:val="28"/>
          <w:lang w:val="en-GB" w:eastAsia="fr-FR"/>
        </w:rPr>
        <w:t>Tiaret</w:t>
      </w:r>
      <w:proofErr w:type="spellEnd"/>
      <w:r w:rsidRPr="00DF163A">
        <w:rPr>
          <w:rFonts w:ascii="Times New Roman" w:eastAsia="Times New Roman" w:hAnsi="Times New Roman" w:cs="Times New Roman"/>
          <w:b/>
          <w:bCs/>
          <w:sz w:val="28"/>
          <w:szCs w:val="28"/>
          <w:lang w:val="en-GB" w:eastAsia="fr-FR"/>
        </w:rPr>
        <w:t xml:space="preserve"> Region </w:t>
      </w:r>
      <w:proofErr w:type="spellStart"/>
      <w:r w:rsidRPr="00DF163A">
        <w:rPr>
          <w:rFonts w:ascii="Times New Roman" w:eastAsia="Times New Roman" w:hAnsi="Times New Roman" w:cs="Times New Roman"/>
          <w:b/>
          <w:bCs/>
          <w:sz w:val="28"/>
          <w:szCs w:val="28"/>
          <w:lang w:val="en-GB" w:eastAsia="fr-FR"/>
        </w:rPr>
        <w:t>Boumezrag</w:t>
      </w:r>
      <w:proofErr w:type="spellEnd"/>
    </w:p>
    <w:p w:rsidR="00DF163A" w:rsidRPr="00DF163A" w:rsidRDefault="00DF163A" w:rsidP="00DF163A">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DF163A">
        <w:rPr>
          <w:rFonts w:ascii="Times New Roman" w:eastAsia="Times New Roman" w:hAnsi="Times New Roman" w:cs="Times New Roman"/>
          <w:b/>
          <w:bCs/>
          <w:sz w:val="24"/>
          <w:szCs w:val="24"/>
          <w:u w:val="single"/>
        </w:rPr>
        <w:t>Boumezrag</w:t>
      </w:r>
      <w:proofErr w:type="spellEnd"/>
      <w:r w:rsidRPr="00DF163A">
        <w:rPr>
          <w:rFonts w:ascii="Times New Roman" w:eastAsia="Times New Roman" w:hAnsi="Times New Roman" w:cs="Times New Roman"/>
          <w:b/>
          <w:bCs/>
          <w:sz w:val="24"/>
          <w:szCs w:val="24"/>
          <w:u w:val="single"/>
        </w:rPr>
        <w:t xml:space="preserve"> Assia</w:t>
      </w:r>
      <w:r w:rsidRPr="00DF163A">
        <w:rPr>
          <w:rFonts w:ascii="Times New Roman" w:eastAsia="Times New Roman" w:hAnsi="Times New Roman" w:cs="Times New Roman"/>
          <w:b/>
          <w:bCs/>
          <w:sz w:val="24"/>
          <w:szCs w:val="24"/>
          <w:u w:val="single"/>
          <w:vertAlign w:val="superscript"/>
        </w:rPr>
        <w:t>1</w:t>
      </w:r>
      <w:r w:rsidRPr="00DF163A">
        <w:rPr>
          <w:rFonts w:ascii="Times New Roman" w:eastAsia="Times New Roman" w:hAnsi="Times New Roman" w:cs="Times New Roman"/>
          <w:b/>
          <w:bCs/>
          <w:sz w:val="24"/>
          <w:szCs w:val="24"/>
        </w:rPr>
        <w:t xml:space="preserve">, </w:t>
      </w:r>
      <w:proofErr w:type="spellStart"/>
      <w:r w:rsidRPr="00DF163A">
        <w:rPr>
          <w:rFonts w:ascii="Times New Roman" w:eastAsia="Times New Roman" w:hAnsi="Times New Roman" w:cs="Times New Roman"/>
          <w:b/>
          <w:bCs/>
          <w:sz w:val="24"/>
          <w:szCs w:val="24"/>
        </w:rPr>
        <w:t>Bouchentouf</w:t>
      </w:r>
      <w:proofErr w:type="spellEnd"/>
      <w:r w:rsidRPr="00DF163A">
        <w:rPr>
          <w:rFonts w:ascii="Times New Roman" w:eastAsia="Times New Roman" w:hAnsi="Times New Roman" w:cs="Times New Roman"/>
          <w:b/>
          <w:bCs/>
          <w:sz w:val="24"/>
          <w:szCs w:val="24"/>
        </w:rPr>
        <w:t xml:space="preserve"> Khadidja</w:t>
      </w:r>
      <w:r w:rsidRPr="00DF163A">
        <w:rPr>
          <w:rFonts w:ascii="Times New Roman" w:eastAsia="Times New Roman" w:hAnsi="Times New Roman" w:cs="Times New Roman"/>
          <w:b/>
          <w:bCs/>
          <w:sz w:val="24"/>
          <w:szCs w:val="24"/>
          <w:vertAlign w:val="superscript"/>
        </w:rPr>
        <w:t>2</w:t>
      </w:r>
    </w:p>
    <w:p w:rsidR="00DF163A" w:rsidRPr="00DF163A" w:rsidRDefault="00DF163A" w:rsidP="00DF163A">
      <w:pPr>
        <w:autoSpaceDE w:val="0"/>
        <w:autoSpaceDN w:val="0"/>
        <w:adjustRightInd w:val="0"/>
        <w:spacing w:after="0" w:line="240" w:lineRule="auto"/>
        <w:rPr>
          <w:rFonts w:ascii="Times New Roman" w:eastAsia="Times New Roman" w:hAnsi="Times New Roman" w:cs="Times New Roman"/>
          <w:i/>
          <w:iCs/>
          <w:color w:val="000000"/>
        </w:rPr>
      </w:pPr>
      <w:r w:rsidRPr="00DF163A">
        <w:rPr>
          <w:rFonts w:ascii="Times New Roman" w:eastAsia="Times New Roman" w:hAnsi="Times New Roman" w:cs="Times New Roman"/>
          <w:i/>
          <w:iCs/>
          <w:color w:val="000000"/>
          <w:vertAlign w:val="superscript"/>
        </w:rPr>
        <w:t>1</w:t>
      </w:r>
      <w:r w:rsidRPr="00DF163A">
        <w:rPr>
          <w:rFonts w:ascii="Times New Roman" w:eastAsia="Times New Roman" w:hAnsi="Times New Roman" w:cs="Times New Roman"/>
          <w:i/>
          <w:iCs/>
          <w:color w:val="000000"/>
        </w:rPr>
        <w:t>Institut des Sciences Vétérinaires, Université de Tiaret</w:t>
      </w:r>
    </w:p>
    <w:p w:rsidR="00DF163A" w:rsidRPr="00DF163A" w:rsidRDefault="00DF163A" w:rsidP="00DF163A">
      <w:pPr>
        <w:autoSpaceDE w:val="0"/>
        <w:autoSpaceDN w:val="0"/>
        <w:adjustRightInd w:val="0"/>
        <w:spacing w:after="0" w:line="240" w:lineRule="auto"/>
        <w:rPr>
          <w:rFonts w:ascii="Times New Roman" w:eastAsia="Times New Roman" w:hAnsi="Times New Roman" w:cs="Times New Roman"/>
          <w:i/>
          <w:iCs/>
          <w:color w:val="000000"/>
        </w:rPr>
      </w:pPr>
      <w:r w:rsidRPr="00DF163A">
        <w:rPr>
          <w:rFonts w:ascii="Times New Roman" w:eastAsia="Times New Roman" w:hAnsi="Times New Roman" w:cs="Times New Roman"/>
          <w:bCs/>
          <w:i/>
          <w:iCs/>
          <w:color w:val="000000"/>
          <w:vertAlign w:val="superscript"/>
        </w:rPr>
        <w:t>2</w:t>
      </w:r>
      <w:r w:rsidRPr="00DF163A">
        <w:rPr>
          <w:rFonts w:ascii="Times New Roman" w:eastAsia="Times New Roman" w:hAnsi="Times New Roman" w:cs="Times New Roman"/>
          <w:bCs/>
          <w:i/>
          <w:iCs/>
          <w:color w:val="000000"/>
        </w:rPr>
        <w:t>Faculté des Sciences de la Nature et la Vie, Université de Tiaret</w:t>
      </w:r>
    </w:p>
    <w:p w:rsidR="00DF163A" w:rsidRPr="00DF163A" w:rsidRDefault="00DF163A" w:rsidP="00DF163A">
      <w:pPr>
        <w:autoSpaceDE w:val="0"/>
        <w:autoSpaceDN w:val="0"/>
        <w:adjustRightInd w:val="0"/>
        <w:spacing w:after="0" w:line="240" w:lineRule="auto"/>
        <w:rPr>
          <w:rFonts w:ascii="Times New Roman" w:eastAsia="Times New Roman" w:hAnsi="Times New Roman" w:cs="Times New Roman"/>
          <w:i/>
          <w:iCs/>
          <w:color w:val="000000"/>
          <w:lang w:val="en-GB"/>
        </w:rPr>
      </w:pPr>
      <w:r w:rsidRPr="00DF163A">
        <w:rPr>
          <w:rFonts w:ascii="Times New Roman" w:eastAsia="Times New Roman" w:hAnsi="Times New Roman" w:cs="Times New Roman"/>
          <w:i/>
          <w:iCs/>
          <w:lang w:val="en-GB"/>
        </w:rPr>
        <w:t>Email</w:t>
      </w:r>
      <w:r w:rsidRPr="00DF163A">
        <w:rPr>
          <w:rFonts w:ascii="Times New Roman" w:eastAsia="Times New Roman" w:hAnsi="Times New Roman" w:cs="Times New Roman"/>
          <w:i/>
          <w:iCs/>
          <w:lang w:val="en-GB"/>
        </w:rPr>
        <w:t>: assia.boumezrag@univ-tiaret.dz</w:t>
      </w:r>
    </w:p>
    <w:p w:rsidR="00DF163A" w:rsidRPr="00DF163A" w:rsidRDefault="00DF163A" w:rsidP="00DF163A">
      <w:pPr>
        <w:spacing w:after="0" w:line="240" w:lineRule="auto"/>
        <w:rPr>
          <w:rFonts w:ascii="Times New Roman" w:eastAsia="Times New Roman" w:hAnsi="Times New Roman" w:cs="Times New Roman"/>
          <w:color w:val="000000"/>
          <w:sz w:val="24"/>
          <w:szCs w:val="24"/>
          <w:lang w:val="en-GB"/>
        </w:rPr>
      </w:pPr>
    </w:p>
    <w:p w:rsidR="00DF163A" w:rsidRPr="00DF163A" w:rsidRDefault="00DF163A" w:rsidP="00DF163A">
      <w:pPr>
        <w:spacing w:after="0" w:line="240" w:lineRule="auto"/>
        <w:jc w:val="both"/>
        <w:rPr>
          <w:rFonts w:ascii="Times New Roman" w:eastAsia="Times New Roman" w:hAnsi="Times New Roman" w:cs="Times New Roman"/>
          <w:b/>
          <w:bCs/>
          <w:color w:val="000000"/>
          <w:sz w:val="24"/>
          <w:szCs w:val="24"/>
          <w:lang w:val="en-GB"/>
        </w:rPr>
      </w:pPr>
      <w:r w:rsidRPr="00DF163A">
        <w:rPr>
          <w:rFonts w:ascii="Times New Roman" w:eastAsia="Times New Roman" w:hAnsi="Times New Roman" w:cs="Times New Roman"/>
          <w:b/>
          <w:bCs/>
          <w:color w:val="000000"/>
          <w:sz w:val="24"/>
          <w:szCs w:val="24"/>
          <w:lang w:val="en-GB"/>
        </w:rPr>
        <w:t>Abstract</w:t>
      </w:r>
    </w:p>
    <w:p w:rsidR="00DF163A" w:rsidRPr="00DF163A" w:rsidRDefault="00DF163A" w:rsidP="00DF163A">
      <w:pPr>
        <w:spacing w:after="0" w:line="240" w:lineRule="auto"/>
        <w:jc w:val="both"/>
        <w:rPr>
          <w:rFonts w:ascii="Times New Roman" w:eastAsia="Times New Roman" w:hAnsi="Times New Roman" w:cs="Times New Roman"/>
          <w:color w:val="000000"/>
          <w:lang w:val="en-US"/>
        </w:rPr>
      </w:pPr>
      <w:r w:rsidRPr="00DF163A">
        <w:rPr>
          <w:rFonts w:ascii="Times New Roman" w:eastAsia="Times New Roman" w:hAnsi="Times New Roman" w:cs="Times New Roman"/>
          <w:color w:val="000000"/>
          <w:lang w:val="en-US"/>
        </w:rPr>
        <w:t xml:space="preserve">Blue Tongue is an animal viral disease, transmitted by </w:t>
      </w:r>
      <w:proofErr w:type="spellStart"/>
      <w:r w:rsidRPr="00DF163A">
        <w:rPr>
          <w:rFonts w:ascii="Times New Roman" w:eastAsia="Times New Roman" w:hAnsi="Times New Roman" w:cs="Times New Roman"/>
          <w:i/>
          <w:iCs/>
          <w:color w:val="000000"/>
          <w:lang w:val="en-US"/>
        </w:rPr>
        <w:t>Culicoïdes</w:t>
      </w:r>
      <w:proofErr w:type="spellEnd"/>
      <w:r w:rsidRPr="00DF163A">
        <w:rPr>
          <w:rFonts w:ascii="Times New Roman" w:eastAsia="Times New Roman" w:hAnsi="Times New Roman" w:cs="Times New Roman"/>
          <w:color w:val="000000"/>
          <w:lang w:val="en-US"/>
        </w:rPr>
        <w:t xml:space="preserve"> spp. The incidence of the disease varies according to the animal species infected and the serotype involved and prevention measures are based mainly on the prohibition of movements of sick animals and entomological monitoring by means of trapping. In Algeria, BT is an emerging disease whose range and spatial progression suggest the role of climatic factors favorable to the movement of the vector and/or its virulence intensity. In this context, a retrospective study on bluetongue disease was carried out in </w:t>
      </w:r>
      <w:proofErr w:type="spellStart"/>
      <w:r w:rsidRPr="00DF163A">
        <w:rPr>
          <w:rFonts w:ascii="Times New Roman" w:eastAsia="Times New Roman" w:hAnsi="Times New Roman" w:cs="Times New Roman"/>
          <w:color w:val="000000"/>
          <w:lang w:val="en-US"/>
        </w:rPr>
        <w:t>Tiaret</w:t>
      </w:r>
      <w:proofErr w:type="spellEnd"/>
      <w:r w:rsidRPr="00DF163A">
        <w:rPr>
          <w:rFonts w:ascii="Times New Roman" w:eastAsia="Times New Roman" w:hAnsi="Times New Roman" w:cs="Times New Roman"/>
          <w:color w:val="000000"/>
          <w:lang w:val="en-US"/>
        </w:rPr>
        <w:t xml:space="preserve"> and records were obtained from the veterinary services of this town </w:t>
      </w:r>
      <w:proofErr w:type="spellStart"/>
      <w:r w:rsidRPr="00DF163A">
        <w:rPr>
          <w:rFonts w:ascii="Times New Roman" w:eastAsia="Times New Roman" w:hAnsi="Times New Roman" w:cs="Times New Roman"/>
          <w:color w:val="000000"/>
          <w:lang w:val="en-US"/>
        </w:rPr>
        <w:t>toin</w:t>
      </w:r>
      <w:proofErr w:type="spellEnd"/>
      <w:r w:rsidRPr="00DF163A">
        <w:rPr>
          <w:rFonts w:ascii="Times New Roman" w:eastAsia="Times New Roman" w:hAnsi="Times New Roman" w:cs="Times New Roman"/>
          <w:color w:val="000000"/>
          <w:lang w:val="en-US"/>
        </w:rPr>
        <w:t xml:space="preserve"> order to study the epidemiology of this disease and the influence of certain climatic factors on its evolution in this region. The data collected showed that three outbreaks of bluetongue were recorded in </w:t>
      </w:r>
      <w:proofErr w:type="spellStart"/>
      <w:r w:rsidRPr="00DF163A">
        <w:rPr>
          <w:rFonts w:ascii="Times New Roman" w:eastAsia="Times New Roman" w:hAnsi="Times New Roman" w:cs="Times New Roman"/>
          <w:color w:val="000000"/>
          <w:lang w:val="en-US"/>
        </w:rPr>
        <w:t>Tiaret</w:t>
      </w:r>
      <w:proofErr w:type="spellEnd"/>
      <w:r w:rsidRPr="00DF163A">
        <w:rPr>
          <w:rFonts w:ascii="Times New Roman" w:eastAsia="Times New Roman" w:hAnsi="Times New Roman" w:cs="Times New Roman"/>
          <w:color w:val="000000"/>
          <w:lang w:val="en-US"/>
        </w:rPr>
        <w:t xml:space="preserve"> with clinical silence between the three episodes. The species affected were sheep (87.1%) and cattle (12.9%) with BTVserotype2 involvement in 2000 and BTV1 in 2009 and 2019. Several outbreaks were recorded in summer and early autumn when maximum air temperatures 25°C.; temperature which increases the activity of adults and their rate of infection with the virus. Heavy precipitation exceeding 70 mm in May 2006 </w:t>
      </w:r>
      <w:r w:rsidRPr="00DF163A">
        <w:rPr>
          <w:rFonts w:ascii="Times New Roman" w:eastAsia="Times New Roman" w:hAnsi="Times New Roman" w:cs="Times New Roman"/>
          <w:color w:val="000000"/>
          <w:lang w:val="en-US"/>
        </w:rPr>
        <w:lastRenderedPageBreak/>
        <w:t xml:space="preserve">and 90 mm of rain in September 2009 led to an increase in BT cases following egg hatching and completion of the vector life cycle promoted by soil humidification. The winds from the east to the west of Algeria were strong and hot, and the BT vector was carried away leading to the emergence of this disease in </w:t>
      </w:r>
      <w:proofErr w:type="spellStart"/>
      <w:r w:rsidRPr="00DF163A">
        <w:rPr>
          <w:rFonts w:ascii="Times New Roman" w:eastAsia="Times New Roman" w:hAnsi="Times New Roman" w:cs="Times New Roman"/>
          <w:color w:val="000000"/>
          <w:lang w:val="en-US"/>
        </w:rPr>
        <w:t>Tiaret</w:t>
      </w:r>
      <w:proofErr w:type="spellEnd"/>
      <w:r w:rsidRPr="00DF163A">
        <w:rPr>
          <w:rFonts w:ascii="Times New Roman" w:eastAsia="Times New Roman" w:hAnsi="Times New Roman" w:cs="Times New Roman"/>
          <w:color w:val="000000"/>
          <w:lang w:val="en-US"/>
        </w:rPr>
        <w:t>.</w:t>
      </w:r>
    </w:p>
    <w:p w:rsidR="002E111B" w:rsidRDefault="002E111B"/>
    <w:sectPr w:rsidR="002E111B" w:rsidSect="00DF163A">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63A"/>
    <w:rsid w:val="002E111B"/>
    <w:rsid w:val="00DF16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3524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nadji</dc:creator>
  <cp:lastModifiedBy>nassima nadji</cp:lastModifiedBy>
  <cp:revision>1</cp:revision>
  <dcterms:created xsi:type="dcterms:W3CDTF">2022-12-08T08:54:00Z</dcterms:created>
  <dcterms:modified xsi:type="dcterms:W3CDTF">2022-12-08T08:56:00Z</dcterms:modified>
</cp:coreProperties>
</file>