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E42" w:rsidRDefault="00986E42" w:rsidP="00986E42">
      <w:pPr>
        <w:spacing w:after="0" w:line="240" w:lineRule="auto"/>
        <w:jc w:val="center"/>
        <w:rPr>
          <w:rFonts w:ascii="Times New Roman" w:eastAsia="Times New Roman" w:hAnsi="Times New Roman" w:cs="Times New Roman"/>
          <w:b/>
          <w:bCs/>
          <w:color w:val="000000"/>
          <w:sz w:val="28"/>
          <w:szCs w:val="28"/>
        </w:rPr>
      </w:pPr>
      <w:r w:rsidRPr="00986E42">
        <w:rPr>
          <w:rFonts w:ascii="Times New Roman" w:eastAsia="Times New Roman" w:hAnsi="Times New Roman" w:cs="Times New Roman"/>
          <w:b/>
          <w:bCs/>
          <w:color w:val="000000"/>
          <w:sz w:val="28"/>
          <w:szCs w:val="28"/>
        </w:rPr>
        <w:t>Étude de la leishmaniose chez les chiens réceptionnés en cliniques canines de l’ENSV d’Alger</w:t>
      </w:r>
    </w:p>
    <w:p w:rsidR="00986E42" w:rsidRPr="00986E42" w:rsidRDefault="00986E42" w:rsidP="00986E42">
      <w:pPr>
        <w:spacing w:after="0" w:line="240" w:lineRule="auto"/>
        <w:jc w:val="center"/>
        <w:rPr>
          <w:rFonts w:ascii="Times New Roman" w:eastAsia="Times New Roman" w:hAnsi="Times New Roman" w:cs="Times New Roman"/>
          <w:b/>
          <w:bCs/>
          <w:color w:val="000000"/>
          <w:sz w:val="28"/>
          <w:szCs w:val="28"/>
        </w:rPr>
      </w:pPr>
    </w:p>
    <w:p w:rsidR="00986E42" w:rsidRPr="00986E42" w:rsidRDefault="00986E42" w:rsidP="00986E42">
      <w:pPr>
        <w:spacing w:after="0" w:line="240" w:lineRule="auto"/>
        <w:jc w:val="center"/>
        <w:rPr>
          <w:rFonts w:ascii="Times New Roman" w:eastAsia="Times New Roman" w:hAnsi="Times New Roman" w:cs="Times New Roman"/>
          <w:b/>
          <w:bCs/>
          <w:color w:val="000000"/>
          <w:sz w:val="24"/>
          <w:szCs w:val="24"/>
        </w:rPr>
      </w:pPr>
      <w:bookmarkStart w:id="0" w:name="_GoBack"/>
      <w:proofErr w:type="spellStart"/>
      <w:r w:rsidRPr="00986E42">
        <w:rPr>
          <w:rFonts w:ascii="Times New Roman" w:eastAsia="Times New Roman" w:hAnsi="Times New Roman" w:cs="Times New Roman"/>
          <w:b/>
          <w:bCs/>
          <w:color w:val="000000"/>
          <w:sz w:val="24"/>
          <w:szCs w:val="24"/>
        </w:rPr>
        <w:t>Zenad</w:t>
      </w:r>
      <w:proofErr w:type="spellEnd"/>
      <w:r w:rsidRPr="00986E42">
        <w:rPr>
          <w:rFonts w:ascii="Times New Roman" w:eastAsia="Times New Roman" w:hAnsi="Times New Roman" w:cs="Times New Roman"/>
          <w:b/>
          <w:bCs/>
          <w:color w:val="000000"/>
          <w:sz w:val="24"/>
          <w:szCs w:val="24"/>
        </w:rPr>
        <w:t xml:space="preserve"> Ouahiba</w:t>
      </w:r>
      <w:r w:rsidRPr="00986E42">
        <w:rPr>
          <w:rFonts w:ascii="Times New Roman" w:eastAsia="Times New Roman" w:hAnsi="Times New Roman" w:cs="Times New Roman"/>
          <w:b/>
          <w:bCs/>
          <w:color w:val="000000"/>
          <w:sz w:val="24"/>
          <w:szCs w:val="24"/>
          <w:vertAlign w:val="superscript"/>
        </w:rPr>
        <w:t>1</w:t>
      </w:r>
      <w:bookmarkEnd w:id="0"/>
      <w:proofErr w:type="gramStart"/>
      <w:r w:rsidRPr="00986E42">
        <w:rPr>
          <w:rFonts w:ascii="Times New Roman" w:eastAsia="Times New Roman" w:hAnsi="Times New Roman" w:cs="Times New Roman"/>
          <w:b/>
          <w:bCs/>
          <w:color w:val="000000"/>
          <w:sz w:val="24"/>
          <w:szCs w:val="24"/>
          <w:vertAlign w:val="superscript"/>
        </w:rPr>
        <w:t>,2</w:t>
      </w:r>
      <w:r w:rsidRPr="00986E42">
        <w:rPr>
          <w:rFonts w:ascii="Times New Roman" w:eastAsia="Times New Roman" w:hAnsi="Times New Roman" w:cs="Times New Roman"/>
          <w:b/>
          <w:bCs/>
          <w:color w:val="000000"/>
          <w:sz w:val="24"/>
          <w:szCs w:val="24"/>
        </w:rPr>
        <w:t>,Benatallah</w:t>
      </w:r>
      <w:proofErr w:type="gramEnd"/>
      <w:r w:rsidRPr="00986E42">
        <w:rPr>
          <w:rFonts w:ascii="Times New Roman" w:eastAsia="Times New Roman" w:hAnsi="Times New Roman" w:cs="Times New Roman"/>
          <w:b/>
          <w:bCs/>
          <w:color w:val="000000"/>
          <w:sz w:val="24"/>
          <w:szCs w:val="24"/>
        </w:rPr>
        <w:t xml:space="preserve"> Amel</w:t>
      </w:r>
      <w:r w:rsidRPr="00986E42">
        <w:rPr>
          <w:rFonts w:ascii="Times New Roman" w:eastAsia="Times New Roman" w:hAnsi="Times New Roman" w:cs="Times New Roman"/>
          <w:b/>
          <w:bCs/>
          <w:color w:val="000000"/>
          <w:sz w:val="24"/>
          <w:szCs w:val="24"/>
          <w:vertAlign w:val="superscript"/>
        </w:rPr>
        <w:t>1.3</w:t>
      </w:r>
      <w:r w:rsidRPr="00986E42">
        <w:rPr>
          <w:rFonts w:ascii="Times New Roman" w:eastAsia="Times New Roman" w:hAnsi="Times New Roman" w:cs="Times New Roman"/>
          <w:b/>
          <w:bCs/>
          <w:color w:val="000000"/>
          <w:sz w:val="24"/>
          <w:szCs w:val="24"/>
        </w:rPr>
        <w:t xml:space="preserve">, </w:t>
      </w:r>
      <w:proofErr w:type="spellStart"/>
      <w:r w:rsidRPr="00986E42">
        <w:rPr>
          <w:rFonts w:ascii="Times New Roman" w:eastAsia="Times New Roman" w:hAnsi="Times New Roman" w:cs="Times New Roman"/>
          <w:b/>
          <w:bCs/>
          <w:color w:val="000000"/>
          <w:sz w:val="24"/>
          <w:szCs w:val="24"/>
        </w:rPr>
        <w:t>Bouabdallah</w:t>
      </w:r>
      <w:proofErr w:type="spellEnd"/>
      <w:r w:rsidRPr="00986E42">
        <w:rPr>
          <w:rFonts w:ascii="Times New Roman" w:eastAsia="Times New Roman" w:hAnsi="Times New Roman" w:cs="Times New Roman"/>
          <w:b/>
          <w:bCs/>
          <w:color w:val="000000"/>
          <w:sz w:val="24"/>
          <w:szCs w:val="24"/>
        </w:rPr>
        <w:t xml:space="preserve"> Ryhan</w:t>
      </w:r>
      <w:r w:rsidRPr="00986E42">
        <w:rPr>
          <w:rFonts w:ascii="Times New Roman" w:eastAsia="Times New Roman" w:hAnsi="Times New Roman" w:cs="Times New Roman"/>
          <w:b/>
          <w:bCs/>
          <w:color w:val="000000"/>
          <w:sz w:val="24"/>
          <w:szCs w:val="24"/>
          <w:vertAlign w:val="superscript"/>
        </w:rPr>
        <w:t>1,4</w:t>
      </w:r>
      <w:r w:rsidRPr="00986E42">
        <w:rPr>
          <w:rFonts w:ascii="Times New Roman" w:eastAsia="Times New Roman" w:hAnsi="Times New Roman" w:cs="Times New Roman"/>
          <w:b/>
          <w:bCs/>
          <w:color w:val="000000"/>
          <w:sz w:val="24"/>
          <w:szCs w:val="24"/>
        </w:rPr>
        <w:t xml:space="preserve">, </w:t>
      </w:r>
      <w:proofErr w:type="spellStart"/>
      <w:r w:rsidRPr="00986E42">
        <w:rPr>
          <w:rFonts w:ascii="Times New Roman" w:eastAsia="Times New Roman" w:hAnsi="Times New Roman" w:cs="Times New Roman"/>
          <w:b/>
          <w:bCs/>
          <w:color w:val="000000"/>
          <w:sz w:val="24"/>
          <w:szCs w:val="24"/>
        </w:rPr>
        <w:t>Boudjellaba</w:t>
      </w:r>
      <w:proofErr w:type="spellEnd"/>
      <w:r w:rsidRPr="00986E42">
        <w:rPr>
          <w:rFonts w:ascii="Times New Roman" w:eastAsia="Times New Roman" w:hAnsi="Times New Roman" w:cs="Times New Roman"/>
          <w:b/>
          <w:bCs/>
          <w:color w:val="000000"/>
          <w:sz w:val="24"/>
          <w:szCs w:val="24"/>
        </w:rPr>
        <w:t xml:space="preserve"> Sofiane</w:t>
      </w:r>
      <w:r w:rsidRPr="00986E42">
        <w:rPr>
          <w:rFonts w:ascii="Times New Roman" w:eastAsia="Times New Roman" w:hAnsi="Times New Roman" w:cs="Times New Roman"/>
          <w:b/>
          <w:bCs/>
          <w:color w:val="000000"/>
          <w:sz w:val="24"/>
          <w:szCs w:val="24"/>
          <w:vertAlign w:val="superscript"/>
        </w:rPr>
        <w:t>1,4</w:t>
      </w:r>
      <w:r w:rsidRPr="00986E42">
        <w:rPr>
          <w:rFonts w:ascii="Times New Roman" w:eastAsia="Times New Roman" w:hAnsi="Times New Roman" w:cs="Times New Roman"/>
          <w:b/>
          <w:bCs/>
          <w:color w:val="000000"/>
          <w:sz w:val="24"/>
          <w:szCs w:val="24"/>
        </w:rPr>
        <w:t xml:space="preserve">, </w:t>
      </w:r>
      <w:proofErr w:type="spellStart"/>
      <w:r w:rsidRPr="00986E42">
        <w:rPr>
          <w:rFonts w:ascii="Times New Roman" w:eastAsia="Times New Roman" w:hAnsi="Times New Roman" w:cs="Times New Roman"/>
          <w:b/>
          <w:bCs/>
          <w:color w:val="000000"/>
          <w:sz w:val="24"/>
          <w:szCs w:val="24"/>
        </w:rPr>
        <w:t>Ainouz</w:t>
      </w:r>
      <w:proofErr w:type="spellEnd"/>
      <w:r w:rsidRPr="00986E42">
        <w:rPr>
          <w:rFonts w:ascii="Times New Roman" w:eastAsia="Times New Roman" w:hAnsi="Times New Roman" w:cs="Times New Roman"/>
          <w:b/>
          <w:bCs/>
          <w:color w:val="000000"/>
          <w:sz w:val="24"/>
          <w:szCs w:val="24"/>
        </w:rPr>
        <w:t xml:space="preserve"> Lynda</w:t>
      </w:r>
      <w:r w:rsidRPr="00986E42">
        <w:rPr>
          <w:rFonts w:ascii="Times New Roman" w:eastAsia="Times New Roman" w:hAnsi="Times New Roman" w:cs="Times New Roman"/>
          <w:b/>
          <w:bCs/>
          <w:color w:val="000000"/>
          <w:sz w:val="24"/>
          <w:szCs w:val="24"/>
          <w:vertAlign w:val="superscript"/>
        </w:rPr>
        <w:t>1,5</w:t>
      </w:r>
      <w:r w:rsidRPr="00986E42">
        <w:rPr>
          <w:rFonts w:ascii="Times New Roman" w:eastAsia="Times New Roman" w:hAnsi="Times New Roman" w:cs="Times New Roman"/>
          <w:b/>
          <w:bCs/>
          <w:color w:val="000000"/>
          <w:sz w:val="24"/>
          <w:szCs w:val="24"/>
        </w:rPr>
        <w:t xml:space="preserve">, </w:t>
      </w:r>
      <w:proofErr w:type="spellStart"/>
      <w:r w:rsidRPr="00986E42">
        <w:rPr>
          <w:rFonts w:ascii="Times New Roman" w:eastAsia="Times New Roman" w:hAnsi="Times New Roman" w:cs="Times New Roman"/>
          <w:b/>
          <w:bCs/>
          <w:color w:val="000000"/>
          <w:sz w:val="24"/>
          <w:szCs w:val="24"/>
        </w:rPr>
        <w:t>Mesdour</w:t>
      </w:r>
      <w:proofErr w:type="spellEnd"/>
      <w:r w:rsidRPr="00986E42">
        <w:rPr>
          <w:rFonts w:ascii="Times New Roman" w:eastAsia="Times New Roman" w:hAnsi="Times New Roman" w:cs="Times New Roman"/>
          <w:b/>
          <w:bCs/>
          <w:color w:val="000000"/>
          <w:sz w:val="24"/>
          <w:szCs w:val="24"/>
        </w:rPr>
        <w:t xml:space="preserve"> Halim</w:t>
      </w:r>
      <w:r w:rsidRPr="00986E42">
        <w:rPr>
          <w:rFonts w:ascii="Times New Roman" w:eastAsia="Times New Roman" w:hAnsi="Times New Roman" w:cs="Times New Roman"/>
          <w:b/>
          <w:bCs/>
          <w:color w:val="000000"/>
          <w:sz w:val="24"/>
          <w:szCs w:val="24"/>
          <w:vertAlign w:val="superscript"/>
        </w:rPr>
        <w:t>6</w:t>
      </w:r>
      <w:r w:rsidRPr="00986E42">
        <w:rPr>
          <w:rFonts w:ascii="Times New Roman" w:eastAsia="Times New Roman" w:hAnsi="Times New Roman" w:cs="Times New Roman"/>
          <w:b/>
          <w:bCs/>
          <w:color w:val="000000"/>
          <w:sz w:val="24"/>
          <w:szCs w:val="24"/>
        </w:rPr>
        <w:t>.</w:t>
      </w:r>
    </w:p>
    <w:p w:rsidR="00986E42" w:rsidRPr="00986E42" w:rsidRDefault="00986E42" w:rsidP="00986E42">
      <w:pPr>
        <w:spacing w:after="0" w:line="240" w:lineRule="auto"/>
        <w:jc w:val="center"/>
        <w:rPr>
          <w:rFonts w:ascii="Times New Roman" w:eastAsia="Times New Roman" w:hAnsi="Times New Roman" w:cs="Times New Roman"/>
          <w:b/>
          <w:bCs/>
          <w:color w:val="000000"/>
          <w:sz w:val="24"/>
          <w:szCs w:val="24"/>
        </w:rPr>
      </w:pPr>
    </w:p>
    <w:p w:rsidR="00986E42" w:rsidRPr="00986E42" w:rsidRDefault="00986E42" w:rsidP="00986E42">
      <w:pPr>
        <w:spacing w:after="0" w:line="240" w:lineRule="auto"/>
        <w:rPr>
          <w:rFonts w:ascii="Times New Roman" w:eastAsia="Times New Roman" w:hAnsi="Times New Roman" w:cs="Times New Roman"/>
          <w:i/>
          <w:iCs/>
          <w:color w:val="000000"/>
        </w:rPr>
      </w:pPr>
      <w:r w:rsidRPr="00986E42">
        <w:rPr>
          <w:rFonts w:ascii="Times New Roman" w:eastAsia="Times New Roman" w:hAnsi="Times New Roman" w:cs="Times New Roman"/>
          <w:i/>
          <w:iCs/>
          <w:color w:val="000000"/>
          <w:vertAlign w:val="superscript"/>
        </w:rPr>
        <w:t>1</w:t>
      </w:r>
      <w:r w:rsidRPr="00986E42">
        <w:rPr>
          <w:rFonts w:ascii="Times New Roman" w:eastAsia="Times New Roman" w:hAnsi="Times New Roman" w:cs="Times New Roman"/>
          <w:i/>
          <w:iCs/>
          <w:color w:val="000000"/>
        </w:rPr>
        <w:t xml:space="preserve"> École Nationale Supérieure Vétérinaire, Rue </w:t>
      </w:r>
      <w:proofErr w:type="spellStart"/>
      <w:r w:rsidRPr="00986E42">
        <w:rPr>
          <w:rFonts w:ascii="Times New Roman" w:eastAsia="Times New Roman" w:hAnsi="Times New Roman" w:cs="Times New Roman"/>
          <w:i/>
          <w:iCs/>
          <w:color w:val="000000"/>
        </w:rPr>
        <w:t>Issad</w:t>
      </w:r>
      <w:proofErr w:type="spellEnd"/>
      <w:r w:rsidRPr="00986E42">
        <w:rPr>
          <w:rFonts w:ascii="Times New Roman" w:eastAsia="Times New Roman" w:hAnsi="Times New Roman" w:cs="Times New Roman"/>
          <w:i/>
          <w:iCs/>
          <w:color w:val="000000"/>
        </w:rPr>
        <w:t xml:space="preserve"> Abbes, Oued </w:t>
      </w:r>
      <w:proofErr w:type="spellStart"/>
      <w:r w:rsidRPr="00986E42">
        <w:rPr>
          <w:rFonts w:ascii="Times New Roman" w:eastAsia="Times New Roman" w:hAnsi="Times New Roman" w:cs="Times New Roman"/>
          <w:i/>
          <w:iCs/>
          <w:color w:val="000000"/>
        </w:rPr>
        <w:t>Smar</w:t>
      </w:r>
      <w:proofErr w:type="spellEnd"/>
      <w:r w:rsidRPr="00986E42">
        <w:rPr>
          <w:rFonts w:ascii="Times New Roman" w:eastAsia="Times New Roman" w:hAnsi="Times New Roman" w:cs="Times New Roman"/>
          <w:i/>
          <w:iCs/>
          <w:color w:val="000000"/>
        </w:rPr>
        <w:t>, Alger 16000, Algérie</w:t>
      </w:r>
    </w:p>
    <w:p w:rsidR="00986E42" w:rsidRPr="00986E42" w:rsidRDefault="00986E42" w:rsidP="00986E42">
      <w:pPr>
        <w:spacing w:after="0" w:line="240" w:lineRule="auto"/>
        <w:rPr>
          <w:rFonts w:ascii="Times New Roman" w:eastAsia="Times New Roman" w:hAnsi="Times New Roman" w:cs="Times New Roman"/>
          <w:i/>
          <w:iCs/>
          <w:color w:val="000000"/>
          <w:sz w:val="24"/>
          <w:szCs w:val="24"/>
        </w:rPr>
      </w:pPr>
      <w:r w:rsidRPr="00986E42">
        <w:rPr>
          <w:rFonts w:ascii="Times New Roman" w:eastAsia="Times New Roman" w:hAnsi="Times New Roman" w:cs="Times New Roman"/>
          <w:i/>
          <w:iCs/>
          <w:color w:val="000000"/>
          <w:vertAlign w:val="superscript"/>
        </w:rPr>
        <w:t>2</w:t>
      </w:r>
      <w:r w:rsidRPr="00986E42">
        <w:rPr>
          <w:rFonts w:ascii="Times New Roman" w:eastAsia="Times New Roman" w:hAnsi="Times New Roman" w:cs="Times New Roman"/>
          <w:i/>
          <w:iCs/>
          <w:color w:val="000000"/>
        </w:rPr>
        <w:t xml:space="preserve"> Laboratoire de Recherche Santé et Productions Animales (SPA), École Nationale Supérieure Vétérinaire Alger. </w:t>
      </w:r>
    </w:p>
    <w:p w:rsidR="00986E42" w:rsidRPr="00986E42" w:rsidRDefault="00986E42" w:rsidP="00986E42">
      <w:pPr>
        <w:spacing w:after="0" w:line="240" w:lineRule="auto"/>
        <w:rPr>
          <w:rFonts w:ascii="Times New Roman" w:eastAsia="Times New Roman" w:hAnsi="Times New Roman" w:cs="Times New Roman"/>
          <w:i/>
          <w:iCs/>
          <w:color w:val="000000"/>
          <w:sz w:val="24"/>
          <w:szCs w:val="24"/>
          <w:vertAlign w:val="superscript"/>
        </w:rPr>
      </w:pPr>
      <w:r w:rsidRPr="00986E42">
        <w:rPr>
          <w:rFonts w:ascii="Times New Roman" w:eastAsia="Times New Roman" w:hAnsi="Times New Roman" w:cs="Times New Roman"/>
          <w:i/>
          <w:iCs/>
          <w:color w:val="000000"/>
          <w:sz w:val="24"/>
          <w:szCs w:val="24"/>
          <w:vertAlign w:val="superscript"/>
        </w:rPr>
        <w:t>3</w:t>
      </w:r>
      <w:r w:rsidRPr="00986E42">
        <w:rPr>
          <w:rFonts w:ascii="Times New Roman" w:eastAsia="Times New Roman" w:hAnsi="Times New Roman" w:cs="Times New Roman"/>
          <w:i/>
          <w:iCs/>
          <w:color w:val="000000"/>
          <w:sz w:val="24"/>
          <w:szCs w:val="24"/>
        </w:rPr>
        <w:t xml:space="preserve"> Laboratoire de Recherche </w:t>
      </w:r>
      <w:r w:rsidRPr="00986E42">
        <w:rPr>
          <w:rFonts w:ascii="Times New Roman" w:eastAsia="Times New Roman" w:hAnsi="Times New Roman" w:cs="Times New Roman"/>
          <w:i/>
          <w:iCs/>
          <w:sz w:val="24"/>
          <w:szCs w:val="24"/>
        </w:rPr>
        <w:t>Hygiène Alimentaire &amp; Système Assurance</w:t>
      </w:r>
      <w:r w:rsidRPr="00986E42">
        <w:rPr>
          <w:rFonts w:ascii="Times New Roman" w:eastAsia="Times New Roman" w:hAnsi="Times New Roman" w:cs="Times New Roman"/>
          <w:i/>
          <w:iCs/>
          <w:color w:val="000000"/>
          <w:sz w:val="24"/>
          <w:szCs w:val="24"/>
        </w:rPr>
        <w:t xml:space="preserve"> </w:t>
      </w:r>
      <w:r w:rsidRPr="00986E42">
        <w:rPr>
          <w:rFonts w:ascii="Times New Roman" w:eastAsia="Times New Roman" w:hAnsi="Times New Roman" w:cs="Times New Roman"/>
          <w:i/>
          <w:iCs/>
          <w:sz w:val="24"/>
          <w:szCs w:val="24"/>
        </w:rPr>
        <w:t>Qualité</w:t>
      </w:r>
      <w:r w:rsidRPr="00986E42">
        <w:rPr>
          <w:rFonts w:ascii="Times New Roman" w:eastAsia="Times New Roman" w:hAnsi="Times New Roman" w:cs="Times New Roman"/>
          <w:i/>
          <w:iCs/>
          <w:color w:val="000000"/>
          <w:sz w:val="24"/>
          <w:szCs w:val="24"/>
        </w:rPr>
        <w:t xml:space="preserve"> (HASAQ), </w:t>
      </w:r>
      <w:r w:rsidRPr="00986E42">
        <w:rPr>
          <w:rFonts w:ascii="Times New Roman" w:eastAsia="Times New Roman" w:hAnsi="Times New Roman" w:cs="Times New Roman"/>
          <w:i/>
          <w:iCs/>
          <w:color w:val="000000"/>
        </w:rPr>
        <w:t xml:space="preserve">École Nationale Supérieure Vétérinaire Alger. </w:t>
      </w:r>
    </w:p>
    <w:p w:rsidR="00986E42" w:rsidRPr="00986E42" w:rsidRDefault="00986E42" w:rsidP="00986E42">
      <w:pPr>
        <w:spacing w:after="0" w:line="240" w:lineRule="auto"/>
        <w:rPr>
          <w:rFonts w:ascii="Times New Roman" w:eastAsia="Times New Roman" w:hAnsi="Times New Roman" w:cs="Times New Roman"/>
          <w:i/>
          <w:iCs/>
          <w:color w:val="000000"/>
          <w:sz w:val="24"/>
          <w:szCs w:val="24"/>
        </w:rPr>
      </w:pPr>
      <w:r w:rsidRPr="00986E42">
        <w:rPr>
          <w:rFonts w:ascii="Times New Roman" w:eastAsia="Times New Roman" w:hAnsi="Times New Roman" w:cs="Times New Roman"/>
          <w:i/>
          <w:iCs/>
          <w:color w:val="000000"/>
          <w:vertAlign w:val="superscript"/>
        </w:rPr>
        <w:t>4</w:t>
      </w:r>
      <w:r w:rsidRPr="00986E42">
        <w:rPr>
          <w:rFonts w:ascii="Times New Roman" w:eastAsia="Times New Roman" w:hAnsi="Times New Roman" w:cs="Times New Roman"/>
          <w:i/>
          <w:iCs/>
          <w:color w:val="000000"/>
        </w:rPr>
        <w:t xml:space="preserve"> Laboratoire de Recherche en Gestion des Ressources Animales Locales (GRAL) École Nationale Supérieure Vétérinaire Alger</w:t>
      </w:r>
    </w:p>
    <w:p w:rsidR="00986E42" w:rsidRPr="00986E42" w:rsidRDefault="00986E42" w:rsidP="00986E42">
      <w:pPr>
        <w:spacing w:after="0" w:line="240" w:lineRule="auto"/>
        <w:rPr>
          <w:rFonts w:ascii="Times New Roman" w:eastAsia="Times New Roman" w:hAnsi="Times New Roman" w:cs="Times New Roman"/>
          <w:i/>
          <w:iCs/>
          <w:color w:val="000000"/>
        </w:rPr>
      </w:pPr>
      <w:r w:rsidRPr="00986E42">
        <w:rPr>
          <w:rFonts w:ascii="Times New Roman" w:eastAsia="Times New Roman" w:hAnsi="Times New Roman" w:cs="Times New Roman"/>
          <w:i/>
          <w:iCs/>
          <w:color w:val="000000"/>
          <w:vertAlign w:val="superscript"/>
        </w:rPr>
        <w:t>5</w:t>
      </w:r>
      <w:r w:rsidRPr="00986E42">
        <w:rPr>
          <w:rFonts w:ascii="Times New Roman" w:eastAsia="Times New Roman" w:hAnsi="Times New Roman" w:cs="Times New Roman"/>
          <w:i/>
          <w:iCs/>
          <w:color w:val="000000"/>
        </w:rPr>
        <w:t xml:space="preserve"> Laboratoire de Biologie et de Physiologie Animale, ENS </w:t>
      </w:r>
      <w:proofErr w:type="spellStart"/>
      <w:r w:rsidRPr="00986E42">
        <w:rPr>
          <w:rFonts w:ascii="Times New Roman" w:eastAsia="Times New Roman" w:hAnsi="Times New Roman" w:cs="Times New Roman"/>
          <w:i/>
          <w:iCs/>
          <w:color w:val="000000"/>
        </w:rPr>
        <w:t>Kouba</w:t>
      </w:r>
      <w:proofErr w:type="spellEnd"/>
      <w:r w:rsidRPr="00986E42">
        <w:rPr>
          <w:rFonts w:ascii="Times New Roman" w:eastAsia="Times New Roman" w:hAnsi="Times New Roman" w:cs="Times New Roman"/>
          <w:i/>
          <w:iCs/>
          <w:color w:val="000000"/>
        </w:rPr>
        <w:t>, Alger.</w:t>
      </w:r>
    </w:p>
    <w:p w:rsidR="00986E42" w:rsidRPr="00986E42" w:rsidRDefault="00986E42" w:rsidP="00986E42">
      <w:pPr>
        <w:spacing w:after="0" w:line="240" w:lineRule="auto"/>
        <w:rPr>
          <w:rFonts w:ascii="Times New Roman" w:eastAsia="Times New Roman" w:hAnsi="Times New Roman" w:cs="Times New Roman"/>
          <w:i/>
          <w:iCs/>
          <w:color w:val="000000"/>
        </w:rPr>
      </w:pPr>
      <w:r w:rsidRPr="00986E42">
        <w:rPr>
          <w:rFonts w:ascii="Times New Roman" w:eastAsia="Times New Roman" w:hAnsi="Times New Roman" w:cs="Times New Roman"/>
          <w:i/>
          <w:iCs/>
          <w:color w:val="000000"/>
          <w:vertAlign w:val="superscript"/>
        </w:rPr>
        <w:t>6</w:t>
      </w:r>
      <w:r w:rsidRPr="00986E42">
        <w:rPr>
          <w:rFonts w:ascii="Times New Roman" w:eastAsia="Times New Roman" w:hAnsi="Times New Roman" w:cs="Times New Roman"/>
          <w:i/>
          <w:iCs/>
          <w:color w:val="000000"/>
        </w:rPr>
        <w:t>Université de Tizi-Ouzou</w:t>
      </w:r>
    </w:p>
    <w:p w:rsidR="00986E42" w:rsidRPr="00986E42" w:rsidRDefault="00986E42" w:rsidP="00986E42">
      <w:pPr>
        <w:spacing w:after="0" w:line="240" w:lineRule="auto"/>
        <w:rPr>
          <w:rFonts w:ascii="Times New Roman" w:eastAsia="Times New Roman" w:hAnsi="Times New Roman" w:cs="Times New Roman"/>
          <w:b/>
          <w:bCs/>
          <w:color w:val="000000"/>
          <w:sz w:val="28"/>
          <w:szCs w:val="28"/>
        </w:rPr>
      </w:pPr>
      <w:proofErr w:type="spellStart"/>
      <w:r w:rsidRPr="00986E42">
        <w:rPr>
          <w:rFonts w:ascii="Times New Roman" w:eastAsia="Times New Roman" w:hAnsi="Times New Roman" w:cs="Times New Roman"/>
          <w:i/>
          <w:iCs/>
          <w:color w:val="000000"/>
        </w:rPr>
        <w:t>Corresponding</w:t>
      </w:r>
      <w:proofErr w:type="spellEnd"/>
      <w:r w:rsidRPr="00986E42">
        <w:rPr>
          <w:rFonts w:ascii="Times New Roman" w:eastAsia="Times New Roman" w:hAnsi="Times New Roman" w:cs="Times New Roman"/>
          <w:i/>
          <w:iCs/>
          <w:color w:val="000000"/>
        </w:rPr>
        <w:t xml:space="preserve"> </w:t>
      </w:r>
      <w:proofErr w:type="spellStart"/>
      <w:r w:rsidRPr="00986E42">
        <w:rPr>
          <w:rFonts w:ascii="Times New Roman" w:eastAsia="Times New Roman" w:hAnsi="Times New Roman" w:cs="Times New Roman"/>
          <w:i/>
          <w:iCs/>
          <w:color w:val="000000"/>
        </w:rPr>
        <w:t>author</w:t>
      </w:r>
      <w:proofErr w:type="spellEnd"/>
      <w:r w:rsidRPr="00986E42">
        <w:rPr>
          <w:rFonts w:ascii="Times New Roman" w:eastAsia="Times New Roman" w:hAnsi="Times New Roman" w:cs="Times New Roman"/>
          <w:i/>
          <w:iCs/>
          <w:color w:val="000000"/>
        </w:rPr>
        <w:t xml:space="preserve"> w.zenad@ens</w:t>
      </w:r>
      <w:r w:rsidRPr="00986E42">
        <w:rPr>
          <w:rFonts w:ascii="Times New Roman" w:eastAsia="Times New Roman" w:hAnsi="Times New Roman" w:cs="Times New Roman"/>
          <w:color w:val="000000"/>
        </w:rPr>
        <w:t>v.dz</w:t>
      </w:r>
    </w:p>
    <w:p w:rsidR="00986E42" w:rsidRPr="00986E42" w:rsidRDefault="00986E42" w:rsidP="00986E42">
      <w:pPr>
        <w:spacing w:after="0" w:line="240" w:lineRule="auto"/>
        <w:rPr>
          <w:rFonts w:ascii="Times New Roman" w:eastAsia="Times New Roman" w:hAnsi="Times New Roman" w:cs="Times New Roman"/>
          <w:b/>
          <w:bCs/>
          <w:color w:val="000000"/>
          <w:sz w:val="24"/>
          <w:szCs w:val="24"/>
        </w:rPr>
      </w:pPr>
    </w:p>
    <w:p w:rsidR="00986E42" w:rsidRPr="00986E42" w:rsidRDefault="00986E42" w:rsidP="00986E42">
      <w:pPr>
        <w:spacing w:after="0" w:line="240" w:lineRule="auto"/>
        <w:rPr>
          <w:rFonts w:ascii="Times New Roman" w:eastAsia="Times New Roman" w:hAnsi="Times New Roman" w:cs="Times New Roman"/>
          <w:b/>
          <w:bCs/>
          <w:color w:val="000000"/>
          <w:sz w:val="24"/>
          <w:szCs w:val="24"/>
        </w:rPr>
      </w:pPr>
      <w:r w:rsidRPr="00986E42">
        <w:rPr>
          <w:rFonts w:ascii="Times New Roman" w:eastAsia="Times New Roman" w:hAnsi="Times New Roman" w:cs="Times New Roman"/>
          <w:b/>
          <w:bCs/>
          <w:color w:val="000000"/>
          <w:sz w:val="24"/>
          <w:szCs w:val="24"/>
        </w:rPr>
        <w:t>Résumé</w:t>
      </w:r>
    </w:p>
    <w:p w:rsidR="00986E42" w:rsidRPr="00986E42" w:rsidRDefault="00986E42" w:rsidP="00986E42">
      <w:pPr>
        <w:spacing w:after="0" w:line="240" w:lineRule="auto"/>
        <w:jc w:val="both"/>
        <w:rPr>
          <w:rFonts w:ascii="Times New Roman" w:eastAsia="Times New Roman" w:hAnsi="Times New Roman" w:cs="Times New Roman"/>
          <w:color w:val="000000"/>
          <w:sz w:val="24"/>
          <w:szCs w:val="24"/>
        </w:rPr>
      </w:pPr>
      <w:r w:rsidRPr="00986E42">
        <w:rPr>
          <w:rFonts w:ascii="Times New Roman" w:eastAsia="Times New Roman" w:hAnsi="Times New Roman" w:cs="Times New Roman"/>
          <w:color w:val="000000"/>
          <w:sz w:val="24"/>
          <w:szCs w:val="24"/>
        </w:rPr>
        <w:t xml:space="preserve">La leishmaniose canine est une </w:t>
      </w:r>
      <w:proofErr w:type="spellStart"/>
      <w:r w:rsidRPr="00986E42">
        <w:rPr>
          <w:rFonts w:ascii="Times New Roman" w:eastAsia="Times New Roman" w:hAnsi="Times New Roman" w:cs="Times New Roman"/>
          <w:color w:val="000000"/>
          <w:sz w:val="24"/>
          <w:szCs w:val="24"/>
        </w:rPr>
        <w:t>protozoose</w:t>
      </w:r>
      <w:proofErr w:type="spellEnd"/>
      <w:r w:rsidRPr="00986E42">
        <w:rPr>
          <w:rFonts w:ascii="Times New Roman" w:eastAsia="Times New Roman" w:hAnsi="Times New Roman" w:cs="Times New Roman"/>
          <w:color w:val="000000"/>
          <w:sz w:val="24"/>
          <w:szCs w:val="24"/>
        </w:rPr>
        <w:t xml:space="preserve"> infectieuse et contagieuse. L’agent pathogène est transmis par un phlébotome de la famille des </w:t>
      </w:r>
      <w:proofErr w:type="spellStart"/>
      <w:r w:rsidRPr="00986E42">
        <w:rPr>
          <w:rFonts w:ascii="Times New Roman" w:eastAsia="Times New Roman" w:hAnsi="Times New Roman" w:cs="Times New Roman"/>
          <w:color w:val="000000"/>
          <w:sz w:val="24"/>
          <w:szCs w:val="24"/>
        </w:rPr>
        <w:t>Psychodidés</w:t>
      </w:r>
      <w:proofErr w:type="spellEnd"/>
      <w:r w:rsidRPr="00986E42">
        <w:rPr>
          <w:rFonts w:ascii="Times New Roman" w:eastAsia="Times New Roman" w:hAnsi="Times New Roman" w:cs="Times New Roman"/>
          <w:color w:val="000000"/>
          <w:sz w:val="24"/>
          <w:szCs w:val="24"/>
        </w:rPr>
        <w:t>. Il s’agit d’une zoonose, où le chien</w:t>
      </w:r>
    </w:p>
    <w:p w:rsidR="00986E42" w:rsidRPr="00986E42" w:rsidRDefault="00986E42" w:rsidP="00986E42">
      <w:pPr>
        <w:spacing w:after="0" w:line="240" w:lineRule="auto"/>
        <w:jc w:val="both"/>
        <w:rPr>
          <w:rFonts w:ascii="Times New Roman" w:eastAsia="Times New Roman" w:hAnsi="Times New Roman" w:cs="Times New Roman"/>
          <w:color w:val="000000"/>
          <w:sz w:val="24"/>
          <w:szCs w:val="24"/>
        </w:rPr>
      </w:pPr>
      <w:proofErr w:type="gramStart"/>
      <w:r w:rsidRPr="00986E42">
        <w:rPr>
          <w:rFonts w:ascii="Times New Roman" w:eastAsia="Times New Roman" w:hAnsi="Times New Roman" w:cs="Times New Roman"/>
          <w:color w:val="000000"/>
          <w:sz w:val="24"/>
          <w:szCs w:val="24"/>
        </w:rPr>
        <w:t>est</w:t>
      </w:r>
      <w:proofErr w:type="gramEnd"/>
      <w:r w:rsidRPr="00986E42">
        <w:rPr>
          <w:rFonts w:ascii="Times New Roman" w:eastAsia="Times New Roman" w:hAnsi="Times New Roman" w:cs="Times New Roman"/>
          <w:color w:val="000000"/>
          <w:sz w:val="24"/>
          <w:szCs w:val="24"/>
        </w:rPr>
        <w:t xml:space="preserve"> le principal réservoir constituant ainsi un risque pour la santé publique. Cette étude a pour objectif de déterminer la prévalence de la leishmaniose canine dans la wilaya d’Alger et d’identifier les facteurs de risque qui influent sur cette maladie. 34 chiens admis en clinique canine de l’ENSV et présentant des signes cliniques caractéristiques de la leishmaniose, ont servi à cette étude. Le diagnostic de certitude repose sur la mise en évidence directe du parasite dans des prélèvements (sang, ponction ganglionnaire) par la technique de sérologie immunofluorescence indirecte (IFI). Parmi les 34 chiens prélevés, 07 ont présenté une</w:t>
      </w:r>
    </w:p>
    <w:p w:rsidR="00986E42" w:rsidRPr="00986E42" w:rsidRDefault="00986E42" w:rsidP="00986E42">
      <w:pPr>
        <w:spacing w:after="0" w:line="240" w:lineRule="auto"/>
        <w:jc w:val="both"/>
        <w:rPr>
          <w:rFonts w:ascii="Times New Roman" w:eastAsia="Times New Roman" w:hAnsi="Times New Roman" w:cs="Times New Roman"/>
          <w:color w:val="000000"/>
          <w:sz w:val="24"/>
          <w:szCs w:val="24"/>
        </w:rPr>
      </w:pPr>
      <w:proofErr w:type="gramStart"/>
      <w:r w:rsidRPr="00986E42">
        <w:rPr>
          <w:rFonts w:ascii="Times New Roman" w:eastAsia="Times New Roman" w:hAnsi="Times New Roman" w:cs="Times New Roman"/>
          <w:color w:val="000000"/>
          <w:sz w:val="24"/>
          <w:szCs w:val="24"/>
        </w:rPr>
        <w:t>sérologie</w:t>
      </w:r>
      <w:proofErr w:type="gramEnd"/>
      <w:r w:rsidRPr="00986E42">
        <w:rPr>
          <w:rFonts w:ascii="Times New Roman" w:eastAsia="Times New Roman" w:hAnsi="Times New Roman" w:cs="Times New Roman"/>
          <w:color w:val="000000"/>
          <w:sz w:val="24"/>
          <w:szCs w:val="24"/>
        </w:rPr>
        <w:t xml:space="preserve"> positive soit un taux de 20,58%. Les facteurs de risque associés à la positivité étaient les suivants : l’âge des chiens (moins de 5ans) avec une prévalence de 40%, la localisation géographique avec un taux de 42,85% dans la région d’El Harrach et 28,57% dans la région de </w:t>
      </w:r>
      <w:proofErr w:type="spellStart"/>
      <w:r w:rsidRPr="00986E42">
        <w:rPr>
          <w:rFonts w:ascii="Times New Roman" w:eastAsia="Times New Roman" w:hAnsi="Times New Roman" w:cs="Times New Roman"/>
          <w:color w:val="000000"/>
          <w:sz w:val="24"/>
          <w:szCs w:val="24"/>
        </w:rPr>
        <w:t>Koléa</w:t>
      </w:r>
      <w:proofErr w:type="spellEnd"/>
      <w:r w:rsidRPr="00986E42">
        <w:rPr>
          <w:rFonts w:ascii="Times New Roman" w:eastAsia="Times New Roman" w:hAnsi="Times New Roman" w:cs="Times New Roman"/>
          <w:color w:val="000000"/>
          <w:sz w:val="24"/>
          <w:szCs w:val="24"/>
        </w:rPr>
        <w:t xml:space="preserve"> et le mode de vie. Notre étude nous a permis de constater une forte association entre la présence de signes cliniques caractéristiques et le taux d’animaux séropositif.</w:t>
      </w:r>
    </w:p>
    <w:p w:rsidR="00986E42" w:rsidRPr="00986E42" w:rsidRDefault="00986E42" w:rsidP="00986E42">
      <w:pPr>
        <w:spacing w:after="0" w:line="240" w:lineRule="auto"/>
        <w:jc w:val="both"/>
        <w:rPr>
          <w:rFonts w:ascii="Times New Roman" w:eastAsia="Times New Roman" w:hAnsi="Times New Roman" w:cs="Times New Roman"/>
          <w:color w:val="000000"/>
          <w:sz w:val="24"/>
          <w:szCs w:val="24"/>
        </w:rPr>
      </w:pPr>
      <w:r w:rsidRPr="00986E42">
        <w:rPr>
          <w:rFonts w:ascii="Times New Roman" w:eastAsia="Times New Roman" w:hAnsi="Times New Roman" w:cs="Times New Roman"/>
          <w:color w:val="000000"/>
          <w:sz w:val="24"/>
          <w:szCs w:val="24"/>
        </w:rPr>
        <w:t>Mots clés : Leishmaniose canine, ENSV, chien, sérologie, Immunofluorescence indirect (IFI).</w:t>
      </w:r>
    </w:p>
    <w:p w:rsidR="00C815F0" w:rsidRDefault="00C815F0"/>
    <w:sectPr w:rsidR="00C815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E42"/>
    <w:rsid w:val="00986E42"/>
    <w:rsid w:val="00C815F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1854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nassima nadji</dc:creator>
  <cp:lastModifiedBy>nassima nadji</cp:lastModifiedBy>
  <cp:revision>1</cp:revision>
  <dcterms:created xsi:type="dcterms:W3CDTF">2023-01-22T08:40:00Z</dcterms:created>
  <dcterms:modified xsi:type="dcterms:W3CDTF">2023-01-22T08:41:00Z</dcterms:modified>
</cp:coreProperties>
</file>