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9E" w:rsidRDefault="001B3597" w:rsidP="006A4C35">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A4C35" w:rsidRPr="006A4C35">
        <w:rPr>
          <w:rFonts w:asciiTheme="majorBidi" w:hAnsiTheme="majorBidi" w:cstheme="majorBidi"/>
          <w:sz w:val="24"/>
          <w:szCs w:val="24"/>
        </w:rPr>
        <w:t>L’insémination artificielle chez la jument</w:t>
      </w:r>
    </w:p>
    <w:p w:rsidR="006A4C35" w:rsidRDefault="006A4C35" w:rsidP="006A4C35">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6A4C35" w:rsidRPr="006A4C35" w:rsidRDefault="006A4C35" w:rsidP="006A4C35">
      <w:pPr>
        <w:jc w:val="both"/>
        <w:rPr>
          <w:rFonts w:asciiTheme="majorBidi" w:hAnsiTheme="majorBidi" w:cstheme="majorBidi"/>
          <w:sz w:val="24"/>
          <w:szCs w:val="24"/>
        </w:rPr>
      </w:pPr>
      <w:r w:rsidRPr="006A4C35">
        <w:rPr>
          <w:rFonts w:asciiTheme="majorBidi" w:hAnsiTheme="majorBidi" w:cstheme="majorBidi"/>
          <w:sz w:val="24"/>
          <w:szCs w:val="24"/>
        </w:rPr>
        <w:t>Cette étude approfondie explore les avancées, les techniques et les implications de l'insémination artificielle (IA) dans l'industrie de l'élevage équin. Elle met en évidence l'importance de maîtriser les différentes techniques de reproduction pour optimiser la gestion des juments en période de reproduction. De plus, le résumé aborde le rôle</w:t>
      </w:r>
    </w:p>
    <w:p w:rsidR="006A4C35" w:rsidRPr="006A4C35" w:rsidRDefault="006A4C35" w:rsidP="006A4C35">
      <w:pPr>
        <w:jc w:val="both"/>
        <w:rPr>
          <w:rFonts w:asciiTheme="majorBidi" w:hAnsiTheme="majorBidi" w:cstheme="majorBidi"/>
          <w:sz w:val="24"/>
          <w:szCs w:val="24"/>
        </w:rPr>
      </w:pPr>
      <w:proofErr w:type="gramStart"/>
      <w:r w:rsidRPr="006A4C35">
        <w:rPr>
          <w:rFonts w:asciiTheme="majorBidi" w:hAnsiTheme="majorBidi" w:cstheme="majorBidi"/>
          <w:sz w:val="24"/>
          <w:szCs w:val="24"/>
        </w:rPr>
        <w:t>crucial</w:t>
      </w:r>
      <w:proofErr w:type="gramEnd"/>
      <w:r w:rsidRPr="006A4C35">
        <w:rPr>
          <w:rFonts w:asciiTheme="majorBidi" w:hAnsiTheme="majorBidi" w:cstheme="majorBidi"/>
          <w:sz w:val="24"/>
          <w:szCs w:val="24"/>
        </w:rPr>
        <w:t xml:space="preserve"> de la gestion de la reproduction chez la jument dans le cadre des programmes d'IA réussis, notamment la manipulation hormonale pour la synchronisation des chaleurs et l'induction de l'ovulation. Il traite des défis associés au cycle œstral et au moment de l'insémination, en mettant en évidence les stratégies visant à optimiser les taux de conception et à accroître l'efficacité de l'élevage.</w:t>
      </w:r>
    </w:p>
    <w:p w:rsidR="006A4C35" w:rsidRPr="006A4C35" w:rsidRDefault="006A4C35" w:rsidP="006A4C35">
      <w:pPr>
        <w:jc w:val="both"/>
        <w:rPr>
          <w:rFonts w:asciiTheme="majorBidi" w:hAnsiTheme="majorBidi" w:cstheme="majorBidi"/>
          <w:sz w:val="24"/>
          <w:szCs w:val="24"/>
        </w:rPr>
      </w:pPr>
      <w:r w:rsidRPr="006A4C35">
        <w:rPr>
          <w:rFonts w:asciiTheme="majorBidi" w:hAnsiTheme="majorBidi" w:cstheme="majorBidi"/>
          <w:sz w:val="24"/>
          <w:szCs w:val="24"/>
        </w:rPr>
        <w:t>L'IA est devenue une méthode largement adoptée, offrant des avantages tels que l'utilisation de sperme congelé qui facilite la gestion des étalons et réduit les risques de transmission de maladies. L'efficacité de l'IA est examinée en comparant les taux de conception et de gestation associés à l'utilisation de sperme frais et congelé.</w:t>
      </w:r>
    </w:p>
    <w:p w:rsidR="006A4C35" w:rsidRPr="006A4C35" w:rsidRDefault="006A4C35" w:rsidP="006A4C35">
      <w:pPr>
        <w:jc w:val="both"/>
        <w:rPr>
          <w:rFonts w:asciiTheme="majorBidi" w:hAnsiTheme="majorBidi" w:cstheme="majorBidi"/>
          <w:sz w:val="24"/>
          <w:szCs w:val="24"/>
        </w:rPr>
      </w:pPr>
      <w:r w:rsidRPr="006A4C35">
        <w:rPr>
          <w:rFonts w:asciiTheme="majorBidi" w:hAnsiTheme="majorBidi" w:cstheme="majorBidi"/>
          <w:sz w:val="24"/>
          <w:szCs w:val="24"/>
        </w:rPr>
        <w:t>Cette étude met en évidence l'importance de suivre les développements technologiques et de promouvoir les pratiques émergentes pour améliorer continuellement la reproduction équine et garantir le succès à long terme de l'industrie de l'élevage équin.</w:t>
      </w:r>
    </w:p>
    <w:p w:rsidR="006A4C35" w:rsidRPr="006A4C35" w:rsidRDefault="006A4C35" w:rsidP="006A4C35">
      <w:pPr>
        <w:jc w:val="both"/>
        <w:rPr>
          <w:rFonts w:asciiTheme="majorBidi" w:hAnsiTheme="majorBidi" w:cstheme="majorBidi"/>
          <w:sz w:val="24"/>
          <w:szCs w:val="24"/>
        </w:rPr>
      </w:pPr>
    </w:p>
    <w:p w:rsidR="006A4C35" w:rsidRPr="006A4C35" w:rsidRDefault="006A4C35" w:rsidP="006A4C35">
      <w:pPr>
        <w:jc w:val="both"/>
        <w:rPr>
          <w:rFonts w:asciiTheme="majorBidi" w:hAnsiTheme="majorBidi" w:cstheme="majorBidi"/>
          <w:sz w:val="24"/>
          <w:szCs w:val="24"/>
          <w:lang w:val="en-US"/>
        </w:rPr>
      </w:pPr>
      <w:r w:rsidRPr="006A4C35">
        <w:rPr>
          <w:rFonts w:asciiTheme="majorBidi" w:hAnsiTheme="majorBidi" w:cstheme="majorBidi"/>
          <w:b/>
          <w:bCs/>
          <w:sz w:val="24"/>
          <w:szCs w:val="24"/>
          <w:lang w:val="en-US"/>
        </w:rPr>
        <w:t>Abstract</w:t>
      </w:r>
      <w:r w:rsidRPr="006A4C35">
        <w:rPr>
          <w:rFonts w:asciiTheme="majorBidi" w:hAnsiTheme="majorBidi" w:cstheme="majorBidi"/>
          <w:sz w:val="24"/>
          <w:szCs w:val="24"/>
          <w:lang w:val="en-US"/>
        </w:rPr>
        <w:t>:</w:t>
      </w:r>
    </w:p>
    <w:p w:rsidR="006A4C35" w:rsidRPr="006A4C35" w:rsidRDefault="006A4C35" w:rsidP="006A4C35">
      <w:pPr>
        <w:jc w:val="both"/>
        <w:rPr>
          <w:rFonts w:asciiTheme="majorBidi" w:hAnsiTheme="majorBidi" w:cstheme="majorBidi"/>
          <w:sz w:val="24"/>
          <w:szCs w:val="24"/>
          <w:lang w:val="en-US"/>
        </w:rPr>
      </w:pPr>
      <w:r w:rsidRPr="006A4C35">
        <w:rPr>
          <w:rFonts w:asciiTheme="majorBidi" w:hAnsiTheme="majorBidi" w:cstheme="majorBidi"/>
          <w:sz w:val="24"/>
          <w:szCs w:val="24"/>
          <w:lang w:val="en-US"/>
        </w:rPr>
        <w:t xml:space="preserve">This in-depth study explores the advancements, techniques, and implications of artificial insemination (AI) in the equine breeding industry. It highlights the importance of mastering various reproductive techniques to optimize the management of mares during the breeding </w:t>
      </w:r>
      <w:proofErr w:type="spellStart"/>
      <w:r w:rsidRPr="006A4C35">
        <w:rPr>
          <w:rFonts w:asciiTheme="majorBidi" w:hAnsiTheme="majorBidi" w:cstheme="majorBidi"/>
          <w:sz w:val="24"/>
          <w:szCs w:val="24"/>
          <w:lang w:val="en-US"/>
        </w:rPr>
        <w:t>seaso</w:t>
      </w:r>
      <w:proofErr w:type="spellEnd"/>
      <w:r w:rsidRPr="006A4C35">
        <w:rPr>
          <w:rFonts w:asciiTheme="majorBidi" w:hAnsiTheme="majorBidi" w:cstheme="majorBidi"/>
          <w:sz w:val="24"/>
          <w:szCs w:val="24"/>
          <w:lang w:val="en-US"/>
        </w:rPr>
        <w:t xml:space="preserve"> n. </w:t>
      </w:r>
      <w:proofErr w:type="gramStart"/>
      <w:r w:rsidRPr="006A4C35">
        <w:rPr>
          <w:rFonts w:asciiTheme="majorBidi" w:hAnsiTheme="majorBidi" w:cstheme="majorBidi"/>
          <w:sz w:val="24"/>
          <w:szCs w:val="24"/>
          <w:lang w:val="en-US"/>
        </w:rPr>
        <w:t>Additionally</w:t>
      </w:r>
      <w:proofErr w:type="gramEnd"/>
      <w:r w:rsidRPr="006A4C35">
        <w:rPr>
          <w:rFonts w:asciiTheme="majorBidi" w:hAnsiTheme="majorBidi" w:cstheme="majorBidi"/>
          <w:sz w:val="24"/>
          <w:szCs w:val="24"/>
          <w:lang w:val="en-US"/>
        </w:rPr>
        <w:t xml:space="preserve">, the summary discusses the crucial role of reproductive management in successful AI programs, including hormonal manipulation for heat synchronization and ovulation induction. It addresses challenges associated with the estrous cycle and timing of insemination, emphasizing strategies to enhance conception rates and improves breeding efficiency. AI has become a widely adopted method, offering benefits such as the use of frozen semen, which facilitates stallion management and reduces the risk of disease transmission. The effectiveness of AI is examined by comparing conception and gestation rates associated with the use of fresh and frozen semen. This study underscores the significance of keeping up with technological developments and promoting emerging </w:t>
      </w:r>
      <w:proofErr w:type="gramStart"/>
      <w:r w:rsidRPr="006A4C35">
        <w:rPr>
          <w:rFonts w:asciiTheme="majorBidi" w:hAnsiTheme="majorBidi" w:cstheme="majorBidi"/>
          <w:sz w:val="24"/>
          <w:szCs w:val="24"/>
          <w:lang w:val="en-US"/>
        </w:rPr>
        <w:t>practices</w:t>
      </w:r>
      <w:proofErr w:type="gramEnd"/>
      <w:r w:rsidRPr="006A4C35">
        <w:rPr>
          <w:rFonts w:asciiTheme="majorBidi" w:hAnsiTheme="majorBidi" w:cstheme="majorBidi"/>
          <w:sz w:val="24"/>
          <w:szCs w:val="24"/>
          <w:lang w:val="en-US"/>
        </w:rPr>
        <w:t xml:space="preserve"> to continually enhance equine</w:t>
      </w:r>
    </w:p>
    <w:p w:rsidR="00014BDB" w:rsidRPr="006A4C35" w:rsidRDefault="006A4C35" w:rsidP="006A4C35">
      <w:pPr>
        <w:jc w:val="both"/>
        <w:rPr>
          <w:rFonts w:asciiTheme="majorBidi" w:hAnsiTheme="majorBidi" w:cstheme="majorBidi"/>
          <w:sz w:val="24"/>
          <w:szCs w:val="24"/>
          <w:lang w:val="en-US"/>
        </w:rPr>
      </w:pPr>
      <w:proofErr w:type="gramStart"/>
      <w:r w:rsidRPr="006A4C35">
        <w:rPr>
          <w:rFonts w:asciiTheme="majorBidi" w:hAnsiTheme="majorBidi" w:cstheme="majorBidi"/>
          <w:sz w:val="24"/>
          <w:szCs w:val="24"/>
          <w:lang w:val="en-US"/>
        </w:rPr>
        <w:t>reproduction</w:t>
      </w:r>
      <w:proofErr w:type="gramEnd"/>
      <w:r w:rsidRPr="006A4C35">
        <w:rPr>
          <w:rFonts w:asciiTheme="majorBidi" w:hAnsiTheme="majorBidi" w:cstheme="majorBidi"/>
          <w:sz w:val="24"/>
          <w:szCs w:val="24"/>
          <w:lang w:val="en-US"/>
        </w:rPr>
        <w:t xml:space="preserve"> and ensure long-term success in the breeding industry.</w:t>
      </w:r>
    </w:p>
    <w:sectPr w:rsidR="00014BDB" w:rsidRPr="006A4C3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43F"/>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20DB"/>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3FB"/>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1EAE"/>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4C35"/>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2219E"/>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1717</TotalTime>
  <Pages>1</Pages>
  <Words>398</Words>
  <Characters>2190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613</cp:revision>
  <dcterms:created xsi:type="dcterms:W3CDTF">2019-12-10T12:38:00Z</dcterms:created>
  <dcterms:modified xsi:type="dcterms:W3CDTF">2023-10-22T12:48:00Z</dcterms:modified>
</cp:coreProperties>
</file>