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06" w:rsidRDefault="00103081" w:rsidP="00A950BB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A950BB" w:rsidRPr="00A950BB">
        <w:t>Effect</w:t>
      </w:r>
      <w:proofErr w:type="spellEnd"/>
      <w:r w:rsidR="00A950BB" w:rsidRPr="00A950BB">
        <w:t xml:space="preserve"> of </w:t>
      </w:r>
      <w:proofErr w:type="spellStart"/>
      <w:r w:rsidR="00A950BB" w:rsidRPr="00A950BB">
        <w:t>Pistacia</w:t>
      </w:r>
      <w:proofErr w:type="spellEnd"/>
      <w:r w:rsidR="00A950BB" w:rsidRPr="00A950BB">
        <w:t xml:space="preserve"> </w:t>
      </w:r>
      <w:proofErr w:type="spellStart"/>
      <w:r w:rsidR="00A950BB" w:rsidRPr="00A950BB">
        <w:t>lentiscus</w:t>
      </w:r>
      <w:proofErr w:type="spellEnd"/>
      <w:r w:rsidR="00A950BB" w:rsidRPr="00A950BB">
        <w:t xml:space="preserve"> L. </w:t>
      </w:r>
      <w:proofErr w:type="spellStart"/>
      <w:r w:rsidR="00A950BB" w:rsidRPr="00A950BB">
        <w:t>Vegetable</w:t>
      </w:r>
      <w:proofErr w:type="spellEnd"/>
      <w:r w:rsidR="00A950BB" w:rsidRPr="00A950BB">
        <w:t xml:space="preserve"> </w:t>
      </w:r>
      <w:proofErr w:type="spellStart"/>
      <w:r w:rsidR="00A950BB" w:rsidRPr="00A950BB">
        <w:t>Oil</w:t>
      </w:r>
      <w:proofErr w:type="spellEnd"/>
      <w:r w:rsidR="00A950BB" w:rsidRPr="00A950BB">
        <w:t xml:space="preserve"> on </w:t>
      </w:r>
      <w:proofErr w:type="spellStart"/>
      <w:r w:rsidR="00A950BB" w:rsidRPr="00A950BB">
        <w:t>Growth</w:t>
      </w:r>
      <w:proofErr w:type="spellEnd"/>
      <w:r w:rsidR="00A950BB" w:rsidRPr="00A950BB">
        <w:t xml:space="preserve"> Performance and </w:t>
      </w:r>
      <w:proofErr w:type="spellStart"/>
      <w:r w:rsidR="00A950BB" w:rsidRPr="00A950BB">
        <w:t>Coccidiosis</w:t>
      </w:r>
      <w:proofErr w:type="spellEnd"/>
      <w:r w:rsidR="00A950BB" w:rsidRPr="00A950BB">
        <w:t xml:space="preserve"> in </w:t>
      </w:r>
      <w:proofErr w:type="spellStart"/>
      <w:r w:rsidR="00A950BB" w:rsidRPr="00A950BB">
        <w:t>Broiler</w:t>
      </w:r>
      <w:proofErr w:type="spellEnd"/>
      <w:r w:rsidR="00A950BB" w:rsidRPr="00A950BB">
        <w:t xml:space="preserve"> </w:t>
      </w:r>
      <w:proofErr w:type="spellStart"/>
      <w:proofErr w:type="gramStart"/>
      <w:r w:rsidR="00A950BB" w:rsidRPr="00A950BB">
        <w:t>Chickens</w:t>
      </w:r>
      <w:proofErr w:type="spellEnd"/>
      <w:r w:rsidR="00A950BB" w:rsidRPr="00A950BB">
        <w:t>:</w:t>
      </w:r>
      <w:proofErr w:type="gramEnd"/>
      <w:r w:rsidR="00A950BB" w:rsidRPr="00A950BB">
        <w:t xml:space="preserve"> In vitro and In vivo </w:t>
      </w:r>
      <w:proofErr w:type="spellStart"/>
      <w:r w:rsidR="00A950BB" w:rsidRPr="00A950BB">
        <w:t>Assessment</w:t>
      </w:r>
      <w:proofErr w:type="spellEnd"/>
    </w:p>
    <w:p w:rsidR="000D3C1A" w:rsidRPr="000D3C1A" w:rsidRDefault="000D3C1A" w:rsidP="000D3C1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D51969" w:rsidP="00D5196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color w:val="222222"/>
          <w:sz w:val="34"/>
          <w:szCs w:val="34"/>
          <w:shd w:val="clear" w:color="auto" w:fill="FFFFFF"/>
        </w:rPr>
        <w:t xml:space="preserve">This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aims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>
        <w:rPr>
          <w:color w:val="222222"/>
          <w:sz w:val="34"/>
          <w:szCs w:val="34"/>
          <w:shd w:val="clear" w:color="auto" w:fill="FFFFFF"/>
        </w:rPr>
        <w:t>assess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abili</w:t>
      </w:r>
      <w:bookmarkStart w:id="0" w:name="_GoBack"/>
      <w:bookmarkEnd w:id="0"/>
      <w:r>
        <w:rPr>
          <w:color w:val="222222"/>
          <w:sz w:val="34"/>
          <w:szCs w:val="34"/>
          <w:shd w:val="clear" w:color="auto" w:fill="FFFFFF"/>
        </w:rPr>
        <w:t>ty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>
        <w:rPr>
          <w:color w:val="222222"/>
          <w:sz w:val="34"/>
          <w:szCs w:val="34"/>
          <w:shd w:val="clear" w:color="auto" w:fill="FFFFFF"/>
        </w:rPr>
        <w:t>vegetable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oil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 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Pistacia</w:t>
      </w:r>
      <w:proofErr w:type="spellEnd"/>
      <w:r>
        <w:rPr>
          <w:i/>
          <w:iCs/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lentiscus</w:t>
      </w:r>
      <w:proofErr w:type="spellEnd"/>
      <w:r>
        <w:rPr>
          <w:color w:val="222222"/>
          <w:sz w:val="34"/>
          <w:szCs w:val="34"/>
          <w:shd w:val="clear" w:color="auto" w:fill="FFFFFF"/>
        </w:rPr>
        <w:t> L. (</w:t>
      </w:r>
      <w:proofErr w:type="spellStart"/>
      <w:r>
        <w:rPr>
          <w:color w:val="222222"/>
          <w:sz w:val="34"/>
          <w:szCs w:val="34"/>
          <w:shd w:val="clear" w:color="auto" w:fill="FFFFFF"/>
        </w:rPr>
        <w:t>lentiscus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oil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) in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stimulating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growth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performance of </w:t>
      </w:r>
      <w:proofErr w:type="spellStart"/>
      <w:r>
        <w:rPr>
          <w:color w:val="222222"/>
          <w:sz w:val="34"/>
          <w:szCs w:val="34"/>
          <w:shd w:val="clear" w:color="auto" w:fill="FFFFFF"/>
        </w:rPr>
        <w:t>broiler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chickens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>
        <w:rPr>
          <w:color w:val="222222"/>
          <w:sz w:val="34"/>
          <w:szCs w:val="34"/>
          <w:shd w:val="clear" w:color="auto" w:fill="FFFFFF"/>
        </w:rPr>
        <w:t>protecting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them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against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coccidiosis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. For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purpose</w:t>
      </w:r>
      <w:proofErr w:type="spellEnd"/>
      <w:r>
        <w:rPr>
          <w:color w:val="222222"/>
          <w:sz w:val="34"/>
          <w:szCs w:val="34"/>
          <w:shd w:val="clear" w:color="auto" w:fill="FFFFFF"/>
        </w:rPr>
        <w:t>, an </w:t>
      </w:r>
      <w:r>
        <w:rPr>
          <w:i/>
          <w:iCs/>
          <w:color w:val="222222"/>
          <w:sz w:val="34"/>
          <w:szCs w:val="34"/>
          <w:shd w:val="clear" w:color="auto" w:fill="FFFFFF"/>
        </w:rPr>
        <w:t>in vitro</w:t>
      </w:r>
      <w:r>
        <w:rPr>
          <w:color w:val="222222"/>
          <w:sz w:val="34"/>
          <w:szCs w:val="34"/>
          <w:shd w:val="clear" w:color="auto" w:fill="FFFFFF"/>
        </w:rPr>
        <w:t xml:space="preserve"> test </w:t>
      </w:r>
      <w:proofErr w:type="spellStart"/>
      <w:r>
        <w:rPr>
          <w:color w:val="222222"/>
          <w:sz w:val="34"/>
          <w:szCs w:val="34"/>
          <w:shd w:val="clear" w:color="auto" w:fill="FFFFFF"/>
        </w:rPr>
        <w:t>was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first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carried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out to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evaluate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the destructive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oil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on 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Eimeria</w:t>
      </w:r>
      <w:proofErr w:type="spellEnd"/>
      <w:r>
        <w:rPr>
          <w:i/>
          <w:iCs/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spp</w:t>
      </w:r>
      <w:proofErr w:type="spellEnd"/>
      <w:r>
        <w:rPr>
          <w:i/>
          <w:iCs/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oocysts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. On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other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hand, an </w:t>
      </w:r>
      <w:r>
        <w:rPr>
          <w:i/>
          <w:iCs/>
          <w:color w:val="222222"/>
          <w:sz w:val="34"/>
          <w:szCs w:val="34"/>
          <w:shd w:val="clear" w:color="auto" w:fill="FFFFFF"/>
        </w:rPr>
        <w:t>in vivo</w:t>
      </w:r>
      <w:r>
        <w:rPr>
          <w:color w:val="222222"/>
          <w:sz w:val="34"/>
          <w:szCs w:val="34"/>
          <w:shd w:val="clear" w:color="auto" w:fill="FFFFFF"/>
        </w:rPr>
        <w:t> </w:t>
      </w:r>
      <w:proofErr w:type="spellStart"/>
      <w:r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was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carried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out to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evaluate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, once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again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,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capacity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vegetable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oil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 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Pistacia</w:t>
      </w:r>
      <w:proofErr w:type="spellEnd"/>
      <w:r>
        <w:rPr>
          <w:i/>
          <w:iCs/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lentiscus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 L. in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stimulating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broilers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growth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performance and </w:t>
      </w:r>
      <w:proofErr w:type="spellStart"/>
      <w:r>
        <w:rPr>
          <w:color w:val="222222"/>
          <w:sz w:val="34"/>
          <w:szCs w:val="34"/>
          <w:shd w:val="clear" w:color="auto" w:fill="FFFFFF"/>
        </w:rPr>
        <w:t>reducing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coccidiosis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clinical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signs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Thus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>
        <w:rPr>
          <w:color w:val="222222"/>
          <w:sz w:val="34"/>
          <w:szCs w:val="34"/>
          <w:shd w:val="clear" w:color="auto" w:fill="FFFFFF"/>
        </w:rPr>
        <w:t>day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old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chicks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randomly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divided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into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four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equal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gramStart"/>
      <w:r>
        <w:rPr>
          <w:color w:val="222222"/>
          <w:sz w:val="34"/>
          <w:szCs w:val="34"/>
          <w:shd w:val="clear" w:color="auto" w:fill="FFFFFF"/>
        </w:rPr>
        <w:t>groups:</w:t>
      </w:r>
      <w:proofErr w:type="gramEnd"/>
      <w:r>
        <w:rPr>
          <w:color w:val="222222"/>
          <w:sz w:val="34"/>
          <w:szCs w:val="34"/>
          <w:shd w:val="clear" w:color="auto" w:fill="FFFFFF"/>
        </w:rPr>
        <w:t xml:space="preserve"> (1) </w:t>
      </w:r>
      <w:proofErr w:type="spellStart"/>
      <w:r>
        <w:rPr>
          <w:color w:val="222222"/>
          <w:sz w:val="34"/>
          <w:szCs w:val="34"/>
          <w:shd w:val="clear" w:color="auto" w:fill="FFFFFF"/>
        </w:rPr>
        <w:t>uninfected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and not-</w:t>
      </w:r>
      <w:proofErr w:type="spellStart"/>
      <w:r>
        <w:rPr>
          <w:color w:val="222222"/>
          <w:sz w:val="34"/>
          <w:szCs w:val="34"/>
          <w:shd w:val="clear" w:color="auto" w:fill="FFFFFF"/>
        </w:rPr>
        <w:t>supplemented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control (NI NS); (2) </w:t>
      </w:r>
      <w:proofErr w:type="spellStart"/>
      <w:r>
        <w:rPr>
          <w:color w:val="222222"/>
          <w:sz w:val="34"/>
          <w:szCs w:val="34"/>
          <w:shd w:val="clear" w:color="auto" w:fill="FFFFFF"/>
        </w:rPr>
        <w:t>uninfected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supplemented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(NI S); (3) </w:t>
      </w:r>
      <w:proofErr w:type="spellStart"/>
      <w:r>
        <w:rPr>
          <w:color w:val="222222"/>
          <w:sz w:val="34"/>
          <w:szCs w:val="34"/>
          <w:shd w:val="clear" w:color="auto" w:fill="FFFFFF"/>
        </w:rPr>
        <w:t>infected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and not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supplemented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(I NS); (4) </w:t>
      </w:r>
      <w:proofErr w:type="spellStart"/>
      <w:r>
        <w:rPr>
          <w:color w:val="222222"/>
          <w:sz w:val="34"/>
          <w:szCs w:val="34"/>
          <w:shd w:val="clear" w:color="auto" w:fill="FFFFFF"/>
        </w:rPr>
        <w:t>infected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supplemented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(IS).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Each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group </w:t>
      </w:r>
      <w:proofErr w:type="spellStart"/>
      <w:r>
        <w:rPr>
          <w:color w:val="222222"/>
          <w:sz w:val="34"/>
          <w:szCs w:val="34"/>
          <w:shd w:val="clear" w:color="auto" w:fill="FFFFFF"/>
        </w:rPr>
        <w:t>was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divided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into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three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replicates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containing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each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them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two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subjects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experimental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groups (2 and 4) are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supplemented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lentiscus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oil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by force-</w:t>
      </w:r>
      <w:proofErr w:type="spellStart"/>
      <w:r>
        <w:rPr>
          <w:color w:val="222222"/>
          <w:sz w:val="34"/>
          <w:szCs w:val="34"/>
          <w:shd w:val="clear" w:color="auto" w:fill="FFFFFF"/>
        </w:rPr>
        <w:t>feeding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at the rate of 1 </w:t>
      </w:r>
      <w:proofErr w:type="spellStart"/>
      <w:r>
        <w:rPr>
          <w:color w:val="222222"/>
          <w:sz w:val="34"/>
          <w:szCs w:val="34"/>
          <w:shd w:val="clear" w:color="auto" w:fill="FFFFFF"/>
        </w:rPr>
        <w:t>mL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per </w:t>
      </w:r>
      <w:proofErr w:type="spellStart"/>
      <w:r>
        <w:rPr>
          <w:color w:val="222222"/>
          <w:sz w:val="34"/>
          <w:szCs w:val="34"/>
          <w:shd w:val="clear" w:color="auto" w:fill="FFFFFF"/>
        </w:rPr>
        <w:t>day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the 18th </w:t>
      </w:r>
      <w:proofErr w:type="spellStart"/>
      <w:r>
        <w:rPr>
          <w:color w:val="222222"/>
          <w:sz w:val="34"/>
          <w:szCs w:val="34"/>
          <w:shd w:val="clear" w:color="auto" w:fill="FFFFFF"/>
        </w:rPr>
        <w:t>day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until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the end of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experiment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chicks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third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and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fourth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group are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inoculated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orally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sporulated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oocysts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(6.5 × 10</w:t>
      </w:r>
      <w:r>
        <w:rPr>
          <w:color w:val="222222"/>
          <w:shd w:val="clear" w:color="auto" w:fill="FFFFFF"/>
          <w:vertAlign w:val="superscript"/>
        </w:rPr>
        <w:t>5</w:t>
      </w:r>
      <w:r>
        <w:rPr>
          <w:color w:val="222222"/>
          <w:sz w:val="34"/>
          <w:szCs w:val="34"/>
          <w:shd w:val="clear" w:color="auto" w:fill="FFFFFF"/>
        </w:rPr>
        <w:t> </w:t>
      </w:r>
      <w:proofErr w:type="spellStart"/>
      <w:r>
        <w:rPr>
          <w:color w:val="222222"/>
          <w:sz w:val="34"/>
          <w:szCs w:val="34"/>
          <w:shd w:val="clear" w:color="auto" w:fill="FFFFFF"/>
        </w:rPr>
        <w:t>oocysts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 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Eimeria</w:t>
      </w:r>
      <w:proofErr w:type="spellEnd"/>
      <w:r>
        <w:rPr>
          <w:i/>
          <w:iCs/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spp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) on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day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20 of </w:t>
      </w:r>
      <w:proofErr w:type="spellStart"/>
      <w:r>
        <w:rPr>
          <w:color w:val="222222"/>
          <w:sz w:val="34"/>
          <w:szCs w:val="34"/>
          <w:shd w:val="clear" w:color="auto" w:fill="FFFFFF"/>
        </w:rPr>
        <w:t>age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showed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lastRenderedPageBreak/>
        <w:t>lentiscus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oil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has an </w:t>
      </w:r>
      <w:proofErr w:type="spellStart"/>
      <w:r>
        <w:rPr>
          <w:color w:val="222222"/>
          <w:sz w:val="34"/>
          <w:szCs w:val="34"/>
          <w:shd w:val="clear" w:color="auto" w:fill="FFFFFF"/>
        </w:rPr>
        <w:t>anticoccidial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dose-</w:t>
      </w:r>
      <w:proofErr w:type="spellStart"/>
      <w:r>
        <w:rPr>
          <w:color w:val="222222"/>
          <w:sz w:val="34"/>
          <w:szCs w:val="34"/>
          <w:shd w:val="clear" w:color="auto" w:fill="FFFFFF"/>
        </w:rPr>
        <w:t>dependent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as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shown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oocysts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counting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>
        <w:rPr>
          <w:color w:val="222222"/>
          <w:sz w:val="34"/>
          <w:szCs w:val="34"/>
          <w:shd w:val="clear" w:color="auto" w:fill="FFFFFF"/>
        </w:rPr>
        <w:t>released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substances </w:t>
      </w:r>
      <w:proofErr w:type="spellStart"/>
      <w:r>
        <w:rPr>
          <w:color w:val="222222"/>
          <w:sz w:val="34"/>
          <w:szCs w:val="34"/>
          <w:shd w:val="clear" w:color="auto" w:fill="FFFFFF"/>
        </w:rPr>
        <w:t>measurement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at 273 nm.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growth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performance of the (NI S) group </w:t>
      </w:r>
      <w:proofErr w:type="spellStart"/>
      <w:r>
        <w:rPr>
          <w:color w:val="222222"/>
          <w:sz w:val="34"/>
          <w:szCs w:val="34"/>
          <w:shd w:val="clear" w:color="auto" w:fill="FFFFFF"/>
        </w:rPr>
        <w:t>was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found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better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an </w:t>
      </w:r>
      <w:proofErr w:type="spellStart"/>
      <w:r>
        <w:rPr>
          <w:color w:val="222222"/>
          <w:sz w:val="34"/>
          <w:szCs w:val="34"/>
          <w:shd w:val="clear" w:color="auto" w:fill="FFFFFF"/>
        </w:rPr>
        <w:t>improvement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percentage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 9.14%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compared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to the control (</w:t>
      </w:r>
      <w:r>
        <w:rPr>
          <w:i/>
          <w:iCs/>
          <w:color w:val="222222"/>
          <w:sz w:val="34"/>
          <w:szCs w:val="34"/>
          <w:shd w:val="clear" w:color="auto" w:fill="FFFFFF"/>
        </w:rPr>
        <w:t>p</w:t>
      </w:r>
      <w:r>
        <w:rPr>
          <w:color w:val="222222"/>
          <w:sz w:val="34"/>
          <w:szCs w:val="34"/>
          <w:shd w:val="clear" w:color="auto" w:fill="FFFFFF"/>
        </w:rPr>
        <w:t xml:space="preserve"> &lt; 0.05). </w:t>
      </w:r>
      <w:proofErr w:type="spellStart"/>
      <w:r>
        <w:rPr>
          <w:color w:val="222222"/>
          <w:sz w:val="34"/>
          <w:szCs w:val="34"/>
          <w:shd w:val="clear" w:color="auto" w:fill="FFFFFF"/>
        </w:rPr>
        <w:t>Likewise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,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weight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gain of the (I S) group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seems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slightly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higher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than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 the control one (1316 g and 1235 g, </w:t>
      </w:r>
      <w:proofErr w:type="spellStart"/>
      <w:r>
        <w:rPr>
          <w:color w:val="222222"/>
          <w:sz w:val="34"/>
          <w:szCs w:val="34"/>
          <w:shd w:val="clear" w:color="auto" w:fill="FFFFFF"/>
        </w:rPr>
        <w:t>respectively</w:t>
      </w:r>
      <w:proofErr w:type="spellEnd"/>
      <w:r>
        <w:rPr>
          <w:color w:val="222222"/>
          <w:sz w:val="34"/>
          <w:szCs w:val="34"/>
          <w:shd w:val="clear" w:color="auto" w:fill="FFFFFF"/>
        </w:rPr>
        <w:t>) (</w:t>
      </w:r>
      <w:r>
        <w:rPr>
          <w:i/>
          <w:iCs/>
          <w:color w:val="222222"/>
          <w:sz w:val="34"/>
          <w:szCs w:val="34"/>
          <w:shd w:val="clear" w:color="auto" w:fill="FFFFFF"/>
        </w:rPr>
        <w:t>p</w:t>
      </w:r>
      <w:r>
        <w:rPr>
          <w:color w:val="222222"/>
          <w:sz w:val="34"/>
          <w:szCs w:val="34"/>
          <w:shd w:val="clear" w:color="auto" w:fill="FFFFFF"/>
        </w:rPr>
        <w:t xml:space="preserve"> &lt; 0.05). In conclusion, the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vegetable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oil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of 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Pistacia</w:t>
      </w:r>
      <w:proofErr w:type="spellEnd"/>
      <w:r>
        <w:rPr>
          <w:i/>
          <w:iCs/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lentiscus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 L. has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shown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, not </w:t>
      </w:r>
      <w:proofErr w:type="spellStart"/>
      <w:r>
        <w:rPr>
          <w:color w:val="222222"/>
          <w:sz w:val="34"/>
          <w:szCs w:val="34"/>
          <w:shd w:val="clear" w:color="auto" w:fill="FFFFFF"/>
        </w:rPr>
        <w:t>only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, a </w:t>
      </w:r>
      <w:proofErr w:type="spellStart"/>
      <w:r>
        <w:rPr>
          <w:color w:val="222222"/>
          <w:sz w:val="34"/>
          <w:szCs w:val="34"/>
          <w:shd w:val="clear" w:color="auto" w:fill="FFFFFF"/>
        </w:rPr>
        <w:t>promising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growth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>
        <w:rPr>
          <w:color w:val="222222"/>
          <w:sz w:val="34"/>
          <w:szCs w:val="34"/>
          <w:shd w:val="clear" w:color="auto" w:fill="FFFFFF"/>
        </w:rPr>
        <w:t>broiler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chickens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, but </w:t>
      </w:r>
      <w:proofErr w:type="spellStart"/>
      <w:r>
        <w:rPr>
          <w:color w:val="222222"/>
          <w:sz w:val="34"/>
          <w:szCs w:val="34"/>
          <w:shd w:val="clear" w:color="auto" w:fill="FFFFFF"/>
        </w:rPr>
        <w:t>also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>
        <w:rPr>
          <w:color w:val="222222"/>
          <w:sz w:val="34"/>
          <w:szCs w:val="34"/>
          <w:shd w:val="clear" w:color="auto" w:fill="FFFFFF"/>
        </w:rPr>
        <w:t>it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seems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to have a protective </w:t>
      </w:r>
      <w:proofErr w:type="spellStart"/>
      <w:r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against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coccidiosis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sequels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color w:val="222222"/>
          <w:sz w:val="34"/>
          <w:szCs w:val="34"/>
          <w:shd w:val="clear" w:color="auto" w:fill="FFFFFF"/>
        </w:rPr>
        <w:t>caused</w:t>
      </w:r>
      <w:proofErr w:type="spellEnd"/>
      <w:r>
        <w:rPr>
          <w:color w:val="222222"/>
          <w:sz w:val="34"/>
          <w:szCs w:val="34"/>
          <w:shd w:val="clear" w:color="auto" w:fill="FFFFFF"/>
        </w:rPr>
        <w:t xml:space="preserve"> by 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Eimeria</w:t>
      </w:r>
      <w:proofErr w:type="spellEnd"/>
      <w:r>
        <w:rPr>
          <w:i/>
          <w:iCs/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z w:val="34"/>
          <w:szCs w:val="34"/>
          <w:shd w:val="clear" w:color="auto" w:fill="FFFFFF"/>
        </w:rPr>
        <w:t>acervulina</w:t>
      </w:r>
      <w:proofErr w:type="spellEnd"/>
      <w:r>
        <w:rPr>
          <w:color w:val="222222"/>
          <w:sz w:val="34"/>
          <w:szCs w:val="34"/>
          <w:shd w:val="clear" w:color="auto" w:fill="FFFFFF"/>
        </w:rPr>
        <w:t> infection.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B34BC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0CF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756</cp:revision>
  <dcterms:created xsi:type="dcterms:W3CDTF">2019-12-10T12:38:00Z</dcterms:created>
  <dcterms:modified xsi:type="dcterms:W3CDTF">2025-01-26T14:18:00Z</dcterms:modified>
</cp:coreProperties>
</file>