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9" w:rsidRDefault="004A1319" w:rsidP="004A131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Remichi</w:t>
      </w:r>
      <w:proofErr w:type="spellEnd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ép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</w:t>
      </w:r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 </w:t>
      </w:r>
      <w:proofErr w:type="spellStart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Moussaousaid</w:t>
      </w:r>
      <w:proofErr w:type="spellEnd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Hayet</w:t>
      </w:r>
      <w:proofErr w:type="spellEnd"/>
    </w:p>
    <w:p w:rsidR="004A1319" w:rsidRDefault="004A1319" w:rsidP="004A131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épidémiologique de la </w:t>
      </w:r>
      <w:proofErr w:type="spellStart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babesiose</w:t>
      </w:r>
      <w:proofErr w:type="spellEnd"/>
      <w:r w:rsidRPr="004A131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canine dans la région d'Alger </w:t>
      </w:r>
    </w:p>
    <w:p w:rsidR="004A1319" w:rsidRDefault="004A1319" w:rsidP="004A131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ale Supérieure Vétérinaire : 2005</w:t>
      </w:r>
    </w:p>
    <w:p w:rsidR="004A1319" w:rsidRPr="00301F59" w:rsidRDefault="004A1319" w:rsidP="004A1319"/>
    <w:p w:rsidR="004A1319" w:rsidRDefault="004A1319">
      <w:pPr>
        <w:rPr>
          <w:rFonts w:asciiTheme="majorBidi" w:hAnsiTheme="majorBidi" w:cstheme="majorBidi"/>
          <w:sz w:val="24"/>
          <w:szCs w:val="24"/>
        </w:rPr>
      </w:pPr>
      <w:r w:rsidRPr="004A1319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A1319">
        <w:rPr>
          <w:rFonts w:asciiTheme="majorBidi" w:hAnsiTheme="majorBidi" w:cstheme="majorBidi"/>
          <w:sz w:val="24"/>
          <w:szCs w:val="24"/>
        </w:rPr>
        <w:t xml:space="preserve"> : </w:t>
      </w:r>
    </w:p>
    <w:p w:rsidR="004A1319" w:rsidRDefault="004A1319">
      <w:pPr>
        <w:rPr>
          <w:rFonts w:asciiTheme="majorBidi" w:hAnsiTheme="majorBidi" w:cstheme="majorBidi"/>
          <w:sz w:val="24"/>
          <w:szCs w:val="24"/>
          <w:lang w:val="en-US"/>
        </w:rPr>
      </w:pPr>
      <w:r w:rsidRPr="004A1319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4A1319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4A1319">
        <w:rPr>
          <w:rFonts w:asciiTheme="majorBidi" w:hAnsiTheme="majorBidi" w:cstheme="majorBidi"/>
          <w:sz w:val="24"/>
          <w:szCs w:val="24"/>
        </w:rPr>
        <w:t xml:space="preserve"> canine est une </w:t>
      </w:r>
      <w:proofErr w:type="spellStart"/>
      <w:r w:rsidRPr="004A1319">
        <w:rPr>
          <w:rFonts w:asciiTheme="majorBidi" w:hAnsiTheme="majorBidi" w:cstheme="majorBidi"/>
          <w:sz w:val="24"/>
          <w:szCs w:val="24"/>
        </w:rPr>
        <w:t>protozoose</w:t>
      </w:r>
      <w:proofErr w:type="spellEnd"/>
      <w:r w:rsidRPr="004A1319">
        <w:rPr>
          <w:rFonts w:asciiTheme="majorBidi" w:hAnsiTheme="majorBidi" w:cstheme="majorBidi"/>
          <w:sz w:val="24"/>
          <w:szCs w:val="24"/>
        </w:rPr>
        <w:t xml:space="preserve"> infectieuse due à la prolifération dans les hématies du chien d’un </w:t>
      </w:r>
      <w:proofErr w:type="spellStart"/>
      <w:r w:rsidRPr="004A1319">
        <w:rPr>
          <w:rFonts w:asciiTheme="majorBidi" w:hAnsiTheme="majorBidi" w:cstheme="majorBidi"/>
          <w:sz w:val="24"/>
          <w:szCs w:val="24"/>
        </w:rPr>
        <w:t>babesidé</w:t>
      </w:r>
      <w:proofErr w:type="spellEnd"/>
      <w:r w:rsidRPr="004A1319">
        <w:rPr>
          <w:rFonts w:asciiTheme="majorBidi" w:hAnsiTheme="majorBidi" w:cstheme="majorBidi"/>
          <w:sz w:val="24"/>
          <w:szCs w:val="24"/>
        </w:rPr>
        <w:t xml:space="preserve"> spécifique transmis par les morsures de tique dure. Une enquête prospective a été menée dans la région d’Alger dans le but de donner une prévalence de la </w:t>
      </w:r>
      <w:proofErr w:type="spellStart"/>
      <w:r w:rsidRPr="004A1319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4A1319">
        <w:rPr>
          <w:rFonts w:asciiTheme="majorBidi" w:hAnsiTheme="majorBidi" w:cstheme="majorBidi"/>
          <w:sz w:val="24"/>
          <w:szCs w:val="24"/>
        </w:rPr>
        <w:t xml:space="preserve"> canine suivie d’une étude épidémiologique sur 151chiens. Cette étude montre que la maladie touche 17,21% des animaux prélevés, que la positivité est indépendante du sexe de l’animal et qu’elle apparaît plus fréquente dans la population canine âgée de 2 á 5 ans, au printemps et en été. </w:t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sz w:val="24"/>
          <w:szCs w:val="24"/>
        </w:rPr>
        <w:br/>
      </w:r>
      <w:r w:rsidRPr="004A131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881A46" w:rsidRPr="004A1319" w:rsidRDefault="004A1319">
      <w:pPr>
        <w:rPr>
          <w:rFonts w:asciiTheme="majorBidi" w:hAnsiTheme="majorBidi" w:cstheme="majorBidi"/>
          <w:sz w:val="24"/>
          <w:szCs w:val="24"/>
          <w:lang w:val="en-US"/>
        </w:rPr>
      </w:pPr>
      <w:r w:rsidRPr="004A1319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 is caused by tick-borne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hematozoan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 parasites of the genus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. An epidemiologic survey upon canine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 was carried out with 151 dogs living in Algiers. It appears that 17</w:t>
      </w:r>
      <w:proofErr w:type="gramStart"/>
      <w:r w:rsidRPr="004A1319">
        <w:rPr>
          <w:rFonts w:asciiTheme="majorBidi" w:hAnsiTheme="majorBidi" w:cstheme="majorBidi"/>
          <w:sz w:val="24"/>
          <w:szCs w:val="24"/>
          <w:lang w:val="en-US"/>
        </w:rPr>
        <w:t>,21</w:t>
      </w:r>
      <w:proofErr w:type="gram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% of dogs were determined as being infected with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Babesiae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. These results are not dependent on the sex and they appear more frequently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amoung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 the population </w:t>
      </w:r>
      <w:proofErr w:type="spellStart"/>
      <w:r w:rsidRPr="004A1319">
        <w:rPr>
          <w:rFonts w:asciiTheme="majorBidi" w:hAnsiTheme="majorBidi" w:cstheme="majorBidi"/>
          <w:sz w:val="24"/>
          <w:szCs w:val="24"/>
          <w:lang w:val="en-US"/>
        </w:rPr>
        <w:t>beetween</w:t>
      </w:r>
      <w:proofErr w:type="spellEnd"/>
      <w:r w:rsidRPr="004A1319">
        <w:rPr>
          <w:rFonts w:asciiTheme="majorBidi" w:hAnsiTheme="majorBidi" w:cstheme="majorBidi"/>
          <w:sz w:val="24"/>
          <w:szCs w:val="24"/>
          <w:lang w:val="en-US"/>
        </w:rPr>
        <w:t xml:space="preserve"> 2 and 5 years old on spring and summer</w:t>
      </w:r>
    </w:p>
    <w:sectPr w:rsidR="00881A46" w:rsidRPr="004A1319" w:rsidSect="0088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1319"/>
    <w:rsid w:val="004A1319"/>
    <w:rsid w:val="008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2019-10-20T08:45:00Z</dcterms:created>
  <dcterms:modified xsi:type="dcterms:W3CDTF">2019-10-20T08:47:00Z</dcterms:modified>
</cp:coreProperties>
</file>