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40" w:rsidRDefault="00105D40" w:rsidP="00105D4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105D40">
        <w:rPr>
          <w:rFonts w:asciiTheme="majorBidi" w:hAnsiTheme="majorBidi" w:cstheme="majorBidi"/>
          <w:b/>
          <w:bCs/>
          <w:color w:val="000000"/>
          <w:sz w:val="28"/>
          <w:szCs w:val="28"/>
          <w:shd w:val="clear" w:color="auto" w:fill="FFFFFF"/>
        </w:rPr>
        <w:t>Tababouchet</w:t>
      </w:r>
      <w:proofErr w:type="spellEnd"/>
      <w:r>
        <w:rPr>
          <w:rFonts w:asciiTheme="majorBidi" w:hAnsiTheme="majorBidi" w:cstheme="majorBidi"/>
          <w:b/>
          <w:bCs/>
          <w:color w:val="000000"/>
          <w:sz w:val="28"/>
          <w:szCs w:val="28"/>
          <w:shd w:val="clear" w:color="auto" w:fill="FFFFFF"/>
        </w:rPr>
        <w:t xml:space="preserve"> Meriem</w:t>
      </w:r>
    </w:p>
    <w:p w:rsidR="00105D40" w:rsidRDefault="00105D40" w:rsidP="00105D40">
      <w:pPr>
        <w:jc w:val="center"/>
        <w:rPr>
          <w:rFonts w:asciiTheme="majorBidi" w:hAnsiTheme="majorBidi" w:cstheme="majorBidi"/>
          <w:b/>
          <w:bCs/>
          <w:color w:val="000000"/>
          <w:sz w:val="28"/>
          <w:szCs w:val="28"/>
          <w:shd w:val="clear" w:color="auto" w:fill="FFFFFF"/>
        </w:rPr>
      </w:pPr>
      <w:r w:rsidRPr="00105D40">
        <w:rPr>
          <w:rFonts w:asciiTheme="majorBidi" w:hAnsiTheme="majorBidi" w:cstheme="majorBidi"/>
          <w:b/>
          <w:bCs/>
          <w:color w:val="000000"/>
          <w:sz w:val="28"/>
          <w:szCs w:val="28"/>
          <w:shd w:val="clear" w:color="auto" w:fill="FFFFFF"/>
        </w:rPr>
        <w:t xml:space="preserve">Enquête sur les mammites chez les bovins en Algérie </w:t>
      </w:r>
    </w:p>
    <w:p w:rsidR="00105D40" w:rsidRDefault="00105D40" w:rsidP="00105D4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E302C4" w:rsidRDefault="00E302C4"/>
    <w:p w:rsidR="00105D40" w:rsidRDefault="00105D40" w:rsidP="00105D40">
      <w:pPr>
        <w:rPr>
          <w:rFonts w:asciiTheme="majorBidi" w:hAnsiTheme="majorBidi" w:cstheme="majorBidi"/>
          <w:sz w:val="24"/>
          <w:szCs w:val="24"/>
        </w:rPr>
      </w:pPr>
      <w:r w:rsidRPr="00105D40">
        <w:rPr>
          <w:rFonts w:asciiTheme="majorBidi" w:hAnsiTheme="majorBidi" w:cstheme="majorBidi"/>
          <w:b/>
          <w:bCs/>
          <w:sz w:val="24"/>
          <w:szCs w:val="24"/>
        </w:rPr>
        <w:t>Résumé</w:t>
      </w:r>
      <w:r w:rsidRPr="00105D40">
        <w:rPr>
          <w:rFonts w:asciiTheme="majorBidi" w:hAnsiTheme="majorBidi" w:cstheme="majorBidi"/>
          <w:sz w:val="24"/>
          <w:szCs w:val="24"/>
        </w:rPr>
        <w:t xml:space="preserve"> : </w:t>
      </w:r>
    </w:p>
    <w:p w:rsidR="00105D40" w:rsidRDefault="00105D40" w:rsidP="00105D40">
      <w:pPr>
        <w:rPr>
          <w:rFonts w:asciiTheme="majorBidi" w:hAnsiTheme="majorBidi" w:cstheme="majorBidi"/>
          <w:b/>
          <w:bCs/>
          <w:sz w:val="24"/>
          <w:szCs w:val="24"/>
          <w:lang w:val="en-US"/>
        </w:rPr>
      </w:pPr>
      <w:r w:rsidRPr="00105D40">
        <w:rPr>
          <w:rFonts w:asciiTheme="majorBidi" w:hAnsiTheme="majorBidi" w:cstheme="majorBidi"/>
          <w:sz w:val="24"/>
          <w:szCs w:val="24"/>
        </w:rPr>
        <w:t>La mammite est une pathologie dominante dans les élevages bovins laitiers, elle est responsable d’une baisse importante de la production laitière et coûte très cher à l’industrie laitière a cause de son impact sur la production et la qualité du lait. L’objectif de notre étude est de réaliser, puis d’exploiter une enquête épidémiologique relative aux mammites chez les vaches laitière basée sur les observations des vétérinaires praticiens et de comparer les données publiées avec les résultats du terrain tels qu’ils sont exprimés par ces vétérinaires à travers trois points essentiels : facteurs de risque, approche diagnostic et thérapeutique. Les questionnaires ont été distribués et récupérés dans les wilayas : Tipaza, Alger, Bordj Bou Arreridj et Sétif qui présente le plus grand nombre. La plus grande majorité des vétérinaires (63%) a rencontrée des cas de mammites chez des vaches en stabulation semi-entravée et 85,18% des vétérinaires ont observé des cas de mammites accompagnés d’une alimentation basée sur le concentré. Le changement de couleur du lait et la rougeur et la dureté du pis sont les premiers critères utilisés par les vétérinaires interrogés pour orienter le diagnostic vers une suspicion de mammites avec un taux de 77 ,77%. D’après les résultats de notre enquête on a constaté qu’un nombre important des vétérinaires (67%) des régions d’étude ne traitent pas leurs vaches durant le tarissement. L’enquête réalisée montre des résultats variable mais ils sont en général conformes avec les données de la bibliographie.</w:t>
      </w:r>
      <w:r w:rsidRPr="00105D40">
        <w:rPr>
          <w:rFonts w:asciiTheme="majorBidi" w:hAnsiTheme="majorBidi" w:cstheme="majorBidi"/>
          <w:sz w:val="24"/>
          <w:szCs w:val="24"/>
        </w:rPr>
        <w:br/>
      </w:r>
      <w:r w:rsidRPr="00105D40">
        <w:rPr>
          <w:rFonts w:asciiTheme="majorBidi" w:hAnsiTheme="majorBidi" w:cstheme="majorBidi"/>
          <w:sz w:val="24"/>
          <w:szCs w:val="24"/>
        </w:rPr>
        <w:br/>
      </w:r>
      <w:r w:rsidRPr="00105D40">
        <w:rPr>
          <w:rFonts w:asciiTheme="majorBidi" w:hAnsiTheme="majorBidi" w:cstheme="majorBidi"/>
          <w:b/>
          <w:bCs/>
          <w:sz w:val="24"/>
          <w:szCs w:val="24"/>
          <w:lang w:val="en-US"/>
        </w:rPr>
        <w:t xml:space="preserve">Abstract: </w:t>
      </w:r>
    </w:p>
    <w:p w:rsidR="00105D40" w:rsidRPr="00105D40" w:rsidRDefault="00105D40" w:rsidP="00105D40">
      <w:pPr>
        <w:rPr>
          <w:rFonts w:asciiTheme="majorBidi" w:hAnsiTheme="majorBidi" w:cstheme="majorBidi"/>
          <w:sz w:val="24"/>
          <w:szCs w:val="24"/>
          <w:lang w:val="en-US"/>
        </w:rPr>
      </w:pPr>
      <w:r w:rsidRPr="00105D40">
        <w:rPr>
          <w:rFonts w:asciiTheme="majorBidi" w:hAnsiTheme="majorBidi" w:cstheme="majorBidi"/>
          <w:b/>
          <w:bCs/>
          <w:sz w:val="24"/>
          <w:szCs w:val="24"/>
          <w:lang w:val="en-US"/>
        </w:rPr>
        <w:br/>
      </w:r>
      <w:r w:rsidRPr="00105D40">
        <w:rPr>
          <w:rFonts w:asciiTheme="majorBidi" w:hAnsiTheme="majorBidi" w:cstheme="majorBidi"/>
          <w:sz w:val="24"/>
          <w:szCs w:val="24"/>
          <w:lang w:val="en-US"/>
        </w:rPr>
        <w:t xml:space="preserve">Mastitis is a dominant pathology in dairy cattle farms, is responsible for a significant decline in milk production and is very expensive for the dairy industry because of its impact on milk production and quality. The objective of our study is to develop and then exploit an epidemiological survey of mastitis in dairy cows based on the observations of practicing veterinarians and to compare published data with field results as expressed by these veterinarians. Veterinarians through three key points: risk factors, diagnostic and therapeutic approach. The questionnaires were distributed and collected in the </w:t>
      </w:r>
      <w:proofErr w:type="spellStart"/>
      <w:r w:rsidRPr="00105D40">
        <w:rPr>
          <w:rFonts w:asciiTheme="majorBidi" w:hAnsiTheme="majorBidi" w:cstheme="majorBidi"/>
          <w:sz w:val="24"/>
          <w:szCs w:val="24"/>
          <w:lang w:val="en-US"/>
        </w:rPr>
        <w:t>wilayas</w:t>
      </w:r>
      <w:proofErr w:type="spellEnd"/>
      <w:r w:rsidRPr="00105D40">
        <w:rPr>
          <w:rFonts w:asciiTheme="majorBidi" w:hAnsiTheme="majorBidi" w:cstheme="majorBidi"/>
          <w:sz w:val="24"/>
          <w:szCs w:val="24"/>
          <w:lang w:val="en-US"/>
        </w:rPr>
        <w:t xml:space="preserve">: </w:t>
      </w:r>
      <w:proofErr w:type="spellStart"/>
      <w:r w:rsidRPr="00105D40">
        <w:rPr>
          <w:rFonts w:asciiTheme="majorBidi" w:hAnsiTheme="majorBidi" w:cstheme="majorBidi"/>
          <w:sz w:val="24"/>
          <w:szCs w:val="24"/>
          <w:lang w:val="en-US"/>
        </w:rPr>
        <w:t>Tipaza</w:t>
      </w:r>
      <w:proofErr w:type="spellEnd"/>
      <w:r w:rsidRPr="00105D40">
        <w:rPr>
          <w:rFonts w:asciiTheme="majorBidi" w:hAnsiTheme="majorBidi" w:cstheme="majorBidi"/>
          <w:sz w:val="24"/>
          <w:szCs w:val="24"/>
          <w:lang w:val="en-US"/>
        </w:rPr>
        <w:t xml:space="preserve">, Algiers, </w:t>
      </w:r>
      <w:proofErr w:type="spellStart"/>
      <w:r w:rsidRPr="00105D40">
        <w:rPr>
          <w:rFonts w:asciiTheme="majorBidi" w:hAnsiTheme="majorBidi" w:cstheme="majorBidi"/>
          <w:sz w:val="24"/>
          <w:szCs w:val="24"/>
          <w:lang w:val="en-US"/>
        </w:rPr>
        <w:t>BordjBouArreridj</w:t>
      </w:r>
      <w:proofErr w:type="spellEnd"/>
      <w:r w:rsidRPr="00105D40">
        <w:rPr>
          <w:rFonts w:asciiTheme="majorBidi" w:hAnsiTheme="majorBidi" w:cstheme="majorBidi"/>
          <w:sz w:val="24"/>
          <w:szCs w:val="24"/>
          <w:lang w:val="en-US"/>
        </w:rPr>
        <w:t xml:space="preserve"> and </w:t>
      </w:r>
      <w:proofErr w:type="spellStart"/>
      <w:r w:rsidRPr="00105D40">
        <w:rPr>
          <w:rFonts w:asciiTheme="majorBidi" w:hAnsiTheme="majorBidi" w:cstheme="majorBidi"/>
          <w:sz w:val="24"/>
          <w:szCs w:val="24"/>
          <w:lang w:val="en-US"/>
        </w:rPr>
        <w:t>Sétif</w:t>
      </w:r>
      <w:proofErr w:type="spellEnd"/>
      <w:r w:rsidRPr="00105D40">
        <w:rPr>
          <w:rFonts w:asciiTheme="majorBidi" w:hAnsiTheme="majorBidi" w:cstheme="majorBidi"/>
          <w:sz w:val="24"/>
          <w:szCs w:val="24"/>
          <w:lang w:val="en-US"/>
        </w:rPr>
        <w:t xml:space="preserve"> which presents the largest number. The vast majority of veterinarians (63%) experienced mastitis in cows with semi-stubborn stabling and 85.18% of veterinarians reported mastitis with concentrate-based feeding. The change of milk color and the redness and hardness of the udder are the first criteria used by the veterinarians interviewed to guide the diagnosis towards a clinical mastitis suspicion with a 77, 77% rate. Based on the results of our survey, it was found that a significant number of veterinarians (67%) in the study areas do not treat their cows during the dry period</w:t>
      </w:r>
      <w:proofErr w:type="gramStart"/>
      <w:r w:rsidRPr="00105D40">
        <w:rPr>
          <w:rFonts w:asciiTheme="majorBidi" w:hAnsiTheme="majorBidi" w:cstheme="majorBidi"/>
          <w:sz w:val="24"/>
          <w:szCs w:val="24"/>
          <w:lang w:val="en-US"/>
        </w:rPr>
        <w:t>.=</w:t>
      </w:r>
      <w:proofErr w:type="gramEnd"/>
      <w:r w:rsidRPr="00105D40">
        <w:rPr>
          <w:rFonts w:asciiTheme="majorBidi" w:hAnsiTheme="majorBidi" w:cstheme="majorBidi"/>
          <w:sz w:val="24"/>
          <w:szCs w:val="24"/>
          <w:lang w:val="en-US"/>
        </w:rPr>
        <w:t>The survey performs shows variable results but they are generally consistent with the data in the bibliography.</w:t>
      </w:r>
    </w:p>
    <w:sectPr w:rsidR="00105D40" w:rsidRPr="00105D40"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05D40"/>
    <w:rsid w:val="00105D40"/>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2611</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2019-11-13T09:01:00Z</dcterms:created>
  <dcterms:modified xsi:type="dcterms:W3CDTF">2019-11-13T09:03:00Z</dcterms:modified>
</cp:coreProperties>
</file>