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056" w:rsidRDefault="001B3597" w:rsidP="0035205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352056" w:rsidRPr="00352056">
        <w:rPr>
          <w:rFonts w:asciiTheme="majorBidi" w:hAnsiTheme="majorBidi" w:cstheme="majorBidi"/>
          <w:b/>
          <w:bCs/>
          <w:sz w:val="28"/>
          <w:szCs w:val="28"/>
        </w:rPr>
        <w:t xml:space="preserve">Isolement, identification et antibiogramme des souches </w:t>
      </w:r>
      <w:r w:rsidR="00352056">
        <w:rPr>
          <w:rFonts w:asciiTheme="majorBidi" w:hAnsiTheme="majorBidi" w:cstheme="majorBidi"/>
          <w:b/>
          <w:bCs/>
          <w:sz w:val="28"/>
          <w:szCs w:val="28"/>
        </w:rPr>
        <w:t>E</w:t>
      </w:r>
      <w:r w:rsidR="00352056" w:rsidRPr="00352056">
        <w:rPr>
          <w:rFonts w:asciiTheme="majorBidi" w:hAnsiTheme="majorBidi" w:cstheme="majorBidi"/>
          <w:b/>
          <w:bCs/>
          <w:sz w:val="28"/>
          <w:szCs w:val="28"/>
        </w:rPr>
        <w:t>.coli responsables de la colibacillose aviaire</w:t>
      </w:r>
      <w:r w:rsidR="00352056">
        <w:rPr>
          <w:rFonts w:asciiTheme="majorBidi" w:hAnsiTheme="majorBidi" w:cstheme="majorBidi"/>
          <w:b/>
          <w:bCs/>
          <w:sz w:val="28"/>
          <w:szCs w:val="28"/>
        </w:rPr>
        <w:t xml:space="preserve"> </w:t>
      </w:r>
      <w:r w:rsidR="00352056" w:rsidRPr="00352056">
        <w:rPr>
          <w:rFonts w:asciiTheme="majorBidi" w:hAnsiTheme="majorBidi" w:cstheme="majorBidi"/>
          <w:b/>
          <w:bCs/>
          <w:sz w:val="28"/>
          <w:szCs w:val="28"/>
        </w:rPr>
        <w:t xml:space="preserve">dans quelques élevages situes dans la wilaya de </w:t>
      </w:r>
      <w:proofErr w:type="spellStart"/>
      <w:r w:rsidR="00352056" w:rsidRPr="00352056">
        <w:rPr>
          <w:rFonts w:asciiTheme="majorBidi" w:hAnsiTheme="majorBidi" w:cstheme="majorBidi"/>
          <w:b/>
          <w:bCs/>
          <w:sz w:val="28"/>
          <w:szCs w:val="28"/>
        </w:rPr>
        <w:t>Tizi</w:t>
      </w:r>
      <w:proofErr w:type="spellEnd"/>
      <w:r w:rsidR="00352056" w:rsidRPr="00352056">
        <w:rPr>
          <w:rFonts w:asciiTheme="majorBidi" w:hAnsiTheme="majorBidi" w:cstheme="majorBidi"/>
          <w:b/>
          <w:bCs/>
          <w:sz w:val="28"/>
          <w:szCs w:val="28"/>
        </w:rPr>
        <w:t xml:space="preserve"> </w:t>
      </w:r>
      <w:proofErr w:type="spellStart"/>
      <w:r w:rsidR="00352056" w:rsidRPr="00352056">
        <w:rPr>
          <w:rFonts w:asciiTheme="majorBidi" w:hAnsiTheme="majorBidi" w:cstheme="majorBidi"/>
          <w:b/>
          <w:bCs/>
          <w:sz w:val="28"/>
          <w:szCs w:val="28"/>
        </w:rPr>
        <w:t>Ouzou</w:t>
      </w:r>
      <w:proofErr w:type="spellEnd"/>
    </w:p>
    <w:p w:rsidR="0090358A" w:rsidRDefault="0090358A" w:rsidP="00352056">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352056" w:rsidRPr="00352056" w:rsidRDefault="00352056" w:rsidP="00352056">
      <w:pPr>
        <w:jc w:val="both"/>
        <w:rPr>
          <w:rFonts w:asciiTheme="majorBidi" w:hAnsiTheme="majorBidi" w:cstheme="majorBidi"/>
          <w:sz w:val="24"/>
          <w:szCs w:val="24"/>
        </w:rPr>
      </w:pPr>
      <w:r w:rsidRPr="00352056">
        <w:rPr>
          <w:rFonts w:asciiTheme="majorBidi" w:hAnsiTheme="majorBidi" w:cstheme="majorBidi"/>
          <w:sz w:val="24"/>
          <w:szCs w:val="24"/>
        </w:rPr>
        <w:t xml:space="preserve">La colibacillose aviaire est à la fois une maladie grave (les symptômes qu'elle entraine peuvent provoquer la mort d'un grand nombre d'animaux ou leur élimination après abattage suite à des lésions entrainant la saisie de la carcasse) et une maladie répandue (souvent citée comme la maladie la plus fréquente en élevage de poulet chair). Elle est la source de pertes économiques majeures en élevage avicole, de par les saisies en abattoir ainsi que les retards de croissance, le taux de mortalité et les frais d'antibiothérapie. L’objectif de cette étude est d’isoler la bactérie Escherichia coli de poulets de chair présentant des lésions de colibacillose, d’évaluer la fréquence d’antibiorésistance de ces souches vis-à-vis de 12 molécules d’antibiotiques ainsi que le pourcentage des </w:t>
      </w:r>
      <w:proofErr w:type="spellStart"/>
      <w:r w:rsidRPr="00352056">
        <w:rPr>
          <w:rFonts w:asciiTheme="majorBidi" w:hAnsiTheme="majorBidi" w:cstheme="majorBidi"/>
          <w:sz w:val="24"/>
          <w:szCs w:val="24"/>
        </w:rPr>
        <w:t>multirésistances</w:t>
      </w:r>
      <w:proofErr w:type="spellEnd"/>
      <w:r w:rsidRPr="00352056">
        <w:rPr>
          <w:rFonts w:asciiTheme="majorBidi" w:hAnsiTheme="majorBidi" w:cstheme="majorBidi"/>
          <w:sz w:val="24"/>
          <w:szCs w:val="24"/>
        </w:rPr>
        <w:t xml:space="preserve">. Pour cela, à partir de 40 foies d’animaux malades, nous avons isolé 30 souches d’E. </w:t>
      </w:r>
      <w:proofErr w:type="gramStart"/>
      <w:r w:rsidRPr="00352056">
        <w:rPr>
          <w:rFonts w:asciiTheme="majorBidi" w:hAnsiTheme="majorBidi" w:cstheme="majorBidi"/>
          <w:sz w:val="24"/>
          <w:szCs w:val="24"/>
        </w:rPr>
        <w:t>coli</w:t>
      </w:r>
      <w:proofErr w:type="gramEnd"/>
      <w:r w:rsidRPr="00352056">
        <w:rPr>
          <w:rFonts w:asciiTheme="majorBidi" w:hAnsiTheme="majorBidi" w:cstheme="majorBidi"/>
          <w:sz w:val="24"/>
          <w:szCs w:val="24"/>
        </w:rPr>
        <w:t xml:space="preserve"> sur deux milieux de géloses différentes Mac </w:t>
      </w:r>
      <w:proofErr w:type="spellStart"/>
      <w:r w:rsidRPr="00352056">
        <w:rPr>
          <w:rFonts w:asciiTheme="majorBidi" w:hAnsiTheme="majorBidi" w:cstheme="majorBidi"/>
          <w:sz w:val="24"/>
          <w:szCs w:val="24"/>
        </w:rPr>
        <w:t>Conkey</w:t>
      </w:r>
      <w:proofErr w:type="spellEnd"/>
      <w:r w:rsidRPr="00352056">
        <w:rPr>
          <w:rFonts w:asciiTheme="majorBidi" w:hAnsiTheme="majorBidi" w:cstheme="majorBidi"/>
          <w:sz w:val="24"/>
          <w:szCs w:val="24"/>
        </w:rPr>
        <w:t xml:space="preserve"> et </w:t>
      </w:r>
      <w:proofErr w:type="spellStart"/>
      <w:r w:rsidRPr="00352056">
        <w:rPr>
          <w:rFonts w:asciiTheme="majorBidi" w:hAnsiTheme="majorBidi" w:cstheme="majorBidi"/>
          <w:sz w:val="24"/>
          <w:szCs w:val="24"/>
        </w:rPr>
        <w:t>Hektoen</w:t>
      </w:r>
      <w:proofErr w:type="spellEnd"/>
      <w:r w:rsidRPr="00352056">
        <w:rPr>
          <w:rFonts w:asciiTheme="majorBidi" w:hAnsiTheme="majorBidi" w:cstheme="majorBidi"/>
          <w:sz w:val="24"/>
          <w:szCs w:val="24"/>
        </w:rPr>
        <w:t xml:space="preserve"> après enrichissement sur milieu BHIB. Nous les avons ensuite identifié biochimiquement sur milieu TSI et Urée-Indole et à l'aide du système Api 20 E. L’antibiogramme a été effectué selon la méthode de diffusion de disques sur gélose Muller Hinton selon les normes du NCLLS recommandées par l’OMS. Nos résultats montrent des taux élevés pour les tétracyclines et acides </w:t>
      </w:r>
      <w:proofErr w:type="spellStart"/>
      <w:r w:rsidRPr="00352056">
        <w:rPr>
          <w:rFonts w:asciiTheme="majorBidi" w:hAnsiTheme="majorBidi" w:cstheme="majorBidi"/>
          <w:sz w:val="24"/>
          <w:szCs w:val="24"/>
        </w:rPr>
        <w:t>nalidixiques</w:t>
      </w:r>
      <w:proofErr w:type="spellEnd"/>
      <w:r w:rsidRPr="00352056">
        <w:rPr>
          <w:rFonts w:asciiTheme="majorBidi" w:hAnsiTheme="majorBidi" w:cstheme="majorBidi"/>
          <w:sz w:val="24"/>
          <w:szCs w:val="24"/>
        </w:rPr>
        <w:t xml:space="preserve"> avec un taux de (100%), l’Ampicilline et l'</w:t>
      </w:r>
      <w:proofErr w:type="spellStart"/>
      <w:r w:rsidRPr="00352056">
        <w:rPr>
          <w:rFonts w:asciiTheme="majorBidi" w:hAnsiTheme="majorBidi" w:cstheme="majorBidi"/>
          <w:sz w:val="24"/>
          <w:szCs w:val="24"/>
        </w:rPr>
        <w:t>Enrofloxacine</w:t>
      </w:r>
      <w:proofErr w:type="spellEnd"/>
      <w:r w:rsidRPr="00352056">
        <w:rPr>
          <w:rFonts w:asciiTheme="majorBidi" w:hAnsiTheme="majorBidi" w:cstheme="majorBidi"/>
          <w:sz w:val="24"/>
          <w:szCs w:val="24"/>
        </w:rPr>
        <w:t xml:space="preserve"> (86,66%), la </w:t>
      </w:r>
      <w:proofErr w:type="spellStart"/>
      <w:r w:rsidRPr="00352056">
        <w:rPr>
          <w:rFonts w:asciiTheme="majorBidi" w:hAnsiTheme="majorBidi" w:cstheme="majorBidi"/>
          <w:sz w:val="24"/>
          <w:szCs w:val="24"/>
        </w:rPr>
        <w:t>Triméthoprime</w:t>
      </w:r>
      <w:proofErr w:type="spellEnd"/>
      <w:r w:rsidRPr="00352056">
        <w:rPr>
          <w:rFonts w:asciiTheme="majorBidi" w:hAnsiTheme="majorBidi" w:cstheme="majorBidi"/>
          <w:sz w:val="24"/>
          <w:szCs w:val="24"/>
        </w:rPr>
        <w:t xml:space="preserve"> /</w:t>
      </w:r>
      <w:proofErr w:type="spellStart"/>
      <w:r w:rsidRPr="00352056">
        <w:rPr>
          <w:rFonts w:asciiTheme="majorBidi" w:hAnsiTheme="majorBidi" w:cstheme="majorBidi"/>
          <w:sz w:val="24"/>
          <w:szCs w:val="24"/>
        </w:rPr>
        <w:t>Sulfamethoxazole</w:t>
      </w:r>
      <w:proofErr w:type="spellEnd"/>
      <w:r w:rsidRPr="00352056">
        <w:rPr>
          <w:rFonts w:asciiTheme="majorBidi" w:hAnsiTheme="majorBidi" w:cstheme="majorBidi"/>
          <w:sz w:val="24"/>
          <w:szCs w:val="24"/>
        </w:rPr>
        <w:t xml:space="preserve"> avec un taux de (83,33%).Des pourcentages moyens sont retrouvés pour la </w:t>
      </w:r>
      <w:proofErr w:type="spellStart"/>
      <w:r w:rsidRPr="00352056">
        <w:rPr>
          <w:rFonts w:asciiTheme="majorBidi" w:hAnsiTheme="majorBidi" w:cstheme="majorBidi"/>
          <w:sz w:val="24"/>
          <w:szCs w:val="24"/>
        </w:rPr>
        <w:t>Amoxicilline</w:t>
      </w:r>
      <w:proofErr w:type="spellEnd"/>
      <w:r w:rsidRPr="00352056">
        <w:rPr>
          <w:rFonts w:asciiTheme="majorBidi" w:hAnsiTheme="majorBidi" w:cstheme="majorBidi"/>
          <w:sz w:val="24"/>
          <w:szCs w:val="24"/>
        </w:rPr>
        <w:t xml:space="preserve">/ Acide </w:t>
      </w:r>
      <w:proofErr w:type="spellStart"/>
      <w:r w:rsidRPr="00352056">
        <w:rPr>
          <w:rFonts w:asciiTheme="majorBidi" w:hAnsiTheme="majorBidi" w:cstheme="majorBidi"/>
          <w:sz w:val="24"/>
          <w:szCs w:val="24"/>
        </w:rPr>
        <w:t>clavulanique</w:t>
      </w:r>
      <w:proofErr w:type="spellEnd"/>
      <w:r w:rsidRPr="00352056">
        <w:rPr>
          <w:rFonts w:asciiTheme="majorBidi" w:hAnsiTheme="majorBidi" w:cstheme="majorBidi"/>
          <w:sz w:val="24"/>
          <w:szCs w:val="24"/>
        </w:rPr>
        <w:t xml:space="preserve">, Néomycine et le </w:t>
      </w:r>
      <w:proofErr w:type="spellStart"/>
      <w:r w:rsidRPr="00352056">
        <w:rPr>
          <w:rFonts w:asciiTheme="majorBidi" w:hAnsiTheme="majorBidi" w:cstheme="majorBidi"/>
          <w:sz w:val="24"/>
          <w:szCs w:val="24"/>
        </w:rPr>
        <w:t>Nitrofurane</w:t>
      </w:r>
      <w:proofErr w:type="spellEnd"/>
      <w:r w:rsidRPr="00352056">
        <w:rPr>
          <w:rFonts w:asciiTheme="majorBidi" w:hAnsiTheme="majorBidi" w:cstheme="majorBidi"/>
          <w:sz w:val="24"/>
          <w:szCs w:val="24"/>
        </w:rPr>
        <w:t xml:space="preserve">, et de faibles fréquences de résistance pour le chloramphénicol, </w:t>
      </w:r>
      <w:proofErr w:type="spellStart"/>
      <w:r w:rsidRPr="00352056">
        <w:rPr>
          <w:rFonts w:asciiTheme="majorBidi" w:hAnsiTheme="majorBidi" w:cstheme="majorBidi"/>
          <w:sz w:val="24"/>
          <w:szCs w:val="24"/>
        </w:rPr>
        <w:t>Céfotaxime</w:t>
      </w:r>
      <w:proofErr w:type="spellEnd"/>
      <w:r w:rsidRPr="00352056">
        <w:rPr>
          <w:rFonts w:asciiTheme="majorBidi" w:hAnsiTheme="majorBidi" w:cstheme="majorBidi"/>
          <w:sz w:val="24"/>
          <w:szCs w:val="24"/>
        </w:rPr>
        <w:t>, la Gentamicine et la colistine sulfate. Il n’existe aucune souche qui ne soit résistante à aucun antibiotique. 70,00% des souches sont résistantes à au moins quatre antibiotiques. Il n’existe pas de souches qui sont résistantes à 12 antibiotiques. Ces résultats élevés peuvent être expliqués par l’utilisation abusive et anarchique des antibiotiques, sans recours préalable à l’antibiogramme. En conclusion, il ressort de cette étude que les antibiotiques sont de moins en moins efficaces contre les colibacilles. Il est plus que jamais nécessaire de systématiser l'antibiogramme avant chaque traitement afin de prescrire la molécule de choix, et de penser à des alternatives aux antibiotiques.</w:t>
      </w:r>
    </w:p>
    <w:p w:rsidR="00352056" w:rsidRPr="00352056" w:rsidRDefault="00352056" w:rsidP="00352056">
      <w:pPr>
        <w:jc w:val="both"/>
        <w:rPr>
          <w:rFonts w:asciiTheme="majorBidi" w:hAnsiTheme="majorBidi" w:cstheme="majorBidi"/>
          <w:sz w:val="24"/>
          <w:szCs w:val="24"/>
        </w:rPr>
      </w:pPr>
    </w:p>
    <w:p w:rsidR="00352056" w:rsidRPr="00352056" w:rsidRDefault="00352056" w:rsidP="00352056">
      <w:pPr>
        <w:jc w:val="both"/>
        <w:rPr>
          <w:rFonts w:asciiTheme="majorBidi" w:hAnsiTheme="majorBidi" w:cstheme="majorBidi"/>
          <w:sz w:val="24"/>
          <w:szCs w:val="24"/>
        </w:rPr>
      </w:pPr>
      <w:r w:rsidRPr="00FF6F3F">
        <w:rPr>
          <w:rFonts w:asciiTheme="majorBidi" w:hAnsiTheme="majorBidi" w:cstheme="majorBidi"/>
          <w:b/>
          <w:bCs/>
          <w:sz w:val="24"/>
          <w:szCs w:val="24"/>
        </w:rPr>
        <w:t>Abstract</w:t>
      </w:r>
      <w:r w:rsidRPr="00352056">
        <w:rPr>
          <w:rFonts w:asciiTheme="majorBidi" w:hAnsiTheme="majorBidi" w:cstheme="majorBidi"/>
          <w:sz w:val="24"/>
          <w:szCs w:val="24"/>
        </w:rPr>
        <w:t>:</w:t>
      </w:r>
    </w:p>
    <w:p w:rsidR="00014BDB" w:rsidRPr="00352056" w:rsidRDefault="00352056" w:rsidP="00352056">
      <w:pPr>
        <w:jc w:val="both"/>
        <w:rPr>
          <w:rFonts w:asciiTheme="majorBidi" w:hAnsiTheme="majorBidi" w:cstheme="majorBidi"/>
          <w:sz w:val="24"/>
          <w:szCs w:val="24"/>
          <w:lang w:val="en-US"/>
        </w:rPr>
      </w:pPr>
      <w:r w:rsidRPr="00352056">
        <w:rPr>
          <w:rFonts w:asciiTheme="majorBidi" w:hAnsiTheme="majorBidi" w:cstheme="majorBidi"/>
          <w:sz w:val="24"/>
          <w:szCs w:val="24"/>
          <w:lang w:val="en-US"/>
        </w:rPr>
        <w:t xml:space="preserve">Avian </w:t>
      </w:r>
      <w:proofErr w:type="spellStart"/>
      <w:r w:rsidRPr="00352056">
        <w:rPr>
          <w:rFonts w:asciiTheme="majorBidi" w:hAnsiTheme="majorBidi" w:cstheme="majorBidi"/>
          <w:sz w:val="24"/>
          <w:szCs w:val="24"/>
          <w:lang w:val="en-US"/>
        </w:rPr>
        <w:t>colibacillosis</w:t>
      </w:r>
      <w:proofErr w:type="spellEnd"/>
      <w:r w:rsidRPr="00352056">
        <w:rPr>
          <w:rFonts w:asciiTheme="majorBidi" w:hAnsiTheme="majorBidi" w:cstheme="majorBidi"/>
          <w:sz w:val="24"/>
          <w:szCs w:val="24"/>
          <w:lang w:val="en-US"/>
        </w:rPr>
        <w:t xml:space="preserve"> is both a serious disease (the symptoms it causes can lead to the death of a large number of animals or their elimination after slaughter following carcass seizures) and major disease (often cited as the most common disease in broiler poultry). It is the source of major economic losses in poultry industry, as a </w:t>
      </w:r>
      <w:proofErr w:type="spellStart"/>
      <w:r w:rsidRPr="00352056">
        <w:rPr>
          <w:rFonts w:asciiTheme="majorBidi" w:hAnsiTheme="majorBidi" w:cstheme="majorBidi"/>
          <w:sz w:val="24"/>
          <w:szCs w:val="24"/>
          <w:lang w:val="en-US"/>
        </w:rPr>
        <w:t>resault</w:t>
      </w:r>
      <w:proofErr w:type="spellEnd"/>
      <w:r w:rsidRPr="00352056">
        <w:rPr>
          <w:rFonts w:asciiTheme="majorBidi" w:hAnsiTheme="majorBidi" w:cstheme="majorBidi"/>
          <w:sz w:val="24"/>
          <w:szCs w:val="24"/>
          <w:lang w:val="en-US"/>
        </w:rPr>
        <w:t xml:space="preserve"> of slaughterhouse seizures, as well as growth retardation, mortality and antibiotic treatment costs. The objective of this study is to isolate Escherichia </w:t>
      </w:r>
      <w:proofErr w:type="spellStart"/>
      <w:r w:rsidRPr="00352056">
        <w:rPr>
          <w:rFonts w:asciiTheme="majorBidi" w:hAnsiTheme="majorBidi" w:cstheme="majorBidi"/>
          <w:sz w:val="24"/>
          <w:szCs w:val="24"/>
          <w:lang w:val="en-US"/>
        </w:rPr>
        <w:t>colifrom</w:t>
      </w:r>
      <w:proofErr w:type="spellEnd"/>
      <w:r w:rsidRPr="00352056">
        <w:rPr>
          <w:rFonts w:asciiTheme="majorBidi" w:hAnsiTheme="majorBidi" w:cstheme="majorBidi"/>
          <w:sz w:val="24"/>
          <w:szCs w:val="24"/>
          <w:lang w:val="en-US"/>
        </w:rPr>
        <w:t xml:space="preserve"> broilers with lesions of </w:t>
      </w:r>
      <w:proofErr w:type="spellStart"/>
      <w:r w:rsidRPr="00352056">
        <w:rPr>
          <w:rFonts w:asciiTheme="majorBidi" w:hAnsiTheme="majorBidi" w:cstheme="majorBidi"/>
          <w:sz w:val="24"/>
          <w:szCs w:val="24"/>
          <w:lang w:val="en-US"/>
        </w:rPr>
        <w:t>colibacillosis</w:t>
      </w:r>
      <w:proofErr w:type="spellEnd"/>
      <w:r w:rsidRPr="00352056">
        <w:rPr>
          <w:rFonts w:asciiTheme="majorBidi" w:hAnsiTheme="majorBidi" w:cstheme="majorBidi"/>
          <w:sz w:val="24"/>
          <w:szCs w:val="24"/>
          <w:lang w:val="en-US"/>
        </w:rPr>
        <w:t xml:space="preserve">, and evaluating the frequency of antimicrobial resistance strains 12 molecules of antibiotics and the percentage of </w:t>
      </w:r>
      <w:proofErr w:type="spellStart"/>
      <w:r w:rsidRPr="00352056">
        <w:rPr>
          <w:rFonts w:asciiTheme="majorBidi" w:hAnsiTheme="majorBidi" w:cstheme="majorBidi"/>
          <w:sz w:val="24"/>
          <w:szCs w:val="24"/>
          <w:lang w:val="en-US"/>
        </w:rPr>
        <w:t>multiresistance</w:t>
      </w:r>
      <w:proofErr w:type="spellEnd"/>
      <w:r w:rsidRPr="00352056">
        <w:rPr>
          <w:rFonts w:asciiTheme="majorBidi" w:hAnsiTheme="majorBidi" w:cstheme="majorBidi"/>
          <w:sz w:val="24"/>
          <w:szCs w:val="24"/>
          <w:lang w:val="en-US"/>
        </w:rPr>
        <w:t xml:space="preserve">. For this, from 40 livers of infected animals, we isolated 30 strains of </w:t>
      </w:r>
      <w:proofErr w:type="gramStart"/>
      <w:r w:rsidRPr="00352056">
        <w:rPr>
          <w:rFonts w:asciiTheme="majorBidi" w:hAnsiTheme="majorBidi" w:cstheme="majorBidi"/>
          <w:sz w:val="24"/>
          <w:szCs w:val="24"/>
          <w:lang w:val="en-US"/>
        </w:rPr>
        <w:t>E..coli</w:t>
      </w:r>
      <w:proofErr w:type="gramEnd"/>
      <w:r w:rsidRPr="00352056">
        <w:rPr>
          <w:rFonts w:asciiTheme="majorBidi" w:hAnsiTheme="majorBidi" w:cstheme="majorBidi"/>
          <w:sz w:val="24"/>
          <w:szCs w:val="24"/>
          <w:lang w:val="en-US"/>
        </w:rPr>
        <w:t xml:space="preserve"> on </w:t>
      </w:r>
      <w:proofErr w:type="spellStart"/>
      <w:r w:rsidRPr="00352056">
        <w:rPr>
          <w:rFonts w:asciiTheme="majorBidi" w:hAnsiTheme="majorBidi" w:cstheme="majorBidi"/>
          <w:sz w:val="24"/>
          <w:szCs w:val="24"/>
          <w:lang w:val="en-US"/>
        </w:rPr>
        <w:t>MacConkey</w:t>
      </w:r>
      <w:proofErr w:type="spellEnd"/>
      <w:r w:rsidRPr="00352056">
        <w:rPr>
          <w:rFonts w:asciiTheme="majorBidi" w:hAnsiTheme="majorBidi" w:cstheme="majorBidi"/>
          <w:sz w:val="24"/>
          <w:szCs w:val="24"/>
          <w:lang w:val="en-US"/>
        </w:rPr>
        <w:t xml:space="preserve"> and </w:t>
      </w:r>
      <w:proofErr w:type="spellStart"/>
      <w:r w:rsidRPr="00352056">
        <w:rPr>
          <w:rFonts w:asciiTheme="majorBidi" w:hAnsiTheme="majorBidi" w:cstheme="majorBidi"/>
          <w:sz w:val="24"/>
          <w:szCs w:val="24"/>
          <w:lang w:val="en-US"/>
        </w:rPr>
        <w:t>Hektoen</w:t>
      </w:r>
      <w:proofErr w:type="spellEnd"/>
      <w:r w:rsidRPr="00352056">
        <w:rPr>
          <w:rFonts w:asciiTheme="majorBidi" w:hAnsiTheme="majorBidi" w:cstheme="majorBidi"/>
          <w:sz w:val="24"/>
          <w:szCs w:val="24"/>
          <w:lang w:val="en-US"/>
        </w:rPr>
        <w:t xml:space="preserve"> agar after enrichment on BHIB environment. Then we identified </w:t>
      </w:r>
      <w:r w:rsidRPr="00352056">
        <w:rPr>
          <w:rFonts w:asciiTheme="majorBidi" w:hAnsiTheme="majorBidi" w:cstheme="majorBidi"/>
          <w:sz w:val="24"/>
          <w:szCs w:val="24"/>
          <w:lang w:val="en-US"/>
        </w:rPr>
        <w:lastRenderedPageBreak/>
        <w:t xml:space="preserve">and biochemically on TSI Urea </w:t>
      </w:r>
      <w:proofErr w:type="spellStart"/>
      <w:r w:rsidRPr="00352056">
        <w:rPr>
          <w:rFonts w:asciiTheme="majorBidi" w:hAnsiTheme="majorBidi" w:cstheme="majorBidi"/>
          <w:sz w:val="24"/>
          <w:szCs w:val="24"/>
          <w:lang w:val="en-US"/>
        </w:rPr>
        <w:t>indole</w:t>
      </w:r>
      <w:proofErr w:type="spellEnd"/>
      <w:r w:rsidRPr="00352056">
        <w:rPr>
          <w:rFonts w:asciiTheme="majorBidi" w:hAnsiTheme="majorBidi" w:cstheme="majorBidi"/>
          <w:sz w:val="24"/>
          <w:szCs w:val="24"/>
          <w:lang w:val="en-US"/>
        </w:rPr>
        <w:t xml:space="preserve"> medium and using </w:t>
      </w:r>
      <w:proofErr w:type="gramStart"/>
      <w:r w:rsidRPr="00352056">
        <w:rPr>
          <w:rFonts w:asciiTheme="majorBidi" w:hAnsiTheme="majorBidi" w:cstheme="majorBidi"/>
          <w:sz w:val="24"/>
          <w:szCs w:val="24"/>
          <w:lang w:val="en-US"/>
        </w:rPr>
        <w:t>the API system 20 E. Antimicrobial susceptibility</w:t>
      </w:r>
      <w:proofErr w:type="gramEnd"/>
      <w:r w:rsidRPr="00352056">
        <w:rPr>
          <w:rFonts w:asciiTheme="majorBidi" w:hAnsiTheme="majorBidi" w:cstheme="majorBidi"/>
          <w:sz w:val="24"/>
          <w:szCs w:val="24"/>
          <w:lang w:val="en-US"/>
        </w:rPr>
        <w:t xml:space="preserve"> was performed according to the disk diffusion method on Muller Hinton agar according NCLLS standards recommended by the WHO. Our results show high levels for </w:t>
      </w:r>
      <w:proofErr w:type="spellStart"/>
      <w:r w:rsidRPr="00352056">
        <w:rPr>
          <w:rFonts w:asciiTheme="majorBidi" w:hAnsiTheme="majorBidi" w:cstheme="majorBidi"/>
          <w:sz w:val="24"/>
          <w:szCs w:val="24"/>
          <w:lang w:val="en-US"/>
        </w:rPr>
        <w:t>tetracyclines</w:t>
      </w:r>
      <w:proofErr w:type="spellEnd"/>
      <w:r w:rsidRPr="00352056">
        <w:rPr>
          <w:rFonts w:asciiTheme="majorBidi" w:hAnsiTheme="majorBidi" w:cstheme="majorBidi"/>
          <w:sz w:val="24"/>
          <w:szCs w:val="24"/>
          <w:lang w:val="en-US"/>
        </w:rPr>
        <w:t xml:space="preserve"> and </w:t>
      </w:r>
      <w:proofErr w:type="spellStart"/>
      <w:r w:rsidRPr="00352056">
        <w:rPr>
          <w:rFonts w:asciiTheme="majorBidi" w:hAnsiTheme="majorBidi" w:cstheme="majorBidi"/>
          <w:sz w:val="24"/>
          <w:szCs w:val="24"/>
          <w:lang w:val="en-US"/>
        </w:rPr>
        <w:t>nalidixic</w:t>
      </w:r>
      <w:proofErr w:type="spellEnd"/>
      <w:r w:rsidRPr="00352056">
        <w:rPr>
          <w:rFonts w:asciiTheme="majorBidi" w:hAnsiTheme="majorBidi" w:cstheme="majorBidi"/>
          <w:sz w:val="24"/>
          <w:szCs w:val="24"/>
          <w:lang w:val="en-US"/>
        </w:rPr>
        <w:t xml:space="preserve"> acid with a rate of (100%) , ampicillin and </w:t>
      </w:r>
      <w:proofErr w:type="spellStart"/>
      <w:r w:rsidRPr="00352056">
        <w:rPr>
          <w:rFonts w:asciiTheme="majorBidi" w:hAnsiTheme="majorBidi" w:cstheme="majorBidi"/>
          <w:sz w:val="24"/>
          <w:szCs w:val="24"/>
          <w:lang w:val="en-US"/>
        </w:rPr>
        <w:t>enrofloxacin</w:t>
      </w:r>
      <w:proofErr w:type="spellEnd"/>
      <w:r w:rsidRPr="00352056">
        <w:rPr>
          <w:rFonts w:asciiTheme="majorBidi" w:hAnsiTheme="majorBidi" w:cstheme="majorBidi"/>
          <w:sz w:val="24"/>
          <w:szCs w:val="24"/>
          <w:lang w:val="en-US"/>
        </w:rPr>
        <w:t xml:space="preserve"> with similar rate (86,66%), </w:t>
      </w:r>
      <w:proofErr w:type="spellStart"/>
      <w:r w:rsidRPr="00352056">
        <w:rPr>
          <w:rFonts w:asciiTheme="majorBidi" w:hAnsiTheme="majorBidi" w:cstheme="majorBidi"/>
          <w:sz w:val="24"/>
          <w:szCs w:val="24"/>
          <w:lang w:val="en-US"/>
        </w:rPr>
        <w:t>triméthoprime</w:t>
      </w:r>
      <w:proofErr w:type="spellEnd"/>
      <w:r w:rsidRPr="00352056">
        <w:rPr>
          <w:rFonts w:asciiTheme="majorBidi" w:hAnsiTheme="majorBidi" w:cstheme="majorBidi"/>
          <w:sz w:val="24"/>
          <w:szCs w:val="24"/>
          <w:lang w:val="en-US"/>
        </w:rPr>
        <w:t xml:space="preserve"> / </w:t>
      </w:r>
      <w:proofErr w:type="spellStart"/>
      <w:r w:rsidRPr="00352056">
        <w:rPr>
          <w:rFonts w:asciiTheme="majorBidi" w:hAnsiTheme="majorBidi" w:cstheme="majorBidi"/>
          <w:sz w:val="24"/>
          <w:szCs w:val="24"/>
          <w:lang w:val="en-US"/>
        </w:rPr>
        <w:t>Sulfamethoxazole</w:t>
      </w:r>
      <w:proofErr w:type="spellEnd"/>
      <w:r w:rsidRPr="00352056">
        <w:rPr>
          <w:rFonts w:asciiTheme="majorBidi" w:hAnsiTheme="majorBidi" w:cstheme="majorBidi"/>
          <w:sz w:val="24"/>
          <w:szCs w:val="24"/>
          <w:lang w:val="en-US"/>
        </w:rPr>
        <w:t xml:space="preserve"> with a rate of (83,33%) .Des average percentages are found to amoxicillin/ Ac clavulanic, neomycin and </w:t>
      </w:r>
      <w:proofErr w:type="spellStart"/>
      <w:r w:rsidRPr="00352056">
        <w:rPr>
          <w:rFonts w:asciiTheme="majorBidi" w:hAnsiTheme="majorBidi" w:cstheme="majorBidi"/>
          <w:sz w:val="24"/>
          <w:szCs w:val="24"/>
          <w:lang w:val="en-US"/>
        </w:rPr>
        <w:t>Nitrofurane</w:t>
      </w:r>
      <w:proofErr w:type="spellEnd"/>
      <w:r w:rsidRPr="00352056">
        <w:rPr>
          <w:rFonts w:asciiTheme="majorBidi" w:hAnsiTheme="majorBidi" w:cstheme="majorBidi"/>
          <w:sz w:val="24"/>
          <w:szCs w:val="24"/>
          <w:lang w:val="en-US"/>
        </w:rPr>
        <w:t xml:space="preserve"> and low frequency resistance to </w:t>
      </w:r>
      <w:proofErr w:type="spellStart"/>
      <w:r w:rsidRPr="00352056">
        <w:rPr>
          <w:rFonts w:asciiTheme="majorBidi" w:hAnsiTheme="majorBidi" w:cstheme="majorBidi"/>
          <w:sz w:val="24"/>
          <w:szCs w:val="24"/>
          <w:lang w:val="en-US"/>
        </w:rPr>
        <w:t>chloramphenicol</w:t>
      </w:r>
      <w:proofErr w:type="spellEnd"/>
      <w:r w:rsidRPr="00352056">
        <w:rPr>
          <w:rFonts w:asciiTheme="majorBidi" w:hAnsiTheme="majorBidi" w:cstheme="majorBidi"/>
          <w:sz w:val="24"/>
          <w:szCs w:val="24"/>
          <w:lang w:val="en-US"/>
        </w:rPr>
        <w:t xml:space="preserve">, </w:t>
      </w:r>
      <w:proofErr w:type="spellStart"/>
      <w:proofErr w:type="gramStart"/>
      <w:r w:rsidRPr="00352056">
        <w:rPr>
          <w:rFonts w:asciiTheme="majorBidi" w:hAnsiTheme="majorBidi" w:cstheme="majorBidi"/>
          <w:sz w:val="24"/>
          <w:szCs w:val="24"/>
          <w:lang w:val="en-US"/>
        </w:rPr>
        <w:t>Cefotaxime</w:t>
      </w:r>
      <w:proofErr w:type="spellEnd"/>
      <w:r w:rsidRPr="00352056">
        <w:rPr>
          <w:rFonts w:asciiTheme="majorBidi" w:hAnsiTheme="majorBidi" w:cstheme="majorBidi"/>
          <w:sz w:val="24"/>
          <w:szCs w:val="24"/>
          <w:lang w:val="en-US"/>
        </w:rPr>
        <w:t xml:space="preserve"> ,</w:t>
      </w:r>
      <w:proofErr w:type="spellStart"/>
      <w:r w:rsidRPr="00352056">
        <w:rPr>
          <w:rFonts w:asciiTheme="majorBidi" w:hAnsiTheme="majorBidi" w:cstheme="majorBidi"/>
          <w:sz w:val="24"/>
          <w:szCs w:val="24"/>
          <w:lang w:val="en-US"/>
        </w:rPr>
        <w:t>gentamicin</w:t>
      </w:r>
      <w:proofErr w:type="spellEnd"/>
      <w:proofErr w:type="gramEnd"/>
      <w:r w:rsidRPr="00352056">
        <w:rPr>
          <w:rFonts w:asciiTheme="majorBidi" w:hAnsiTheme="majorBidi" w:cstheme="majorBidi"/>
          <w:sz w:val="24"/>
          <w:szCs w:val="24"/>
          <w:lang w:val="en-US"/>
        </w:rPr>
        <w:t xml:space="preserve">, and </w:t>
      </w:r>
      <w:proofErr w:type="spellStart"/>
      <w:r w:rsidRPr="00352056">
        <w:rPr>
          <w:rFonts w:asciiTheme="majorBidi" w:hAnsiTheme="majorBidi" w:cstheme="majorBidi"/>
          <w:sz w:val="24"/>
          <w:szCs w:val="24"/>
          <w:lang w:val="en-US"/>
        </w:rPr>
        <w:t>colistin</w:t>
      </w:r>
      <w:proofErr w:type="spellEnd"/>
      <w:r w:rsidRPr="00352056">
        <w:rPr>
          <w:rFonts w:asciiTheme="majorBidi" w:hAnsiTheme="majorBidi" w:cstheme="majorBidi"/>
          <w:sz w:val="24"/>
          <w:szCs w:val="24"/>
          <w:lang w:val="en-US"/>
        </w:rPr>
        <w:t xml:space="preserve">. There is no strain which is not resistant to any antibiotic. 70, 00% of strains are resistant to at least four antibiotics. There is no strain which is resistant to 12 antibiotics. These high results can be explained by the abusive and indiscriminate use of antibiotics, without prior recourse to the </w:t>
      </w:r>
      <w:proofErr w:type="spellStart"/>
      <w:r w:rsidRPr="00352056">
        <w:rPr>
          <w:rFonts w:asciiTheme="majorBidi" w:hAnsiTheme="majorBidi" w:cstheme="majorBidi"/>
          <w:sz w:val="24"/>
          <w:szCs w:val="24"/>
          <w:lang w:val="en-US"/>
        </w:rPr>
        <w:t>antibiogram</w:t>
      </w:r>
      <w:proofErr w:type="spellEnd"/>
      <w:r w:rsidRPr="00352056">
        <w:rPr>
          <w:rFonts w:asciiTheme="majorBidi" w:hAnsiTheme="majorBidi" w:cstheme="majorBidi"/>
          <w:sz w:val="24"/>
          <w:szCs w:val="24"/>
          <w:lang w:val="en-US"/>
        </w:rPr>
        <w:t>. In conclusion, it appears from this study that antibiotics are becoming less effective against E. coli. It is more than ever necessary to systematize susceptibility testing before each treatment to prescribe the molecule of choice, and think of alternatives to antibiotics.</w:t>
      </w:r>
    </w:p>
    <w:sectPr w:rsidR="00014BDB" w:rsidRPr="0035205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1209A"/>
    <w:rsid w:val="00036674"/>
    <w:rsid w:val="00085C47"/>
    <w:rsid w:val="000C3784"/>
    <w:rsid w:val="000D03F4"/>
    <w:rsid w:val="000E31F6"/>
    <w:rsid w:val="0010076C"/>
    <w:rsid w:val="00103B1B"/>
    <w:rsid w:val="00110312"/>
    <w:rsid w:val="00121EDA"/>
    <w:rsid w:val="00167702"/>
    <w:rsid w:val="0017227E"/>
    <w:rsid w:val="001B3597"/>
    <w:rsid w:val="001B5F10"/>
    <w:rsid w:val="001B760B"/>
    <w:rsid w:val="00237A83"/>
    <w:rsid w:val="00260855"/>
    <w:rsid w:val="002B044C"/>
    <w:rsid w:val="00352056"/>
    <w:rsid w:val="00381355"/>
    <w:rsid w:val="00392867"/>
    <w:rsid w:val="003A4A2E"/>
    <w:rsid w:val="003D4DA6"/>
    <w:rsid w:val="003E68E0"/>
    <w:rsid w:val="003F5A5A"/>
    <w:rsid w:val="00423F84"/>
    <w:rsid w:val="00427213"/>
    <w:rsid w:val="0045598D"/>
    <w:rsid w:val="004A3753"/>
    <w:rsid w:val="005021C0"/>
    <w:rsid w:val="00504DF3"/>
    <w:rsid w:val="00580FD4"/>
    <w:rsid w:val="005931D3"/>
    <w:rsid w:val="005A4D26"/>
    <w:rsid w:val="005D3BFE"/>
    <w:rsid w:val="005D4095"/>
    <w:rsid w:val="005F21A8"/>
    <w:rsid w:val="00601EB1"/>
    <w:rsid w:val="00626318"/>
    <w:rsid w:val="00643EE0"/>
    <w:rsid w:val="006532C0"/>
    <w:rsid w:val="00667834"/>
    <w:rsid w:val="006B398E"/>
    <w:rsid w:val="006C4BCD"/>
    <w:rsid w:val="007139BC"/>
    <w:rsid w:val="007364C3"/>
    <w:rsid w:val="00767A41"/>
    <w:rsid w:val="00780C91"/>
    <w:rsid w:val="007A5547"/>
    <w:rsid w:val="007C27C7"/>
    <w:rsid w:val="00841845"/>
    <w:rsid w:val="00887AF8"/>
    <w:rsid w:val="008D2D59"/>
    <w:rsid w:val="008F0813"/>
    <w:rsid w:val="0090358A"/>
    <w:rsid w:val="00932FB0"/>
    <w:rsid w:val="00956A23"/>
    <w:rsid w:val="009B0A27"/>
    <w:rsid w:val="009B4EA7"/>
    <w:rsid w:val="009D7C09"/>
    <w:rsid w:val="009E0E9D"/>
    <w:rsid w:val="00A01FAB"/>
    <w:rsid w:val="00A26B37"/>
    <w:rsid w:val="00A42AFB"/>
    <w:rsid w:val="00A4691D"/>
    <w:rsid w:val="00AB22D2"/>
    <w:rsid w:val="00AC3907"/>
    <w:rsid w:val="00AE46E9"/>
    <w:rsid w:val="00B25228"/>
    <w:rsid w:val="00B25553"/>
    <w:rsid w:val="00B42C4D"/>
    <w:rsid w:val="00B70541"/>
    <w:rsid w:val="00B72765"/>
    <w:rsid w:val="00B74DF7"/>
    <w:rsid w:val="00C34444"/>
    <w:rsid w:val="00C67D36"/>
    <w:rsid w:val="00C82BBE"/>
    <w:rsid w:val="00C91157"/>
    <w:rsid w:val="00CC6A19"/>
    <w:rsid w:val="00CD6945"/>
    <w:rsid w:val="00D06E52"/>
    <w:rsid w:val="00D541C4"/>
    <w:rsid w:val="00D74570"/>
    <w:rsid w:val="00D91258"/>
    <w:rsid w:val="00DE484A"/>
    <w:rsid w:val="00E50CC7"/>
    <w:rsid w:val="00EA1340"/>
    <w:rsid w:val="00F0165E"/>
    <w:rsid w:val="00F31AE3"/>
    <w:rsid w:val="00F5088E"/>
    <w:rsid w:val="00F9150C"/>
    <w:rsid w:val="00FB054B"/>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708</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101</cp:revision>
  <dcterms:created xsi:type="dcterms:W3CDTF">2019-12-10T12:38:00Z</dcterms:created>
  <dcterms:modified xsi:type="dcterms:W3CDTF">2019-12-16T07:28:00Z</dcterms:modified>
</cp:coreProperties>
</file>