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A7" w:rsidRDefault="007A5E78" w:rsidP="00BE09A7">
      <w:pPr>
        <w:rPr>
          <w:rFonts w:asciiTheme="majorBidi" w:hAnsiTheme="majorBidi" w:cstheme="majorBidi"/>
          <w:b/>
          <w:bCs/>
          <w:color w:val="000000"/>
          <w:sz w:val="28"/>
          <w:szCs w:val="28"/>
          <w:shd w:val="clear" w:color="auto" w:fill="FFFFFF"/>
        </w:rPr>
      </w:pPr>
      <w:proofErr w:type="spellStart"/>
      <w:r w:rsidRPr="00654083">
        <w:rPr>
          <w:rFonts w:asciiTheme="majorBidi" w:hAnsiTheme="majorBidi" w:cstheme="majorBidi"/>
          <w:b/>
          <w:bCs/>
          <w:color w:val="000000"/>
          <w:sz w:val="28"/>
          <w:szCs w:val="28"/>
          <w:shd w:val="clear" w:color="auto" w:fill="FFFFFF"/>
        </w:rPr>
        <w:t>Rusémé</w:t>
      </w:r>
      <w:proofErr w:type="spellEnd"/>
      <w:r w:rsidRPr="00654083">
        <w:rPr>
          <w:rFonts w:asciiTheme="majorBidi" w:hAnsiTheme="majorBidi" w:cstheme="majorBidi"/>
          <w:b/>
          <w:bCs/>
          <w:color w:val="000000"/>
          <w:sz w:val="28"/>
          <w:szCs w:val="28"/>
          <w:shd w:val="clear" w:color="auto" w:fill="FFFFFF"/>
        </w:rPr>
        <w:t xml:space="preserve"> du PFE :</w:t>
      </w:r>
      <w:r w:rsidR="00AF15EC" w:rsidRPr="00654083">
        <w:rPr>
          <w:rFonts w:asciiTheme="majorBidi" w:hAnsiTheme="majorBidi" w:cstheme="majorBidi"/>
          <w:b/>
          <w:bCs/>
          <w:color w:val="000000"/>
          <w:sz w:val="28"/>
          <w:szCs w:val="28"/>
          <w:shd w:val="clear" w:color="auto" w:fill="FFFFFF"/>
        </w:rPr>
        <w:t xml:space="preserve"> </w:t>
      </w:r>
      <w:r w:rsidR="00A4604B" w:rsidRPr="00654083">
        <w:rPr>
          <w:rFonts w:asciiTheme="majorBidi" w:hAnsiTheme="majorBidi" w:cstheme="majorBidi"/>
          <w:b/>
          <w:bCs/>
          <w:color w:val="000000"/>
          <w:sz w:val="28"/>
          <w:szCs w:val="28"/>
          <w:shd w:val="clear" w:color="auto" w:fill="FFFFFF"/>
        </w:rPr>
        <w:t>sous titre </w:t>
      </w:r>
      <w:r w:rsidR="00A4604B" w:rsidRPr="00937787">
        <w:rPr>
          <w:rFonts w:asciiTheme="majorBidi" w:hAnsiTheme="majorBidi" w:cstheme="majorBidi"/>
          <w:b/>
          <w:bCs/>
          <w:color w:val="000000"/>
          <w:sz w:val="28"/>
          <w:szCs w:val="28"/>
          <w:shd w:val="clear" w:color="auto" w:fill="FFFFFF"/>
        </w:rPr>
        <w:t xml:space="preserve">: </w:t>
      </w:r>
      <w:r w:rsidR="00F527EA" w:rsidRPr="00F527EA">
        <w:rPr>
          <w:rFonts w:asciiTheme="majorBidi" w:hAnsiTheme="majorBidi" w:cstheme="majorBidi"/>
          <w:b/>
          <w:bCs/>
          <w:color w:val="000000"/>
          <w:sz w:val="28"/>
          <w:szCs w:val="28"/>
          <w:shd w:val="clear" w:color="auto" w:fill="FFFFFF"/>
        </w:rPr>
        <w:t>Analyses des aliments et du lait d’une exploitation caprine à Tizi-Ouzou</w:t>
      </w:r>
    </w:p>
    <w:p w:rsidR="00F527EA" w:rsidRDefault="00F527EA" w:rsidP="00BE09A7">
      <w:pPr>
        <w:rPr>
          <w:rFonts w:asciiTheme="majorBidi" w:hAnsiTheme="majorBidi" w:cstheme="majorBidi"/>
          <w:b/>
          <w:bCs/>
          <w:color w:val="000000"/>
          <w:sz w:val="28"/>
          <w:szCs w:val="28"/>
          <w:shd w:val="clear" w:color="auto" w:fill="FFFFFF"/>
        </w:rPr>
      </w:pPr>
    </w:p>
    <w:p w:rsidR="00F527EA" w:rsidRPr="00F527EA" w:rsidRDefault="00F527EA" w:rsidP="00BE09A7">
      <w:pPr>
        <w:rPr>
          <w:rFonts w:asciiTheme="majorBidi" w:hAnsiTheme="majorBidi" w:cstheme="majorBidi"/>
          <w:b/>
          <w:bCs/>
          <w:color w:val="000000"/>
          <w:sz w:val="24"/>
          <w:szCs w:val="24"/>
          <w:shd w:val="clear" w:color="auto" w:fill="FFFFFF"/>
        </w:rPr>
      </w:pPr>
    </w:p>
    <w:p w:rsidR="00F527EA" w:rsidRPr="00F527EA" w:rsidRDefault="00F527EA" w:rsidP="00BE09A7">
      <w:pPr>
        <w:rPr>
          <w:rFonts w:asciiTheme="majorBidi" w:hAnsiTheme="majorBidi" w:cstheme="majorBidi"/>
          <w:b/>
          <w:bCs/>
          <w:color w:val="000000"/>
          <w:sz w:val="24"/>
          <w:szCs w:val="24"/>
        </w:rPr>
      </w:pPr>
      <w:r w:rsidRPr="00F527EA">
        <w:rPr>
          <w:rFonts w:asciiTheme="majorBidi" w:hAnsiTheme="majorBidi" w:cstheme="majorBidi"/>
          <w:b/>
          <w:bCs/>
          <w:color w:val="000000"/>
          <w:sz w:val="24"/>
          <w:szCs w:val="24"/>
          <w:shd w:val="clear" w:color="auto" w:fill="FFFFFF"/>
        </w:rPr>
        <w:t>Résumé</w:t>
      </w:r>
      <w:r w:rsidRPr="00F527EA">
        <w:rPr>
          <w:rFonts w:asciiTheme="majorBidi" w:hAnsiTheme="majorBidi" w:cstheme="majorBidi"/>
          <w:color w:val="000000"/>
          <w:sz w:val="24"/>
          <w:szCs w:val="24"/>
          <w:shd w:val="clear" w:color="auto" w:fill="FFFFFF"/>
        </w:rPr>
        <w:t xml:space="preserve"> : La production laitière est un élément essentiel dans le domaine de la production animale et du monde agricole. Il est cependant important de savoir qu'afin de maitriser cette production laitière tant sur le plan quantitatif que qualitatif, il est important de maitriser d'abord les facteurs influents sur cette production. Une bonne production laitière est la clé même d'une bonne production de fromage, mais faut-il d'abord fournir les conditions nécessaires permettant ces résultats. L'alimentation est l'un des facteurs principaux qui influence cette production. La présente étude se propose d’étudier la composition chimique ainsi que les valeurs nutritives des aliments distribués dans un élevage caprin laitier, et de comparer ces aliments avec les tables de L'INRA, mais aussi d'étudier l'impact du stade physiologique sur la qualité du lait et sa transformation en fromage. Les résultats qu’on a </w:t>
      </w:r>
      <w:proofErr w:type="gramStart"/>
      <w:r w:rsidRPr="00F527EA">
        <w:rPr>
          <w:rFonts w:asciiTheme="majorBidi" w:hAnsiTheme="majorBidi" w:cstheme="majorBidi"/>
          <w:color w:val="000000"/>
          <w:sz w:val="24"/>
          <w:szCs w:val="24"/>
          <w:shd w:val="clear" w:color="auto" w:fill="FFFFFF"/>
        </w:rPr>
        <w:t>obtenu</w:t>
      </w:r>
      <w:proofErr w:type="gramEnd"/>
      <w:r w:rsidRPr="00F527EA">
        <w:rPr>
          <w:rFonts w:asciiTheme="majorBidi" w:hAnsiTheme="majorBidi" w:cstheme="majorBidi"/>
          <w:color w:val="000000"/>
          <w:sz w:val="24"/>
          <w:szCs w:val="24"/>
          <w:shd w:val="clear" w:color="auto" w:fill="FFFFFF"/>
        </w:rPr>
        <w:t xml:space="preserve"> montre que les aliments de notre étude sont des aliments de qualité moyenne, qui s’inscrivent dans l’intervalle des normes. Les résultats d’analyses du lait de début de lactation montre que ce lait est dilué par rapport au lait de fin de lactation qui lui est un lait concentré (en solide totaux, solide dégraissé, matière </w:t>
      </w:r>
      <w:proofErr w:type="spellStart"/>
      <w:r w:rsidRPr="00F527EA">
        <w:rPr>
          <w:rFonts w:asciiTheme="majorBidi" w:hAnsiTheme="majorBidi" w:cstheme="majorBidi"/>
          <w:color w:val="000000"/>
          <w:sz w:val="24"/>
          <w:szCs w:val="24"/>
          <w:shd w:val="clear" w:color="auto" w:fill="FFFFFF"/>
        </w:rPr>
        <w:t>grasse</w:t>
      </w:r>
      <w:proofErr w:type="gramStart"/>
      <w:r w:rsidRPr="00F527EA">
        <w:rPr>
          <w:rFonts w:asciiTheme="majorBidi" w:hAnsiTheme="majorBidi" w:cstheme="majorBidi"/>
          <w:color w:val="000000"/>
          <w:sz w:val="24"/>
          <w:szCs w:val="24"/>
          <w:shd w:val="clear" w:color="auto" w:fill="FFFFFF"/>
        </w:rPr>
        <w:t>,protéines</w:t>
      </w:r>
      <w:proofErr w:type="spellEnd"/>
      <w:proofErr w:type="gramEnd"/>
      <w:r w:rsidRPr="00F527EA">
        <w:rPr>
          <w:rFonts w:asciiTheme="majorBidi" w:hAnsiTheme="majorBidi" w:cstheme="majorBidi"/>
          <w:color w:val="000000"/>
          <w:sz w:val="24"/>
          <w:szCs w:val="24"/>
          <w:shd w:val="clear" w:color="auto" w:fill="FFFFFF"/>
        </w:rPr>
        <w:t xml:space="preserve"> et en caséine) et que le lait de fin de lactation est le plus adapté à une production fromagère sur le plan quantitatif </w:t>
      </w:r>
      <w:proofErr w:type="spellStart"/>
      <w:r w:rsidRPr="00F527EA">
        <w:rPr>
          <w:rFonts w:asciiTheme="majorBidi" w:hAnsiTheme="majorBidi" w:cstheme="majorBidi"/>
          <w:color w:val="000000"/>
          <w:sz w:val="24"/>
          <w:szCs w:val="24"/>
          <w:shd w:val="clear" w:color="auto" w:fill="FFFFFF"/>
        </w:rPr>
        <w:t>etqualitatif</w:t>
      </w:r>
      <w:proofErr w:type="spellEnd"/>
      <w:r w:rsidRPr="00F527EA">
        <w:rPr>
          <w:rFonts w:asciiTheme="majorBidi" w:hAnsiTheme="majorBidi" w:cstheme="majorBidi"/>
          <w:color w:val="000000"/>
          <w:sz w:val="24"/>
          <w:szCs w:val="24"/>
          <w:shd w:val="clear" w:color="auto" w:fill="FFFFFF"/>
        </w:rPr>
        <w:t>.</w:t>
      </w:r>
      <w:r w:rsidRPr="00F527EA">
        <w:rPr>
          <w:rFonts w:asciiTheme="majorBidi" w:hAnsiTheme="majorBidi" w:cstheme="majorBidi"/>
          <w:color w:val="000000"/>
          <w:sz w:val="24"/>
          <w:szCs w:val="24"/>
        </w:rPr>
        <w:br/>
      </w:r>
      <w:r w:rsidRPr="00F527EA">
        <w:rPr>
          <w:rFonts w:asciiTheme="majorBidi" w:hAnsiTheme="majorBidi" w:cstheme="majorBidi"/>
          <w:color w:val="000000"/>
          <w:sz w:val="24"/>
          <w:szCs w:val="24"/>
        </w:rPr>
        <w:br/>
      </w:r>
      <w:r w:rsidRPr="00F527EA">
        <w:rPr>
          <w:rFonts w:asciiTheme="majorBidi" w:hAnsiTheme="majorBidi" w:cstheme="majorBidi"/>
          <w:color w:val="000000"/>
          <w:sz w:val="24"/>
          <w:szCs w:val="24"/>
        </w:rPr>
        <w:br/>
      </w:r>
      <w:r w:rsidRPr="00F527EA">
        <w:rPr>
          <w:rFonts w:asciiTheme="majorBidi" w:hAnsiTheme="majorBidi" w:cstheme="majorBidi"/>
          <w:color w:val="000000"/>
          <w:sz w:val="24"/>
          <w:szCs w:val="24"/>
        </w:rPr>
        <w:br/>
      </w:r>
      <w:r w:rsidRPr="00F527EA">
        <w:rPr>
          <w:rFonts w:asciiTheme="majorBidi" w:hAnsiTheme="majorBidi" w:cstheme="majorBidi"/>
          <w:color w:val="000000"/>
          <w:sz w:val="24"/>
          <w:szCs w:val="24"/>
        </w:rPr>
        <w:br/>
      </w:r>
      <w:r w:rsidRPr="00F527EA">
        <w:rPr>
          <w:rFonts w:asciiTheme="majorBidi" w:hAnsiTheme="majorBidi" w:cstheme="majorBidi"/>
          <w:color w:val="000000"/>
          <w:sz w:val="24"/>
          <w:szCs w:val="24"/>
        </w:rPr>
        <w:br/>
      </w:r>
      <w:r w:rsidRPr="00F527EA">
        <w:rPr>
          <w:rFonts w:asciiTheme="majorBidi" w:hAnsiTheme="majorBidi" w:cstheme="majorBidi"/>
          <w:b/>
          <w:bCs/>
          <w:color w:val="000000"/>
          <w:sz w:val="24"/>
          <w:szCs w:val="24"/>
          <w:shd w:val="clear" w:color="auto" w:fill="FFFFFF"/>
        </w:rPr>
        <w:t>Abstract:</w:t>
      </w:r>
      <w:r w:rsidRPr="00F527EA">
        <w:rPr>
          <w:rFonts w:asciiTheme="majorBidi" w:hAnsiTheme="majorBidi" w:cstheme="majorBidi"/>
          <w:color w:val="000000"/>
          <w:sz w:val="24"/>
          <w:szCs w:val="24"/>
        </w:rPr>
        <w:br/>
      </w:r>
      <w:proofErr w:type="spellStart"/>
      <w:r w:rsidRPr="00F527EA">
        <w:rPr>
          <w:rFonts w:asciiTheme="majorBidi" w:hAnsiTheme="majorBidi" w:cstheme="majorBidi"/>
          <w:color w:val="000000"/>
          <w:sz w:val="24"/>
          <w:szCs w:val="24"/>
          <w:shd w:val="clear" w:color="auto" w:fill="FFFFFF"/>
        </w:rPr>
        <w:t>Dairy</w:t>
      </w:r>
      <w:proofErr w:type="spellEnd"/>
      <w:r w:rsidRPr="00F527EA">
        <w:rPr>
          <w:rFonts w:asciiTheme="majorBidi" w:hAnsiTheme="majorBidi" w:cstheme="majorBidi"/>
          <w:color w:val="000000"/>
          <w:sz w:val="24"/>
          <w:szCs w:val="24"/>
          <w:shd w:val="clear" w:color="auto" w:fill="FFFFFF"/>
        </w:rPr>
        <w:t xml:space="preserve"> production </w:t>
      </w:r>
      <w:proofErr w:type="spellStart"/>
      <w:r w:rsidRPr="00F527EA">
        <w:rPr>
          <w:rFonts w:asciiTheme="majorBidi" w:hAnsiTheme="majorBidi" w:cstheme="majorBidi"/>
          <w:color w:val="000000"/>
          <w:sz w:val="24"/>
          <w:szCs w:val="24"/>
          <w:shd w:val="clear" w:color="auto" w:fill="FFFFFF"/>
        </w:rPr>
        <w:t>is</w:t>
      </w:r>
      <w:proofErr w:type="spellEnd"/>
      <w:r w:rsidRPr="00F527EA">
        <w:rPr>
          <w:rFonts w:asciiTheme="majorBidi" w:hAnsiTheme="majorBidi" w:cstheme="majorBidi"/>
          <w:color w:val="000000"/>
          <w:sz w:val="24"/>
          <w:szCs w:val="24"/>
          <w:shd w:val="clear" w:color="auto" w:fill="FFFFFF"/>
        </w:rPr>
        <w:t xml:space="preserve"> an essential </w:t>
      </w:r>
      <w:proofErr w:type="spellStart"/>
      <w:r w:rsidRPr="00F527EA">
        <w:rPr>
          <w:rFonts w:asciiTheme="majorBidi" w:hAnsiTheme="majorBidi" w:cstheme="majorBidi"/>
          <w:color w:val="000000"/>
          <w:sz w:val="24"/>
          <w:szCs w:val="24"/>
          <w:shd w:val="clear" w:color="auto" w:fill="FFFFFF"/>
        </w:rPr>
        <w:t>element</w:t>
      </w:r>
      <w:proofErr w:type="spellEnd"/>
      <w:r w:rsidRPr="00F527EA">
        <w:rPr>
          <w:rFonts w:asciiTheme="majorBidi" w:hAnsiTheme="majorBidi" w:cstheme="majorBidi"/>
          <w:color w:val="000000"/>
          <w:sz w:val="24"/>
          <w:szCs w:val="24"/>
          <w:shd w:val="clear" w:color="auto" w:fill="FFFFFF"/>
        </w:rPr>
        <w:t xml:space="preserve"> in the </w:t>
      </w:r>
      <w:proofErr w:type="spellStart"/>
      <w:r w:rsidRPr="00F527EA">
        <w:rPr>
          <w:rFonts w:asciiTheme="majorBidi" w:hAnsiTheme="majorBidi" w:cstheme="majorBidi"/>
          <w:color w:val="000000"/>
          <w:sz w:val="24"/>
          <w:szCs w:val="24"/>
          <w:shd w:val="clear" w:color="auto" w:fill="FFFFFF"/>
        </w:rPr>
        <w:t>field</w:t>
      </w:r>
      <w:proofErr w:type="spellEnd"/>
      <w:r w:rsidRPr="00F527EA">
        <w:rPr>
          <w:rFonts w:asciiTheme="majorBidi" w:hAnsiTheme="majorBidi" w:cstheme="majorBidi"/>
          <w:color w:val="000000"/>
          <w:sz w:val="24"/>
          <w:szCs w:val="24"/>
          <w:shd w:val="clear" w:color="auto" w:fill="FFFFFF"/>
        </w:rPr>
        <w:t xml:space="preserve"> of animal production and agriculture. </w:t>
      </w:r>
      <w:proofErr w:type="spellStart"/>
      <w:r w:rsidRPr="00F527EA">
        <w:rPr>
          <w:rFonts w:asciiTheme="majorBidi" w:hAnsiTheme="majorBidi" w:cstheme="majorBidi"/>
          <w:color w:val="000000"/>
          <w:sz w:val="24"/>
          <w:szCs w:val="24"/>
          <w:shd w:val="clear" w:color="auto" w:fill="FFFFFF"/>
        </w:rPr>
        <w:t>However</w:t>
      </w:r>
      <w:proofErr w:type="spellEnd"/>
      <w:r w:rsidRPr="00F527EA">
        <w:rPr>
          <w:rFonts w:asciiTheme="majorBidi" w:hAnsiTheme="majorBidi" w:cstheme="majorBidi"/>
          <w:color w:val="000000"/>
          <w:sz w:val="24"/>
          <w:szCs w:val="24"/>
          <w:shd w:val="clear" w:color="auto" w:fill="FFFFFF"/>
        </w:rPr>
        <w:t xml:space="preserve">, </w:t>
      </w:r>
      <w:proofErr w:type="spellStart"/>
      <w:r w:rsidRPr="00F527EA">
        <w:rPr>
          <w:rFonts w:asciiTheme="majorBidi" w:hAnsiTheme="majorBidi" w:cstheme="majorBidi"/>
          <w:color w:val="000000"/>
          <w:sz w:val="24"/>
          <w:szCs w:val="24"/>
          <w:shd w:val="clear" w:color="auto" w:fill="FFFFFF"/>
        </w:rPr>
        <w:t>itis</w:t>
      </w:r>
      <w:proofErr w:type="spellEnd"/>
      <w:r w:rsidRPr="00F527EA">
        <w:rPr>
          <w:rFonts w:asciiTheme="majorBidi" w:hAnsiTheme="majorBidi" w:cstheme="majorBidi"/>
          <w:color w:val="000000"/>
          <w:sz w:val="24"/>
          <w:szCs w:val="24"/>
          <w:shd w:val="clear" w:color="auto" w:fill="FFFFFF"/>
        </w:rPr>
        <w:t xml:space="preserve"> important to know </w:t>
      </w:r>
      <w:proofErr w:type="spellStart"/>
      <w:r w:rsidRPr="00F527EA">
        <w:rPr>
          <w:rFonts w:asciiTheme="majorBidi" w:hAnsiTheme="majorBidi" w:cstheme="majorBidi"/>
          <w:color w:val="000000"/>
          <w:sz w:val="24"/>
          <w:szCs w:val="24"/>
          <w:shd w:val="clear" w:color="auto" w:fill="FFFFFF"/>
        </w:rPr>
        <w:t>that</w:t>
      </w:r>
      <w:proofErr w:type="spellEnd"/>
      <w:r w:rsidRPr="00F527EA">
        <w:rPr>
          <w:rFonts w:asciiTheme="majorBidi" w:hAnsiTheme="majorBidi" w:cstheme="majorBidi"/>
          <w:color w:val="000000"/>
          <w:sz w:val="24"/>
          <w:szCs w:val="24"/>
          <w:shd w:val="clear" w:color="auto" w:fill="FFFFFF"/>
        </w:rPr>
        <w:t xml:space="preserve"> in </w:t>
      </w:r>
      <w:proofErr w:type="spellStart"/>
      <w:r w:rsidRPr="00F527EA">
        <w:rPr>
          <w:rFonts w:asciiTheme="majorBidi" w:hAnsiTheme="majorBidi" w:cstheme="majorBidi"/>
          <w:color w:val="000000"/>
          <w:sz w:val="24"/>
          <w:szCs w:val="24"/>
          <w:shd w:val="clear" w:color="auto" w:fill="FFFFFF"/>
        </w:rPr>
        <w:t>order</w:t>
      </w:r>
      <w:proofErr w:type="spellEnd"/>
      <w:r w:rsidRPr="00F527EA">
        <w:rPr>
          <w:rFonts w:asciiTheme="majorBidi" w:hAnsiTheme="majorBidi" w:cstheme="majorBidi"/>
          <w:color w:val="000000"/>
          <w:sz w:val="24"/>
          <w:szCs w:val="24"/>
          <w:shd w:val="clear" w:color="auto" w:fill="FFFFFF"/>
        </w:rPr>
        <w:t xml:space="preserve"> to control </w:t>
      </w:r>
      <w:proofErr w:type="spellStart"/>
      <w:r w:rsidRPr="00F527EA">
        <w:rPr>
          <w:rFonts w:asciiTheme="majorBidi" w:hAnsiTheme="majorBidi" w:cstheme="majorBidi"/>
          <w:color w:val="000000"/>
          <w:sz w:val="24"/>
          <w:szCs w:val="24"/>
          <w:shd w:val="clear" w:color="auto" w:fill="FFFFFF"/>
        </w:rPr>
        <w:t>thismilk</w:t>
      </w:r>
      <w:proofErr w:type="spellEnd"/>
      <w:r w:rsidRPr="00F527EA">
        <w:rPr>
          <w:rFonts w:asciiTheme="majorBidi" w:hAnsiTheme="majorBidi" w:cstheme="majorBidi"/>
          <w:color w:val="000000"/>
          <w:sz w:val="24"/>
          <w:szCs w:val="24"/>
          <w:shd w:val="clear" w:color="auto" w:fill="FFFFFF"/>
        </w:rPr>
        <w:t xml:space="preserve"> production </w:t>
      </w:r>
      <w:proofErr w:type="spellStart"/>
      <w:r w:rsidRPr="00F527EA">
        <w:rPr>
          <w:rFonts w:asciiTheme="majorBidi" w:hAnsiTheme="majorBidi" w:cstheme="majorBidi"/>
          <w:color w:val="000000"/>
          <w:sz w:val="24"/>
          <w:szCs w:val="24"/>
          <w:shd w:val="clear" w:color="auto" w:fill="FFFFFF"/>
        </w:rPr>
        <w:t>bothquantitatively</w:t>
      </w:r>
      <w:proofErr w:type="spellEnd"/>
      <w:r w:rsidRPr="00F527EA">
        <w:rPr>
          <w:rFonts w:asciiTheme="majorBidi" w:hAnsiTheme="majorBidi" w:cstheme="majorBidi"/>
          <w:color w:val="000000"/>
          <w:sz w:val="24"/>
          <w:szCs w:val="24"/>
          <w:shd w:val="clear" w:color="auto" w:fill="FFFFFF"/>
        </w:rPr>
        <w:t xml:space="preserve"> and </w:t>
      </w:r>
      <w:proofErr w:type="spellStart"/>
      <w:r w:rsidRPr="00F527EA">
        <w:rPr>
          <w:rFonts w:asciiTheme="majorBidi" w:hAnsiTheme="majorBidi" w:cstheme="majorBidi"/>
          <w:color w:val="000000"/>
          <w:sz w:val="24"/>
          <w:szCs w:val="24"/>
          <w:shd w:val="clear" w:color="auto" w:fill="FFFFFF"/>
        </w:rPr>
        <w:t>qualitatively</w:t>
      </w:r>
      <w:proofErr w:type="spellEnd"/>
      <w:r w:rsidRPr="00F527EA">
        <w:rPr>
          <w:rFonts w:asciiTheme="majorBidi" w:hAnsiTheme="majorBidi" w:cstheme="majorBidi"/>
          <w:color w:val="000000"/>
          <w:sz w:val="24"/>
          <w:szCs w:val="24"/>
          <w:shd w:val="clear" w:color="auto" w:fill="FFFFFF"/>
        </w:rPr>
        <w:t xml:space="preserve">, </w:t>
      </w:r>
      <w:proofErr w:type="spellStart"/>
      <w:r w:rsidRPr="00F527EA">
        <w:rPr>
          <w:rFonts w:asciiTheme="majorBidi" w:hAnsiTheme="majorBidi" w:cstheme="majorBidi"/>
          <w:color w:val="000000"/>
          <w:sz w:val="24"/>
          <w:szCs w:val="24"/>
          <w:shd w:val="clear" w:color="auto" w:fill="FFFFFF"/>
        </w:rPr>
        <w:t>itis</w:t>
      </w:r>
      <w:proofErr w:type="spellEnd"/>
      <w:r w:rsidRPr="00F527EA">
        <w:rPr>
          <w:rFonts w:asciiTheme="majorBidi" w:hAnsiTheme="majorBidi" w:cstheme="majorBidi"/>
          <w:color w:val="000000"/>
          <w:sz w:val="24"/>
          <w:szCs w:val="24"/>
          <w:shd w:val="clear" w:color="auto" w:fill="FFFFFF"/>
        </w:rPr>
        <w:t xml:space="preserve"> important to first control the </w:t>
      </w:r>
      <w:proofErr w:type="spellStart"/>
      <w:r w:rsidRPr="00F527EA">
        <w:rPr>
          <w:rFonts w:asciiTheme="majorBidi" w:hAnsiTheme="majorBidi" w:cstheme="majorBidi"/>
          <w:color w:val="000000"/>
          <w:sz w:val="24"/>
          <w:szCs w:val="24"/>
          <w:shd w:val="clear" w:color="auto" w:fill="FFFFFF"/>
        </w:rPr>
        <w:t>factorsinfluencingthis</w:t>
      </w:r>
      <w:proofErr w:type="spellEnd"/>
      <w:r w:rsidRPr="00F527EA">
        <w:rPr>
          <w:rFonts w:asciiTheme="majorBidi" w:hAnsiTheme="majorBidi" w:cstheme="majorBidi"/>
          <w:color w:val="000000"/>
          <w:sz w:val="24"/>
          <w:szCs w:val="24"/>
          <w:shd w:val="clear" w:color="auto" w:fill="FFFFFF"/>
        </w:rPr>
        <w:t xml:space="preserve"> production. Good </w:t>
      </w:r>
      <w:proofErr w:type="spellStart"/>
      <w:r w:rsidRPr="00F527EA">
        <w:rPr>
          <w:rFonts w:asciiTheme="majorBidi" w:hAnsiTheme="majorBidi" w:cstheme="majorBidi"/>
          <w:color w:val="000000"/>
          <w:sz w:val="24"/>
          <w:szCs w:val="24"/>
          <w:shd w:val="clear" w:color="auto" w:fill="FFFFFF"/>
        </w:rPr>
        <w:t>milk</w:t>
      </w:r>
      <w:proofErr w:type="spellEnd"/>
      <w:r w:rsidRPr="00F527EA">
        <w:rPr>
          <w:rFonts w:asciiTheme="majorBidi" w:hAnsiTheme="majorBidi" w:cstheme="majorBidi"/>
          <w:color w:val="000000"/>
          <w:sz w:val="24"/>
          <w:szCs w:val="24"/>
          <w:shd w:val="clear" w:color="auto" w:fill="FFFFFF"/>
        </w:rPr>
        <w:t xml:space="preserve"> production </w:t>
      </w:r>
      <w:proofErr w:type="spellStart"/>
      <w:r w:rsidRPr="00F527EA">
        <w:rPr>
          <w:rFonts w:asciiTheme="majorBidi" w:hAnsiTheme="majorBidi" w:cstheme="majorBidi"/>
          <w:color w:val="000000"/>
          <w:sz w:val="24"/>
          <w:szCs w:val="24"/>
          <w:shd w:val="clear" w:color="auto" w:fill="FFFFFF"/>
        </w:rPr>
        <w:t>is</w:t>
      </w:r>
      <w:proofErr w:type="spellEnd"/>
      <w:r w:rsidRPr="00F527EA">
        <w:rPr>
          <w:rFonts w:asciiTheme="majorBidi" w:hAnsiTheme="majorBidi" w:cstheme="majorBidi"/>
          <w:color w:val="000000"/>
          <w:sz w:val="24"/>
          <w:szCs w:val="24"/>
          <w:shd w:val="clear" w:color="auto" w:fill="FFFFFF"/>
        </w:rPr>
        <w:t xml:space="preserve"> the </w:t>
      </w:r>
      <w:proofErr w:type="spellStart"/>
      <w:r w:rsidRPr="00F527EA">
        <w:rPr>
          <w:rFonts w:asciiTheme="majorBidi" w:hAnsiTheme="majorBidi" w:cstheme="majorBidi"/>
          <w:color w:val="000000"/>
          <w:sz w:val="24"/>
          <w:szCs w:val="24"/>
          <w:shd w:val="clear" w:color="auto" w:fill="FFFFFF"/>
        </w:rPr>
        <w:t>key</w:t>
      </w:r>
      <w:proofErr w:type="spellEnd"/>
      <w:r w:rsidRPr="00F527EA">
        <w:rPr>
          <w:rFonts w:asciiTheme="majorBidi" w:hAnsiTheme="majorBidi" w:cstheme="majorBidi"/>
          <w:color w:val="000000"/>
          <w:sz w:val="24"/>
          <w:szCs w:val="24"/>
          <w:shd w:val="clear" w:color="auto" w:fill="FFFFFF"/>
        </w:rPr>
        <w:t xml:space="preserve"> to good </w:t>
      </w:r>
      <w:proofErr w:type="spellStart"/>
      <w:r w:rsidRPr="00F527EA">
        <w:rPr>
          <w:rFonts w:asciiTheme="majorBidi" w:hAnsiTheme="majorBidi" w:cstheme="majorBidi"/>
          <w:color w:val="000000"/>
          <w:sz w:val="24"/>
          <w:szCs w:val="24"/>
          <w:shd w:val="clear" w:color="auto" w:fill="FFFFFF"/>
        </w:rPr>
        <w:t>cheese</w:t>
      </w:r>
      <w:proofErr w:type="spellEnd"/>
      <w:r w:rsidRPr="00F527EA">
        <w:rPr>
          <w:rFonts w:asciiTheme="majorBidi" w:hAnsiTheme="majorBidi" w:cstheme="majorBidi"/>
          <w:color w:val="000000"/>
          <w:sz w:val="24"/>
          <w:szCs w:val="24"/>
          <w:shd w:val="clear" w:color="auto" w:fill="FFFFFF"/>
        </w:rPr>
        <w:t xml:space="preserve"> production, but first of all, the </w:t>
      </w:r>
      <w:proofErr w:type="spellStart"/>
      <w:r w:rsidRPr="00F527EA">
        <w:rPr>
          <w:rFonts w:asciiTheme="majorBidi" w:hAnsiTheme="majorBidi" w:cstheme="majorBidi"/>
          <w:color w:val="000000"/>
          <w:sz w:val="24"/>
          <w:szCs w:val="24"/>
          <w:shd w:val="clear" w:color="auto" w:fill="FFFFFF"/>
        </w:rPr>
        <w:t>necessary</w:t>
      </w:r>
      <w:proofErr w:type="spellEnd"/>
      <w:r w:rsidRPr="00F527EA">
        <w:rPr>
          <w:rFonts w:asciiTheme="majorBidi" w:hAnsiTheme="majorBidi" w:cstheme="majorBidi"/>
          <w:color w:val="000000"/>
          <w:sz w:val="24"/>
          <w:szCs w:val="24"/>
          <w:shd w:val="clear" w:color="auto" w:fill="FFFFFF"/>
        </w:rPr>
        <w:t xml:space="preserve"> conditions must </w:t>
      </w:r>
      <w:proofErr w:type="spellStart"/>
      <w:r w:rsidRPr="00F527EA">
        <w:rPr>
          <w:rFonts w:asciiTheme="majorBidi" w:hAnsiTheme="majorBidi" w:cstheme="majorBidi"/>
          <w:color w:val="000000"/>
          <w:sz w:val="24"/>
          <w:szCs w:val="24"/>
          <w:shd w:val="clear" w:color="auto" w:fill="FFFFFF"/>
        </w:rPr>
        <w:t>beprovided</w:t>
      </w:r>
      <w:proofErr w:type="spellEnd"/>
      <w:r w:rsidRPr="00F527EA">
        <w:rPr>
          <w:rFonts w:asciiTheme="majorBidi" w:hAnsiTheme="majorBidi" w:cstheme="majorBidi"/>
          <w:color w:val="000000"/>
          <w:sz w:val="24"/>
          <w:szCs w:val="24"/>
          <w:shd w:val="clear" w:color="auto" w:fill="FFFFFF"/>
        </w:rPr>
        <w:t xml:space="preserve"> for </w:t>
      </w:r>
      <w:proofErr w:type="spellStart"/>
      <w:r w:rsidRPr="00F527EA">
        <w:rPr>
          <w:rFonts w:asciiTheme="majorBidi" w:hAnsiTheme="majorBidi" w:cstheme="majorBidi"/>
          <w:color w:val="000000"/>
          <w:sz w:val="24"/>
          <w:szCs w:val="24"/>
          <w:shd w:val="clear" w:color="auto" w:fill="FFFFFF"/>
        </w:rPr>
        <w:t>theseresults</w:t>
      </w:r>
      <w:proofErr w:type="spellEnd"/>
      <w:r w:rsidRPr="00F527EA">
        <w:rPr>
          <w:rFonts w:asciiTheme="majorBidi" w:hAnsiTheme="majorBidi" w:cstheme="majorBidi"/>
          <w:color w:val="000000"/>
          <w:sz w:val="24"/>
          <w:szCs w:val="24"/>
          <w:shd w:val="clear" w:color="auto" w:fill="FFFFFF"/>
        </w:rPr>
        <w:t xml:space="preserve">. Food </w:t>
      </w:r>
      <w:proofErr w:type="spellStart"/>
      <w:r w:rsidRPr="00F527EA">
        <w:rPr>
          <w:rFonts w:asciiTheme="majorBidi" w:hAnsiTheme="majorBidi" w:cstheme="majorBidi"/>
          <w:color w:val="000000"/>
          <w:sz w:val="24"/>
          <w:szCs w:val="24"/>
          <w:shd w:val="clear" w:color="auto" w:fill="FFFFFF"/>
        </w:rPr>
        <w:t>is</w:t>
      </w:r>
      <w:proofErr w:type="spellEnd"/>
      <w:r w:rsidRPr="00F527EA">
        <w:rPr>
          <w:rFonts w:asciiTheme="majorBidi" w:hAnsiTheme="majorBidi" w:cstheme="majorBidi"/>
          <w:color w:val="000000"/>
          <w:sz w:val="24"/>
          <w:szCs w:val="24"/>
          <w:shd w:val="clear" w:color="auto" w:fill="FFFFFF"/>
        </w:rPr>
        <w:t xml:space="preserve"> one of the main </w:t>
      </w:r>
      <w:proofErr w:type="spellStart"/>
      <w:r w:rsidRPr="00F527EA">
        <w:rPr>
          <w:rFonts w:asciiTheme="majorBidi" w:hAnsiTheme="majorBidi" w:cstheme="majorBidi"/>
          <w:color w:val="000000"/>
          <w:sz w:val="24"/>
          <w:szCs w:val="24"/>
          <w:shd w:val="clear" w:color="auto" w:fill="FFFFFF"/>
        </w:rPr>
        <w:t>factorsinfluencingthis</w:t>
      </w:r>
      <w:proofErr w:type="spellEnd"/>
      <w:r w:rsidRPr="00F527EA">
        <w:rPr>
          <w:rFonts w:asciiTheme="majorBidi" w:hAnsiTheme="majorBidi" w:cstheme="majorBidi"/>
          <w:color w:val="000000"/>
          <w:sz w:val="24"/>
          <w:szCs w:val="24"/>
          <w:shd w:val="clear" w:color="auto" w:fill="FFFFFF"/>
        </w:rPr>
        <w:t xml:space="preserve"> production. This </w:t>
      </w:r>
      <w:proofErr w:type="spellStart"/>
      <w:r w:rsidRPr="00F527EA">
        <w:rPr>
          <w:rFonts w:asciiTheme="majorBidi" w:hAnsiTheme="majorBidi" w:cstheme="majorBidi"/>
          <w:color w:val="000000"/>
          <w:sz w:val="24"/>
          <w:szCs w:val="24"/>
          <w:shd w:val="clear" w:color="auto" w:fill="FFFFFF"/>
        </w:rPr>
        <w:t>studyaims</w:t>
      </w:r>
      <w:proofErr w:type="spellEnd"/>
      <w:r w:rsidRPr="00F527EA">
        <w:rPr>
          <w:rFonts w:asciiTheme="majorBidi" w:hAnsiTheme="majorBidi" w:cstheme="majorBidi"/>
          <w:color w:val="000000"/>
          <w:sz w:val="24"/>
          <w:szCs w:val="24"/>
          <w:shd w:val="clear" w:color="auto" w:fill="FFFFFF"/>
        </w:rPr>
        <w:t xml:space="preserve"> to </w:t>
      </w:r>
      <w:proofErr w:type="spellStart"/>
      <w:r w:rsidRPr="00F527EA">
        <w:rPr>
          <w:rFonts w:asciiTheme="majorBidi" w:hAnsiTheme="majorBidi" w:cstheme="majorBidi"/>
          <w:color w:val="000000"/>
          <w:sz w:val="24"/>
          <w:szCs w:val="24"/>
          <w:shd w:val="clear" w:color="auto" w:fill="FFFFFF"/>
        </w:rPr>
        <w:t>study</w:t>
      </w:r>
      <w:proofErr w:type="spellEnd"/>
      <w:r w:rsidRPr="00F527EA">
        <w:rPr>
          <w:rFonts w:asciiTheme="majorBidi" w:hAnsiTheme="majorBidi" w:cstheme="majorBidi"/>
          <w:color w:val="000000"/>
          <w:sz w:val="24"/>
          <w:szCs w:val="24"/>
          <w:shd w:val="clear" w:color="auto" w:fill="FFFFFF"/>
        </w:rPr>
        <w:t xml:space="preserve"> the </w:t>
      </w:r>
      <w:proofErr w:type="spellStart"/>
      <w:r w:rsidRPr="00F527EA">
        <w:rPr>
          <w:rFonts w:asciiTheme="majorBidi" w:hAnsiTheme="majorBidi" w:cstheme="majorBidi"/>
          <w:color w:val="000000"/>
          <w:sz w:val="24"/>
          <w:szCs w:val="24"/>
          <w:shd w:val="clear" w:color="auto" w:fill="FFFFFF"/>
        </w:rPr>
        <w:t>chemical</w:t>
      </w:r>
      <w:proofErr w:type="spellEnd"/>
      <w:r w:rsidRPr="00F527EA">
        <w:rPr>
          <w:rFonts w:asciiTheme="majorBidi" w:hAnsiTheme="majorBidi" w:cstheme="majorBidi"/>
          <w:color w:val="000000"/>
          <w:sz w:val="24"/>
          <w:szCs w:val="24"/>
          <w:shd w:val="clear" w:color="auto" w:fill="FFFFFF"/>
        </w:rPr>
        <w:t xml:space="preserve"> composition and </w:t>
      </w:r>
      <w:proofErr w:type="spellStart"/>
      <w:r w:rsidRPr="00F527EA">
        <w:rPr>
          <w:rFonts w:asciiTheme="majorBidi" w:hAnsiTheme="majorBidi" w:cstheme="majorBidi"/>
          <w:color w:val="000000"/>
          <w:sz w:val="24"/>
          <w:szCs w:val="24"/>
          <w:shd w:val="clear" w:color="auto" w:fill="FFFFFF"/>
        </w:rPr>
        <w:t>nutritional</w:t>
      </w:r>
      <w:proofErr w:type="spellEnd"/>
      <w:r w:rsidRPr="00F527EA">
        <w:rPr>
          <w:rFonts w:asciiTheme="majorBidi" w:hAnsiTheme="majorBidi" w:cstheme="majorBidi"/>
          <w:color w:val="000000"/>
          <w:sz w:val="24"/>
          <w:szCs w:val="24"/>
          <w:shd w:val="clear" w:color="auto" w:fill="FFFFFF"/>
        </w:rPr>
        <w:t xml:space="preserve"> values of the </w:t>
      </w:r>
      <w:proofErr w:type="spellStart"/>
      <w:r w:rsidRPr="00F527EA">
        <w:rPr>
          <w:rFonts w:asciiTheme="majorBidi" w:hAnsiTheme="majorBidi" w:cstheme="majorBidi"/>
          <w:color w:val="000000"/>
          <w:sz w:val="24"/>
          <w:szCs w:val="24"/>
          <w:shd w:val="clear" w:color="auto" w:fill="FFFFFF"/>
        </w:rPr>
        <w:t>feeddistributed</w:t>
      </w:r>
      <w:proofErr w:type="spellEnd"/>
      <w:r w:rsidRPr="00F527EA">
        <w:rPr>
          <w:rFonts w:asciiTheme="majorBidi" w:hAnsiTheme="majorBidi" w:cstheme="majorBidi"/>
          <w:color w:val="000000"/>
          <w:sz w:val="24"/>
          <w:szCs w:val="24"/>
          <w:shd w:val="clear" w:color="auto" w:fill="FFFFFF"/>
        </w:rPr>
        <w:t xml:space="preserve"> in a </w:t>
      </w:r>
      <w:proofErr w:type="spellStart"/>
      <w:r w:rsidRPr="00F527EA">
        <w:rPr>
          <w:rFonts w:asciiTheme="majorBidi" w:hAnsiTheme="majorBidi" w:cstheme="majorBidi"/>
          <w:color w:val="000000"/>
          <w:sz w:val="24"/>
          <w:szCs w:val="24"/>
          <w:shd w:val="clear" w:color="auto" w:fill="FFFFFF"/>
        </w:rPr>
        <w:t>dairygoatfarm</w:t>
      </w:r>
      <w:proofErr w:type="spellEnd"/>
      <w:r w:rsidRPr="00F527EA">
        <w:rPr>
          <w:rFonts w:asciiTheme="majorBidi" w:hAnsiTheme="majorBidi" w:cstheme="majorBidi"/>
          <w:color w:val="000000"/>
          <w:sz w:val="24"/>
          <w:szCs w:val="24"/>
          <w:shd w:val="clear" w:color="auto" w:fill="FFFFFF"/>
        </w:rPr>
        <w:t xml:space="preserve">, and to compare </w:t>
      </w:r>
      <w:proofErr w:type="spellStart"/>
      <w:r w:rsidRPr="00F527EA">
        <w:rPr>
          <w:rFonts w:asciiTheme="majorBidi" w:hAnsiTheme="majorBidi" w:cstheme="majorBidi"/>
          <w:color w:val="000000"/>
          <w:sz w:val="24"/>
          <w:szCs w:val="24"/>
          <w:shd w:val="clear" w:color="auto" w:fill="FFFFFF"/>
        </w:rPr>
        <w:t>thesefeedswith</w:t>
      </w:r>
      <w:proofErr w:type="spellEnd"/>
      <w:r w:rsidRPr="00F527EA">
        <w:rPr>
          <w:rFonts w:asciiTheme="majorBidi" w:hAnsiTheme="majorBidi" w:cstheme="majorBidi"/>
          <w:color w:val="000000"/>
          <w:sz w:val="24"/>
          <w:szCs w:val="24"/>
          <w:shd w:val="clear" w:color="auto" w:fill="FFFFFF"/>
        </w:rPr>
        <w:t xml:space="preserve"> INRA tables, but </w:t>
      </w:r>
      <w:proofErr w:type="spellStart"/>
      <w:r w:rsidRPr="00F527EA">
        <w:rPr>
          <w:rFonts w:asciiTheme="majorBidi" w:hAnsiTheme="majorBidi" w:cstheme="majorBidi"/>
          <w:color w:val="000000"/>
          <w:sz w:val="24"/>
          <w:szCs w:val="24"/>
          <w:shd w:val="clear" w:color="auto" w:fill="FFFFFF"/>
        </w:rPr>
        <w:t>also</w:t>
      </w:r>
      <w:proofErr w:type="spellEnd"/>
      <w:r w:rsidRPr="00F527EA">
        <w:rPr>
          <w:rFonts w:asciiTheme="majorBidi" w:hAnsiTheme="majorBidi" w:cstheme="majorBidi"/>
          <w:color w:val="000000"/>
          <w:sz w:val="24"/>
          <w:szCs w:val="24"/>
          <w:shd w:val="clear" w:color="auto" w:fill="FFFFFF"/>
        </w:rPr>
        <w:t xml:space="preserve"> to </w:t>
      </w:r>
      <w:proofErr w:type="spellStart"/>
      <w:r w:rsidRPr="00F527EA">
        <w:rPr>
          <w:rFonts w:asciiTheme="majorBidi" w:hAnsiTheme="majorBidi" w:cstheme="majorBidi"/>
          <w:color w:val="000000"/>
          <w:sz w:val="24"/>
          <w:szCs w:val="24"/>
          <w:shd w:val="clear" w:color="auto" w:fill="FFFFFF"/>
        </w:rPr>
        <w:t>study</w:t>
      </w:r>
      <w:proofErr w:type="spellEnd"/>
      <w:r w:rsidRPr="00F527EA">
        <w:rPr>
          <w:rFonts w:asciiTheme="majorBidi" w:hAnsiTheme="majorBidi" w:cstheme="majorBidi"/>
          <w:color w:val="000000"/>
          <w:sz w:val="24"/>
          <w:szCs w:val="24"/>
          <w:shd w:val="clear" w:color="auto" w:fill="FFFFFF"/>
        </w:rPr>
        <w:t xml:space="preserve"> the impact of the </w:t>
      </w:r>
      <w:proofErr w:type="spellStart"/>
      <w:r w:rsidRPr="00F527EA">
        <w:rPr>
          <w:rFonts w:asciiTheme="majorBidi" w:hAnsiTheme="majorBidi" w:cstheme="majorBidi"/>
          <w:color w:val="000000"/>
          <w:sz w:val="24"/>
          <w:szCs w:val="24"/>
          <w:shd w:val="clear" w:color="auto" w:fill="FFFFFF"/>
        </w:rPr>
        <w:t>physiological</w:t>
      </w:r>
      <w:proofErr w:type="spellEnd"/>
      <w:r w:rsidRPr="00F527EA">
        <w:rPr>
          <w:rFonts w:asciiTheme="majorBidi" w:hAnsiTheme="majorBidi" w:cstheme="majorBidi"/>
          <w:color w:val="000000"/>
          <w:sz w:val="24"/>
          <w:szCs w:val="24"/>
          <w:shd w:val="clear" w:color="auto" w:fill="FFFFFF"/>
        </w:rPr>
        <w:t xml:space="preserve"> stage on the </w:t>
      </w:r>
      <w:proofErr w:type="spellStart"/>
      <w:r w:rsidRPr="00F527EA">
        <w:rPr>
          <w:rFonts w:asciiTheme="majorBidi" w:hAnsiTheme="majorBidi" w:cstheme="majorBidi"/>
          <w:color w:val="000000"/>
          <w:sz w:val="24"/>
          <w:szCs w:val="24"/>
          <w:shd w:val="clear" w:color="auto" w:fill="FFFFFF"/>
        </w:rPr>
        <w:t>quality</w:t>
      </w:r>
      <w:proofErr w:type="spellEnd"/>
      <w:r w:rsidRPr="00F527EA">
        <w:rPr>
          <w:rFonts w:asciiTheme="majorBidi" w:hAnsiTheme="majorBidi" w:cstheme="majorBidi"/>
          <w:color w:val="000000"/>
          <w:sz w:val="24"/>
          <w:szCs w:val="24"/>
          <w:shd w:val="clear" w:color="auto" w:fill="FFFFFF"/>
        </w:rPr>
        <w:t xml:space="preserve"> of the </w:t>
      </w:r>
      <w:proofErr w:type="spellStart"/>
      <w:r w:rsidRPr="00F527EA">
        <w:rPr>
          <w:rFonts w:asciiTheme="majorBidi" w:hAnsiTheme="majorBidi" w:cstheme="majorBidi"/>
          <w:color w:val="000000"/>
          <w:sz w:val="24"/>
          <w:szCs w:val="24"/>
          <w:shd w:val="clear" w:color="auto" w:fill="FFFFFF"/>
        </w:rPr>
        <w:t>milk</w:t>
      </w:r>
      <w:proofErr w:type="spellEnd"/>
      <w:r w:rsidRPr="00F527EA">
        <w:rPr>
          <w:rFonts w:asciiTheme="majorBidi" w:hAnsiTheme="majorBidi" w:cstheme="majorBidi"/>
          <w:color w:val="000000"/>
          <w:sz w:val="24"/>
          <w:szCs w:val="24"/>
          <w:shd w:val="clear" w:color="auto" w:fill="FFFFFF"/>
        </w:rPr>
        <w:t xml:space="preserve"> and </w:t>
      </w:r>
      <w:proofErr w:type="spellStart"/>
      <w:r w:rsidRPr="00F527EA">
        <w:rPr>
          <w:rFonts w:asciiTheme="majorBidi" w:hAnsiTheme="majorBidi" w:cstheme="majorBidi"/>
          <w:color w:val="000000"/>
          <w:sz w:val="24"/>
          <w:szCs w:val="24"/>
          <w:shd w:val="clear" w:color="auto" w:fill="FFFFFF"/>
        </w:rPr>
        <w:t>its</w:t>
      </w:r>
      <w:proofErr w:type="spellEnd"/>
      <w:r w:rsidRPr="00F527EA">
        <w:rPr>
          <w:rFonts w:asciiTheme="majorBidi" w:hAnsiTheme="majorBidi" w:cstheme="majorBidi"/>
          <w:color w:val="000000"/>
          <w:sz w:val="24"/>
          <w:szCs w:val="24"/>
          <w:shd w:val="clear" w:color="auto" w:fill="FFFFFF"/>
        </w:rPr>
        <w:t xml:space="preserve"> transformation </w:t>
      </w:r>
      <w:proofErr w:type="spellStart"/>
      <w:r w:rsidRPr="00F527EA">
        <w:rPr>
          <w:rFonts w:asciiTheme="majorBidi" w:hAnsiTheme="majorBidi" w:cstheme="majorBidi"/>
          <w:color w:val="000000"/>
          <w:sz w:val="24"/>
          <w:szCs w:val="24"/>
          <w:shd w:val="clear" w:color="auto" w:fill="FFFFFF"/>
        </w:rPr>
        <w:t>intocheese</w:t>
      </w:r>
      <w:proofErr w:type="spellEnd"/>
      <w:r w:rsidRPr="00F527EA">
        <w:rPr>
          <w:rFonts w:asciiTheme="majorBidi" w:hAnsiTheme="majorBidi" w:cstheme="majorBidi"/>
          <w:color w:val="000000"/>
          <w:sz w:val="24"/>
          <w:szCs w:val="24"/>
          <w:shd w:val="clear" w:color="auto" w:fill="FFFFFF"/>
        </w:rPr>
        <w:t xml:space="preserve">. The </w:t>
      </w:r>
      <w:proofErr w:type="spellStart"/>
      <w:r w:rsidRPr="00F527EA">
        <w:rPr>
          <w:rFonts w:asciiTheme="majorBidi" w:hAnsiTheme="majorBidi" w:cstheme="majorBidi"/>
          <w:color w:val="000000"/>
          <w:sz w:val="24"/>
          <w:szCs w:val="24"/>
          <w:shd w:val="clear" w:color="auto" w:fill="FFFFFF"/>
        </w:rPr>
        <w:t>resultsobtained</w:t>
      </w:r>
      <w:proofErr w:type="spellEnd"/>
      <w:r w:rsidRPr="00F527EA">
        <w:rPr>
          <w:rFonts w:asciiTheme="majorBidi" w:hAnsiTheme="majorBidi" w:cstheme="majorBidi"/>
          <w:color w:val="000000"/>
          <w:sz w:val="24"/>
          <w:szCs w:val="24"/>
          <w:shd w:val="clear" w:color="auto" w:fill="FFFFFF"/>
        </w:rPr>
        <w:t xml:space="preserve"> show </w:t>
      </w:r>
      <w:proofErr w:type="spellStart"/>
      <w:r w:rsidRPr="00F527EA">
        <w:rPr>
          <w:rFonts w:asciiTheme="majorBidi" w:hAnsiTheme="majorBidi" w:cstheme="majorBidi"/>
          <w:color w:val="000000"/>
          <w:sz w:val="24"/>
          <w:szCs w:val="24"/>
          <w:shd w:val="clear" w:color="auto" w:fill="FFFFFF"/>
        </w:rPr>
        <w:t>that</w:t>
      </w:r>
      <w:proofErr w:type="spellEnd"/>
      <w:r w:rsidRPr="00F527EA">
        <w:rPr>
          <w:rFonts w:asciiTheme="majorBidi" w:hAnsiTheme="majorBidi" w:cstheme="majorBidi"/>
          <w:color w:val="000000"/>
          <w:sz w:val="24"/>
          <w:szCs w:val="24"/>
          <w:shd w:val="clear" w:color="auto" w:fill="FFFFFF"/>
        </w:rPr>
        <w:t xml:space="preserve"> the </w:t>
      </w:r>
      <w:proofErr w:type="spellStart"/>
      <w:r w:rsidRPr="00F527EA">
        <w:rPr>
          <w:rFonts w:asciiTheme="majorBidi" w:hAnsiTheme="majorBidi" w:cstheme="majorBidi"/>
          <w:color w:val="000000"/>
          <w:sz w:val="24"/>
          <w:szCs w:val="24"/>
          <w:shd w:val="clear" w:color="auto" w:fill="FFFFFF"/>
        </w:rPr>
        <w:t>foods</w:t>
      </w:r>
      <w:proofErr w:type="spellEnd"/>
      <w:r w:rsidRPr="00F527EA">
        <w:rPr>
          <w:rFonts w:asciiTheme="majorBidi" w:hAnsiTheme="majorBidi" w:cstheme="majorBidi"/>
          <w:color w:val="000000"/>
          <w:sz w:val="24"/>
          <w:szCs w:val="24"/>
          <w:shd w:val="clear" w:color="auto" w:fill="FFFFFF"/>
        </w:rPr>
        <w:t xml:space="preserve"> in </w:t>
      </w:r>
      <w:proofErr w:type="spellStart"/>
      <w:r w:rsidRPr="00F527EA">
        <w:rPr>
          <w:rFonts w:asciiTheme="majorBidi" w:hAnsiTheme="majorBidi" w:cstheme="majorBidi"/>
          <w:color w:val="000000"/>
          <w:sz w:val="24"/>
          <w:szCs w:val="24"/>
          <w:shd w:val="clear" w:color="auto" w:fill="FFFFFF"/>
        </w:rPr>
        <w:t>ourstudy</w:t>
      </w:r>
      <w:proofErr w:type="spellEnd"/>
      <w:r w:rsidRPr="00F527EA">
        <w:rPr>
          <w:rFonts w:asciiTheme="majorBidi" w:hAnsiTheme="majorBidi" w:cstheme="majorBidi"/>
          <w:color w:val="000000"/>
          <w:sz w:val="24"/>
          <w:szCs w:val="24"/>
          <w:shd w:val="clear" w:color="auto" w:fill="FFFFFF"/>
        </w:rPr>
        <w:t xml:space="preserve"> are of </w:t>
      </w:r>
      <w:proofErr w:type="spellStart"/>
      <w:r w:rsidRPr="00F527EA">
        <w:rPr>
          <w:rFonts w:asciiTheme="majorBidi" w:hAnsiTheme="majorBidi" w:cstheme="majorBidi"/>
          <w:color w:val="000000"/>
          <w:sz w:val="24"/>
          <w:szCs w:val="24"/>
          <w:shd w:val="clear" w:color="auto" w:fill="FFFFFF"/>
        </w:rPr>
        <w:t>averagequality</w:t>
      </w:r>
      <w:proofErr w:type="spellEnd"/>
      <w:r w:rsidRPr="00F527EA">
        <w:rPr>
          <w:rFonts w:asciiTheme="majorBidi" w:hAnsiTheme="majorBidi" w:cstheme="majorBidi"/>
          <w:color w:val="000000"/>
          <w:sz w:val="24"/>
          <w:szCs w:val="24"/>
          <w:shd w:val="clear" w:color="auto" w:fill="FFFFFF"/>
        </w:rPr>
        <w:t xml:space="preserve"> and </w:t>
      </w:r>
      <w:proofErr w:type="spellStart"/>
      <w:r w:rsidRPr="00F527EA">
        <w:rPr>
          <w:rFonts w:asciiTheme="majorBidi" w:hAnsiTheme="majorBidi" w:cstheme="majorBidi"/>
          <w:color w:val="000000"/>
          <w:sz w:val="24"/>
          <w:szCs w:val="24"/>
          <w:shd w:val="clear" w:color="auto" w:fill="FFFFFF"/>
        </w:rPr>
        <w:t>fallwithin</w:t>
      </w:r>
      <w:proofErr w:type="spellEnd"/>
      <w:r w:rsidRPr="00F527EA">
        <w:rPr>
          <w:rFonts w:asciiTheme="majorBidi" w:hAnsiTheme="majorBidi" w:cstheme="majorBidi"/>
          <w:color w:val="000000"/>
          <w:sz w:val="24"/>
          <w:szCs w:val="24"/>
          <w:shd w:val="clear" w:color="auto" w:fill="FFFFFF"/>
        </w:rPr>
        <w:t xml:space="preserve"> the range of standards. The </w:t>
      </w:r>
      <w:proofErr w:type="spellStart"/>
      <w:r w:rsidRPr="00F527EA">
        <w:rPr>
          <w:rFonts w:asciiTheme="majorBidi" w:hAnsiTheme="majorBidi" w:cstheme="majorBidi"/>
          <w:color w:val="000000"/>
          <w:sz w:val="24"/>
          <w:szCs w:val="24"/>
          <w:shd w:val="clear" w:color="auto" w:fill="FFFFFF"/>
        </w:rPr>
        <w:t>results</w:t>
      </w:r>
      <w:proofErr w:type="spellEnd"/>
      <w:r w:rsidRPr="00F527EA">
        <w:rPr>
          <w:rFonts w:asciiTheme="majorBidi" w:hAnsiTheme="majorBidi" w:cstheme="majorBidi"/>
          <w:color w:val="000000"/>
          <w:sz w:val="24"/>
          <w:szCs w:val="24"/>
          <w:shd w:val="clear" w:color="auto" w:fill="FFFFFF"/>
        </w:rPr>
        <w:t xml:space="preserve"> of analyses of the </w:t>
      </w:r>
      <w:proofErr w:type="spellStart"/>
      <w:r w:rsidRPr="00F527EA">
        <w:rPr>
          <w:rFonts w:asciiTheme="majorBidi" w:hAnsiTheme="majorBidi" w:cstheme="majorBidi"/>
          <w:color w:val="000000"/>
          <w:sz w:val="24"/>
          <w:szCs w:val="24"/>
          <w:shd w:val="clear" w:color="auto" w:fill="FFFFFF"/>
        </w:rPr>
        <w:t>milkat</w:t>
      </w:r>
      <w:proofErr w:type="spellEnd"/>
      <w:r w:rsidRPr="00F527EA">
        <w:rPr>
          <w:rFonts w:asciiTheme="majorBidi" w:hAnsiTheme="majorBidi" w:cstheme="majorBidi"/>
          <w:color w:val="000000"/>
          <w:sz w:val="24"/>
          <w:szCs w:val="24"/>
          <w:shd w:val="clear" w:color="auto" w:fill="FFFFFF"/>
        </w:rPr>
        <w:t xml:space="preserve"> the </w:t>
      </w:r>
      <w:proofErr w:type="spellStart"/>
      <w:r w:rsidRPr="00F527EA">
        <w:rPr>
          <w:rFonts w:asciiTheme="majorBidi" w:hAnsiTheme="majorBidi" w:cstheme="majorBidi"/>
          <w:color w:val="000000"/>
          <w:sz w:val="24"/>
          <w:szCs w:val="24"/>
          <w:shd w:val="clear" w:color="auto" w:fill="FFFFFF"/>
        </w:rPr>
        <w:t>beginning</w:t>
      </w:r>
      <w:proofErr w:type="spellEnd"/>
      <w:r w:rsidRPr="00F527EA">
        <w:rPr>
          <w:rFonts w:asciiTheme="majorBidi" w:hAnsiTheme="majorBidi" w:cstheme="majorBidi"/>
          <w:color w:val="000000"/>
          <w:sz w:val="24"/>
          <w:szCs w:val="24"/>
          <w:shd w:val="clear" w:color="auto" w:fill="FFFFFF"/>
        </w:rPr>
        <w:t xml:space="preserve"> of lactation show </w:t>
      </w:r>
      <w:proofErr w:type="spellStart"/>
      <w:r w:rsidRPr="00F527EA">
        <w:rPr>
          <w:rFonts w:asciiTheme="majorBidi" w:hAnsiTheme="majorBidi" w:cstheme="majorBidi"/>
          <w:color w:val="000000"/>
          <w:sz w:val="24"/>
          <w:szCs w:val="24"/>
          <w:shd w:val="clear" w:color="auto" w:fill="FFFFFF"/>
        </w:rPr>
        <w:t>thatthismilkisdilutedcompared</w:t>
      </w:r>
      <w:proofErr w:type="spellEnd"/>
      <w:r w:rsidRPr="00F527EA">
        <w:rPr>
          <w:rFonts w:asciiTheme="majorBidi" w:hAnsiTheme="majorBidi" w:cstheme="majorBidi"/>
          <w:color w:val="000000"/>
          <w:sz w:val="24"/>
          <w:szCs w:val="24"/>
          <w:shd w:val="clear" w:color="auto" w:fill="FFFFFF"/>
        </w:rPr>
        <w:t xml:space="preserve"> to the </w:t>
      </w:r>
      <w:proofErr w:type="spellStart"/>
      <w:r w:rsidRPr="00F527EA">
        <w:rPr>
          <w:rFonts w:asciiTheme="majorBidi" w:hAnsiTheme="majorBidi" w:cstheme="majorBidi"/>
          <w:color w:val="000000"/>
          <w:sz w:val="24"/>
          <w:szCs w:val="24"/>
          <w:shd w:val="clear" w:color="auto" w:fill="FFFFFF"/>
        </w:rPr>
        <w:t>milkat</w:t>
      </w:r>
      <w:proofErr w:type="spellEnd"/>
      <w:r w:rsidRPr="00F527EA">
        <w:rPr>
          <w:rFonts w:asciiTheme="majorBidi" w:hAnsiTheme="majorBidi" w:cstheme="majorBidi"/>
          <w:color w:val="000000"/>
          <w:sz w:val="24"/>
          <w:szCs w:val="24"/>
          <w:shd w:val="clear" w:color="auto" w:fill="FFFFFF"/>
        </w:rPr>
        <w:t xml:space="preserve"> the end of </w:t>
      </w:r>
      <w:proofErr w:type="spellStart"/>
      <w:r w:rsidRPr="00F527EA">
        <w:rPr>
          <w:rFonts w:asciiTheme="majorBidi" w:hAnsiTheme="majorBidi" w:cstheme="majorBidi"/>
          <w:color w:val="000000"/>
          <w:sz w:val="24"/>
          <w:szCs w:val="24"/>
          <w:shd w:val="clear" w:color="auto" w:fill="FFFFFF"/>
        </w:rPr>
        <w:t>lactationwhichisconcentratedmilk</w:t>
      </w:r>
      <w:proofErr w:type="spellEnd"/>
      <w:r w:rsidRPr="00F527EA">
        <w:rPr>
          <w:rFonts w:asciiTheme="majorBidi" w:hAnsiTheme="majorBidi" w:cstheme="majorBidi"/>
          <w:color w:val="000000"/>
          <w:sz w:val="24"/>
          <w:szCs w:val="24"/>
          <w:shd w:val="clear" w:color="auto" w:fill="FFFFFF"/>
        </w:rPr>
        <w:t xml:space="preserve"> (in total </w:t>
      </w:r>
      <w:proofErr w:type="spellStart"/>
      <w:r w:rsidRPr="00F527EA">
        <w:rPr>
          <w:rFonts w:asciiTheme="majorBidi" w:hAnsiTheme="majorBidi" w:cstheme="majorBidi"/>
          <w:color w:val="000000"/>
          <w:sz w:val="24"/>
          <w:szCs w:val="24"/>
          <w:shd w:val="clear" w:color="auto" w:fill="FFFFFF"/>
        </w:rPr>
        <w:t>solids</w:t>
      </w:r>
      <w:proofErr w:type="spellEnd"/>
      <w:r w:rsidRPr="00F527EA">
        <w:rPr>
          <w:rFonts w:asciiTheme="majorBidi" w:hAnsiTheme="majorBidi" w:cstheme="majorBidi"/>
          <w:color w:val="000000"/>
          <w:sz w:val="24"/>
          <w:szCs w:val="24"/>
          <w:shd w:val="clear" w:color="auto" w:fill="FFFFFF"/>
        </w:rPr>
        <w:t xml:space="preserve">, </w:t>
      </w:r>
      <w:proofErr w:type="spellStart"/>
      <w:r w:rsidRPr="00F527EA">
        <w:rPr>
          <w:rFonts w:asciiTheme="majorBidi" w:hAnsiTheme="majorBidi" w:cstheme="majorBidi"/>
          <w:color w:val="000000"/>
          <w:sz w:val="24"/>
          <w:szCs w:val="24"/>
          <w:shd w:val="clear" w:color="auto" w:fill="FFFFFF"/>
        </w:rPr>
        <w:t>defattedsolids</w:t>
      </w:r>
      <w:proofErr w:type="spellEnd"/>
      <w:r w:rsidRPr="00F527EA">
        <w:rPr>
          <w:rFonts w:asciiTheme="majorBidi" w:hAnsiTheme="majorBidi" w:cstheme="majorBidi"/>
          <w:color w:val="000000"/>
          <w:sz w:val="24"/>
          <w:szCs w:val="24"/>
          <w:shd w:val="clear" w:color="auto" w:fill="FFFFFF"/>
        </w:rPr>
        <w:t xml:space="preserve">, fat, </w:t>
      </w:r>
      <w:proofErr w:type="spellStart"/>
      <w:r w:rsidRPr="00F527EA">
        <w:rPr>
          <w:rFonts w:asciiTheme="majorBidi" w:hAnsiTheme="majorBidi" w:cstheme="majorBidi"/>
          <w:color w:val="000000"/>
          <w:sz w:val="24"/>
          <w:szCs w:val="24"/>
          <w:shd w:val="clear" w:color="auto" w:fill="FFFFFF"/>
        </w:rPr>
        <w:t>protein</w:t>
      </w:r>
      <w:proofErr w:type="spellEnd"/>
      <w:r w:rsidRPr="00F527EA">
        <w:rPr>
          <w:rFonts w:asciiTheme="majorBidi" w:hAnsiTheme="majorBidi" w:cstheme="majorBidi"/>
          <w:color w:val="000000"/>
          <w:sz w:val="24"/>
          <w:szCs w:val="24"/>
          <w:shd w:val="clear" w:color="auto" w:fill="FFFFFF"/>
        </w:rPr>
        <w:t xml:space="preserve"> and </w:t>
      </w:r>
      <w:proofErr w:type="spellStart"/>
      <w:r w:rsidRPr="00F527EA">
        <w:rPr>
          <w:rFonts w:asciiTheme="majorBidi" w:hAnsiTheme="majorBidi" w:cstheme="majorBidi"/>
          <w:color w:val="000000"/>
          <w:sz w:val="24"/>
          <w:szCs w:val="24"/>
          <w:shd w:val="clear" w:color="auto" w:fill="FFFFFF"/>
        </w:rPr>
        <w:t>casein</w:t>
      </w:r>
      <w:proofErr w:type="spellEnd"/>
      <w:r w:rsidRPr="00F527EA">
        <w:rPr>
          <w:rFonts w:asciiTheme="majorBidi" w:hAnsiTheme="majorBidi" w:cstheme="majorBidi"/>
          <w:color w:val="000000"/>
          <w:sz w:val="24"/>
          <w:szCs w:val="24"/>
          <w:shd w:val="clear" w:color="auto" w:fill="FFFFFF"/>
        </w:rPr>
        <w:t xml:space="preserve">) and </w:t>
      </w:r>
      <w:proofErr w:type="spellStart"/>
      <w:r w:rsidRPr="00F527EA">
        <w:rPr>
          <w:rFonts w:asciiTheme="majorBidi" w:hAnsiTheme="majorBidi" w:cstheme="majorBidi"/>
          <w:color w:val="000000"/>
          <w:sz w:val="24"/>
          <w:szCs w:val="24"/>
          <w:shd w:val="clear" w:color="auto" w:fill="FFFFFF"/>
        </w:rPr>
        <w:t>that</w:t>
      </w:r>
      <w:proofErr w:type="spellEnd"/>
      <w:r w:rsidRPr="00F527EA">
        <w:rPr>
          <w:rFonts w:asciiTheme="majorBidi" w:hAnsiTheme="majorBidi" w:cstheme="majorBidi"/>
          <w:color w:val="000000"/>
          <w:sz w:val="24"/>
          <w:szCs w:val="24"/>
          <w:shd w:val="clear" w:color="auto" w:fill="FFFFFF"/>
        </w:rPr>
        <w:t xml:space="preserve"> the </w:t>
      </w:r>
      <w:proofErr w:type="spellStart"/>
      <w:r w:rsidRPr="00F527EA">
        <w:rPr>
          <w:rFonts w:asciiTheme="majorBidi" w:hAnsiTheme="majorBidi" w:cstheme="majorBidi"/>
          <w:color w:val="000000"/>
          <w:sz w:val="24"/>
          <w:szCs w:val="24"/>
          <w:shd w:val="clear" w:color="auto" w:fill="FFFFFF"/>
        </w:rPr>
        <w:t>milkat</w:t>
      </w:r>
      <w:proofErr w:type="spellEnd"/>
      <w:r w:rsidRPr="00F527EA">
        <w:rPr>
          <w:rFonts w:asciiTheme="majorBidi" w:hAnsiTheme="majorBidi" w:cstheme="majorBidi"/>
          <w:color w:val="000000"/>
          <w:sz w:val="24"/>
          <w:szCs w:val="24"/>
          <w:shd w:val="clear" w:color="auto" w:fill="FFFFFF"/>
        </w:rPr>
        <w:t xml:space="preserve"> the end of lactation </w:t>
      </w:r>
      <w:proofErr w:type="spellStart"/>
      <w:r w:rsidRPr="00F527EA">
        <w:rPr>
          <w:rFonts w:asciiTheme="majorBidi" w:hAnsiTheme="majorBidi" w:cstheme="majorBidi"/>
          <w:color w:val="000000"/>
          <w:sz w:val="24"/>
          <w:szCs w:val="24"/>
          <w:shd w:val="clear" w:color="auto" w:fill="FFFFFF"/>
        </w:rPr>
        <w:t>is</w:t>
      </w:r>
      <w:proofErr w:type="spellEnd"/>
      <w:r w:rsidRPr="00F527EA">
        <w:rPr>
          <w:rFonts w:asciiTheme="majorBidi" w:hAnsiTheme="majorBidi" w:cstheme="majorBidi"/>
          <w:color w:val="000000"/>
          <w:sz w:val="24"/>
          <w:szCs w:val="24"/>
          <w:shd w:val="clear" w:color="auto" w:fill="FFFFFF"/>
        </w:rPr>
        <w:t xml:space="preserve"> the </w:t>
      </w:r>
      <w:proofErr w:type="spellStart"/>
      <w:r w:rsidRPr="00F527EA">
        <w:rPr>
          <w:rFonts w:asciiTheme="majorBidi" w:hAnsiTheme="majorBidi" w:cstheme="majorBidi"/>
          <w:color w:val="000000"/>
          <w:sz w:val="24"/>
          <w:szCs w:val="24"/>
          <w:shd w:val="clear" w:color="auto" w:fill="FFFFFF"/>
        </w:rPr>
        <w:t>mostsuitable</w:t>
      </w:r>
      <w:proofErr w:type="spellEnd"/>
      <w:r w:rsidRPr="00F527EA">
        <w:rPr>
          <w:rFonts w:asciiTheme="majorBidi" w:hAnsiTheme="majorBidi" w:cstheme="majorBidi"/>
          <w:color w:val="000000"/>
          <w:sz w:val="24"/>
          <w:szCs w:val="24"/>
          <w:shd w:val="clear" w:color="auto" w:fill="FFFFFF"/>
        </w:rPr>
        <w:t xml:space="preserve"> for </w:t>
      </w:r>
      <w:proofErr w:type="spellStart"/>
      <w:r w:rsidRPr="00F527EA">
        <w:rPr>
          <w:rFonts w:asciiTheme="majorBidi" w:hAnsiTheme="majorBidi" w:cstheme="majorBidi"/>
          <w:color w:val="000000"/>
          <w:sz w:val="24"/>
          <w:szCs w:val="24"/>
          <w:shd w:val="clear" w:color="auto" w:fill="FFFFFF"/>
        </w:rPr>
        <w:t>cheese</w:t>
      </w:r>
      <w:proofErr w:type="spellEnd"/>
      <w:r w:rsidRPr="00F527EA">
        <w:rPr>
          <w:rFonts w:asciiTheme="majorBidi" w:hAnsiTheme="majorBidi" w:cstheme="majorBidi"/>
          <w:color w:val="000000"/>
          <w:sz w:val="24"/>
          <w:szCs w:val="24"/>
          <w:shd w:val="clear" w:color="auto" w:fill="FFFFFF"/>
        </w:rPr>
        <w:t xml:space="preserve"> production in </w:t>
      </w:r>
      <w:proofErr w:type="spellStart"/>
      <w:r w:rsidRPr="00F527EA">
        <w:rPr>
          <w:rFonts w:asciiTheme="majorBidi" w:hAnsiTheme="majorBidi" w:cstheme="majorBidi"/>
          <w:color w:val="000000"/>
          <w:sz w:val="24"/>
          <w:szCs w:val="24"/>
          <w:shd w:val="clear" w:color="auto" w:fill="FFFFFF"/>
        </w:rPr>
        <w:t>terms</w:t>
      </w:r>
      <w:proofErr w:type="spellEnd"/>
      <w:r w:rsidRPr="00F527EA">
        <w:rPr>
          <w:rFonts w:asciiTheme="majorBidi" w:hAnsiTheme="majorBidi" w:cstheme="majorBidi"/>
          <w:color w:val="000000"/>
          <w:sz w:val="24"/>
          <w:szCs w:val="24"/>
          <w:shd w:val="clear" w:color="auto" w:fill="FFFFFF"/>
        </w:rPr>
        <w:t xml:space="preserve"> of </w:t>
      </w:r>
      <w:proofErr w:type="spellStart"/>
      <w:r w:rsidRPr="00F527EA">
        <w:rPr>
          <w:rFonts w:asciiTheme="majorBidi" w:hAnsiTheme="majorBidi" w:cstheme="majorBidi"/>
          <w:color w:val="000000"/>
          <w:sz w:val="24"/>
          <w:szCs w:val="24"/>
          <w:shd w:val="clear" w:color="auto" w:fill="FFFFFF"/>
        </w:rPr>
        <w:t>quantity</w:t>
      </w:r>
      <w:proofErr w:type="spellEnd"/>
      <w:r w:rsidRPr="00F527EA">
        <w:rPr>
          <w:rFonts w:asciiTheme="majorBidi" w:hAnsiTheme="majorBidi" w:cstheme="majorBidi"/>
          <w:color w:val="000000"/>
          <w:sz w:val="24"/>
          <w:szCs w:val="24"/>
          <w:shd w:val="clear" w:color="auto" w:fill="FFFFFF"/>
        </w:rPr>
        <w:t xml:space="preserve"> and </w:t>
      </w:r>
      <w:proofErr w:type="spellStart"/>
      <w:r w:rsidRPr="00F527EA">
        <w:rPr>
          <w:rFonts w:asciiTheme="majorBidi" w:hAnsiTheme="majorBidi" w:cstheme="majorBidi"/>
          <w:color w:val="000000"/>
          <w:sz w:val="24"/>
          <w:szCs w:val="24"/>
          <w:shd w:val="clear" w:color="auto" w:fill="FFFFFF"/>
        </w:rPr>
        <w:t>quality</w:t>
      </w:r>
      <w:proofErr w:type="spellEnd"/>
    </w:p>
    <w:p w:rsidR="005A3715" w:rsidRPr="00937787" w:rsidRDefault="005A3715" w:rsidP="0054629F">
      <w:pPr>
        <w:rPr>
          <w:rFonts w:asciiTheme="majorBidi" w:hAnsiTheme="majorBidi" w:cstheme="majorBidi"/>
          <w:color w:val="000000"/>
          <w:sz w:val="24"/>
          <w:szCs w:val="24"/>
        </w:rPr>
      </w:pPr>
    </w:p>
    <w:sectPr w:rsidR="005A3715" w:rsidRPr="0093778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1709BA"/>
    <w:rsid w:val="001A0130"/>
    <w:rsid w:val="001D3359"/>
    <w:rsid w:val="001E46EC"/>
    <w:rsid w:val="00220F9B"/>
    <w:rsid w:val="00271107"/>
    <w:rsid w:val="00332673"/>
    <w:rsid w:val="00441DFD"/>
    <w:rsid w:val="0054629F"/>
    <w:rsid w:val="005A3715"/>
    <w:rsid w:val="00654083"/>
    <w:rsid w:val="007A5E78"/>
    <w:rsid w:val="00937787"/>
    <w:rsid w:val="00941F6E"/>
    <w:rsid w:val="00997191"/>
    <w:rsid w:val="00A4604B"/>
    <w:rsid w:val="00AF15EC"/>
    <w:rsid w:val="00BD4639"/>
    <w:rsid w:val="00BE09A7"/>
    <w:rsid w:val="00E81C85"/>
    <w:rsid w:val="00EA1DD7"/>
    <w:rsid w:val="00F4041B"/>
    <w:rsid w:val="00F527EA"/>
    <w:rsid w:val="00F94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CA67F-462F-49B2-AFEA-706AA2F1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416</Words>
  <Characters>2293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27</cp:revision>
  <dcterms:created xsi:type="dcterms:W3CDTF">2019-12-10T08:56:00Z</dcterms:created>
  <dcterms:modified xsi:type="dcterms:W3CDTF">2019-12-18T11:51:00Z</dcterms:modified>
</cp:coreProperties>
</file>